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85284719" w:displacedByCustomXml="next"/>
    <w:bookmarkEnd w:id="0" w:displacedByCustomXml="next"/>
    <w:sdt>
      <w:sdtPr>
        <w:rPr>
          <w:lang w:val="en-US"/>
        </w:rPr>
        <w:id w:val="-1866433485"/>
        <w:docPartObj>
          <w:docPartGallery w:val="Cover Pages"/>
          <w:docPartUnique/>
        </w:docPartObj>
      </w:sdtPr>
      <w:sdtEndPr>
        <w:rPr>
          <w:b/>
          <w:sz w:val="28"/>
          <w:szCs w:val="28"/>
          <w:u w:val="single"/>
        </w:rPr>
      </w:sdtEndPr>
      <w:sdtContent>
        <w:p w14:paraId="339FAF14" w14:textId="77777777" w:rsidR="00575337" w:rsidRPr="00575337" w:rsidRDefault="00FF3E87">
          <w:pPr>
            <w:rPr>
              <w:lang w:val="en-US"/>
            </w:rPr>
          </w:pPr>
          <w:r w:rsidRPr="00575337">
            <w:rPr>
              <w:b/>
              <w:noProof/>
              <w:sz w:val="28"/>
              <w:szCs w:val="28"/>
              <w:u w:val="single"/>
              <w:lang w:val="nl-NL" w:eastAsia="nl-NL"/>
            </w:rPr>
            <mc:AlternateContent>
              <mc:Choice Requires="wps">
                <w:drawing>
                  <wp:anchor distT="0" distB="0" distL="114300" distR="114300" simplePos="0" relativeHeight="251693056" behindDoc="1" locked="0" layoutInCell="1" allowOverlap="1" wp14:anchorId="40768501" wp14:editId="1DD95EEB">
                    <wp:simplePos x="0" y="0"/>
                    <wp:positionH relativeFrom="page">
                      <wp:posOffset>15328</wp:posOffset>
                    </wp:positionH>
                    <wp:positionV relativeFrom="page">
                      <wp:posOffset>5606</wp:posOffset>
                    </wp:positionV>
                    <wp:extent cx="7510145" cy="1037590"/>
                    <wp:effectExtent l="22860" t="28575" r="20320" b="29210"/>
                    <wp:wrapNone/>
                    <wp:docPr id="5" name="Rechthoe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0145" cy="1037590"/>
                            </a:xfrm>
                            <a:prstGeom prst="rect">
                              <a:avLst/>
                            </a:prstGeom>
                            <a:solidFill>
                              <a:srgbClr val="C1D6FF"/>
                            </a:solidFill>
                            <a:ln w="40000">
                              <a:solidFill>
                                <a:srgbClr val="C5D1D5"/>
                              </a:solidFill>
                              <a:miter lim="800000"/>
                              <a:headEnd/>
                              <a:tailEnd/>
                            </a:ln>
                          </wps:spPr>
                          <wps:txbx>
                            <w:txbxContent>
                              <w:p w14:paraId="1EA1FB69" w14:textId="77777777" w:rsidR="00080C58" w:rsidRPr="009170C7" w:rsidRDefault="00080C58" w:rsidP="00FF3E87">
                                <w:pPr>
                                  <w:rPr>
                                    <w:color w:val="112F51"/>
                                  </w:rPr>
                                </w:pPr>
                                <w:r w:rsidRPr="009170C7">
                                  <w:rPr>
                                    <w:noProof/>
                                    <w:lang w:val="nl-NL" w:eastAsia="nl-NL"/>
                                  </w:rPr>
                                  <w:drawing>
                                    <wp:inline distT="0" distB="0" distL="0" distR="0" wp14:anchorId="5E6AD803" wp14:editId="43EDDE41">
                                      <wp:extent cx="2225675" cy="560705"/>
                                      <wp:effectExtent l="0" t="0" r="0" b="0"/>
                                      <wp:docPr id="7" name="Afbeelding 7" descr="http://www.quokka.nl/wp-content/uploads/2014/12/harmopoo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4" descr="http://www.quokka.nl/wp-content/uploads/2014/12/harmopool-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5675" cy="56070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768501" id="Rechthoek 30" o:spid="_x0000_s1026" style="position:absolute;margin-left:1.2pt;margin-top:.45pt;width:591.35pt;height:81.7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" fillcolor="#c1d6ff" strokecolor="#c5d1d5" strokeweight="1.1111mm">
                    <v:textbox>
                      <w:txbxContent>
                        <w:p w14:paraId="1EA1FB69" w14:textId="77777777" w:rsidR="00080C58" w:rsidRPr="009170C7" w:rsidRDefault="00080C58" w:rsidP="00FF3E87">
                          <w:pPr>
                            <w:rPr>
                              <w:color w:val="112F51"/>
                            </w:rPr>
                          </w:pPr>
                          <w:r w:rsidRPr="009170C7">
                            <w:rPr>
                              <w:noProof/>
                              <w:lang w:val="nl-NL" w:eastAsia="nl-NL"/>
                            </w:rPr>
                            <w:drawing>
                              <wp:inline distT="0" distB="0" distL="0" distR="0" wp14:anchorId="5E6AD803" wp14:editId="43EDDE41">
                                <wp:extent cx="2225675" cy="560705"/>
                                <wp:effectExtent l="0" t="0" r="0" b="0"/>
                                <wp:docPr id="7" name="Afbeelding 7" descr="http://www.quokka.nl/wp-content/uploads/2014/12/harmopoo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4" descr="http://www.quokka.nl/wp-content/uploads/2014/12/harmopool-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5675" cy="560705"/>
                                        </a:xfrm>
                                        <a:prstGeom prst="rect">
                                          <a:avLst/>
                                        </a:prstGeom>
                                        <a:noFill/>
                                        <a:ln>
                                          <a:noFill/>
                                        </a:ln>
                                      </pic:spPr>
                                    </pic:pic>
                                  </a:graphicData>
                                </a:graphic>
                              </wp:inline>
                            </w:drawing>
                          </w:r>
                        </w:p>
                      </w:txbxContent>
                    </v:textbox>
                    <w10:wrap anchorx="page" anchory="page"/>
                  </v:rect>
                </w:pict>
              </mc:Fallback>
            </mc:AlternateContent>
          </w:r>
        </w:p>
        <w:p w14:paraId="100C5BEC" w14:textId="77777777" w:rsidR="00575337" w:rsidRPr="00575337" w:rsidRDefault="00575337">
          <w:pPr>
            <w:rPr>
              <w:lang w:val="en-US"/>
            </w:rPr>
          </w:pPr>
        </w:p>
        <w:p w14:paraId="452F356A" w14:textId="089D52A0" w:rsidR="00575337" w:rsidRPr="00575337" w:rsidRDefault="00575337">
          <w:pPr>
            <w:rPr>
              <w:lang w:val="en-US"/>
            </w:rPr>
          </w:pPr>
        </w:p>
        <w:p w14:paraId="3F2104B1" w14:textId="68B32750" w:rsidR="00575337" w:rsidRPr="00575337" w:rsidRDefault="00755616" w:rsidP="005F2988">
          <w:pPr>
            <w:jc w:val="center"/>
            <w:rPr>
              <w:lang w:val="en-US"/>
            </w:rPr>
          </w:pPr>
          <w:r w:rsidRPr="00575337">
            <w:rPr>
              <w:noProof/>
              <w:lang w:val="nl-NL" w:eastAsia="nl-NL"/>
            </w:rPr>
            <mc:AlternateContent>
              <mc:Choice Requires="wps">
                <w:drawing>
                  <wp:anchor distT="45720" distB="45720" distL="114300" distR="114300" simplePos="0" relativeHeight="251658240" behindDoc="0" locked="0" layoutInCell="1" allowOverlap="1" wp14:anchorId="6C45C6B8" wp14:editId="7CD1F6EA">
                    <wp:simplePos x="0" y="0"/>
                    <wp:positionH relativeFrom="margin">
                      <wp:align>left</wp:align>
                    </wp:positionH>
                    <wp:positionV relativeFrom="paragraph">
                      <wp:posOffset>248048</wp:posOffset>
                    </wp:positionV>
                    <wp:extent cx="5857875" cy="525780"/>
                    <wp:effectExtent l="0" t="0" r="9525" b="0"/>
                    <wp:wrapSquare wrapText="bothSides"/>
                    <wp:docPr id="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CA59E" w14:textId="6BB01B57" w:rsidR="00080C58" w:rsidRPr="00A80DFE" w:rsidRDefault="00080C58" w:rsidP="00FF3E87">
                                <w:pPr>
                                  <w:jc w:val="center"/>
                                  <w:rPr>
                                    <w:rFonts w:cstheme="minorHAnsi"/>
                                    <w:b/>
                                    <w:sz w:val="36"/>
                                    <w:lang w:val="de-DE"/>
                                  </w:rPr>
                                </w:pPr>
                                <w:proofErr w:type="spellStart"/>
                                <w:r w:rsidRPr="00A80DFE">
                                  <w:rPr>
                                    <w:rFonts w:cstheme="minorHAnsi"/>
                                    <w:b/>
                                    <w:sz w:val="36"/>
                                    <w:lang w:val="de-DE"/>
                                  </w:rPr>
                                  <w:t>Harmo</w:t>
                                </w:r>
                                <w:proofErr w:type="spellEnd"/>
                                <w:r w:rsidRPr="00A80DFE">
                                  <w:rPr>
                                    <w:rFonts w:cstheme="minorHAnsi"/>
                                    <w:b/>
                                    <w:sz w:val="36"/>
                                    <w:lang w:val="de-DE"/>
                                  </w:rPr>
                                  <w:t xml:space="preserve"> Pool Twin Wasseraufbereitung auf Platte</w:t>
                                </w:r>
                              </w:p>
                              <w:p w14:paraId="7CB9FCB9" w14:textId="417D0298" w:rsidR="00080C58" w:rsidRPr="00A80DFE" w:rsidRDefault="00080C58" w:rsidP="00A80DFE">
                                <w:pPr>
                                  <w:pStyle w:val="HTML-voorafopgemaakt"/>
                                  <w:rPr>
                                    <w:rFonts w:asciiTheme="minorHAnsi" w:hAnsiTheme="minorHAnsi" w:cstheme="minorHAnsi"/>
                                  </w:rPr>
                                </w:pPr>
                                <w:r>
                                  <w:rPr>
                                    <w:rFonts w:asciiTheme="minorHAnsi" w:hAnsiTheme="minorHAnsi" w:cstheme="minorHAnsi"/>
                                    <w:b/>
                                    <w:sz w:val="36"/>
                                    <w:lang w:val="en-GB"/>
                                  </w:rPr>
                                  <w:tab/>
                                </w:r>
                                <w:r>
                                  <w:rPr>
                                    <w:rFonts w:asciiTheme="minorHAnsi" w:hAnsiTheme="minorHAnsi" w:cstheme="minorHAnsi"/>
                                    <w:b/>
                                    <w:sz w:val="36"/>
                                    <w:lang w:val="en-GB"/>
                                  </w:rPr>
                                  <w:tab/>
                                </w:r>
                                <w:r w:rsidRPr="00A80DFE">
                                  <w:rPr>
                                    <w:rFonts w:asciiTheme="minorHAnsi" w:hAnsiTheme="minorHAnsi" w:cstheme="minorHAnsi"/>
                                    <w:b/>
                                    <w:sz w:val="36"/>
                                    <w:lang w:val="en-GB"/>
                                  </w:rPr>
                                  <w:t>ZWMX7520-P(</w:t>
                                </w:r>
                                <w:proofErr w:type="spellStart"/>
                                <w:r w:rsidRPr="00A80DFE">
                                  <w:rPr>
                                    <w:rFonts w:asciiTheme="minorHAnsi" w:hAnsiTheme="minorHAnsi" w:cstheme="minorHAnsi"/>
                                    <w:b/>
                                    <w:sz w:val="36"/>
                                    <w:lang w:val="en-GB"/>
                                  </w:rPr>
                                  <w:t>ohne</w:t>
                                </w:r>
                                <w:proofErr w:type="spellEnd"/>
                                <w:r w:rsidRPr="00A80DFE">
                                  <w:rPr>
                                    <w:rFonts w:asciiTheme="minorHAnsi" w:hAnsiTheme="minorHAnsi" w:cstheme="minorHAnsi"/>
                                    <w:b/>
                                    <w:sz w:val="36"/>
                                    <w:szCs w:val="36"/>
                                    <w:lang w:val="en-GB"/>
                                  </w:rPr>
                                  <w:t xml:space="preserve">) </w:t>
                                </w:r>
                                <w:r w:rsidRPr="00A80DFE">
                                  <w:rPr>
                                    <w:rFonts w:asciiTheme="minorHAnsi" w:hAnsiTheme="minorHAnsi" w:cstheme="minorHAnsi"/>
                                    <w:b/>
                                    <w:sz w:val="36"/>
                                    <w:szCs w:val="36"/>
                                  </w:rPr>
                                  <w:t>Strömungswächter</w:t>
                                </w:r>
                              </w:p>
                              <w:p w14:paraId="7EDA7948" w14:textId="2E047BBE" w:rsidR="00080C58" w:rsidRPr="00A80DFE" w:rsidRDefault="00080C58" w:rsidP="00A80DFE">
                                <w:pPr>
                                  <w:jc w:val="center"/>
                                  <w:rPr>
                                    <w:rFonts w:cstheme="minorHAnsi"/>
                                    <w:b/>
                                    <w:sz w:val="36"/>
                                    <w:lang w:val="en-GB"/>
                                  </w:rPr>
                                </w:pPr>
                                <w:r w:rsidRPr="00A80DFE">
                                  <w:rPr>
                                    <w:rFonts w:cstheme="minorHAnsi"/>
                                    <w:b/>
                                    <w:sz w:val="36"/>
                                    <w:lang w:val="en-GB"/>
                                  </w:rPr>
                                  <w:t xml:space="preserve"> </w:t>
                                </w:r>
                                <w:r>
                                  <w:rPr>
                                    <w:rFonts w:cstheme="minorHAnsi"/>
                                    <w:b/>
                                    <w:sz w:val="36"/>
                                    <w:lang w:val="en-GB"/>
                                  </w:rPr>
                                  <w:t xml:space="preserve"> </w:t>
                                </w:r>
                                <w:r w:rsidRPr="00A80DFE">
                                  <w:rPr>
                                    <w:rFonts w:cstheme="minorHAnsi"/>
                                    <w:b/>
                                    <w:sz w:val="36"/>
                                    <w:lang w:val="en-GB"/>
                                  </w:rPr>
                                  <w:t xml:space="preserve"> ZWMX7522-P </w:t>
                                </w:r>
                                <w:proofErr w:type="spellStart"/>
                                <w:r w:rsidRPr="00A80DFE">
                                  <w:rPr>
                                    <w:rFonts w:cstheme="minorHAnsi"/>
                                    <w:b/>
                                    <w:sz w:val="36"/>
                                    <w:lang w:val="en-GB"/>
                                  </w:rPr>
                                  <w:t>mit</w:t>
                                </w:r>
                                <w:proofErr w:type="spellEnd"/>
                                <w:r w:rsidRPr="00A80DFE">
                                  <w:rPr>
                                    <w:rFonts w:cstheme="minorHAnsi"/>
                                    <w:b/>
                                    <w:sz w:val="36"/>
                                    <w:lang w:val="en-GB"/>
                                  </w:rPr>
                                  <w:t xml:space="preserve"> </w:t>
                                </w:r>
                                <w:r w:rsidRPr="00A80DFE">
                                  <w:rPr>
                                    <w:rFonts w:cstheme="minorHAnsi"/>
                                    <w:b/>
                                    <w:sz w:val="36"/>
                                    <w:szCs w:val="36"/>
                                    <w:lang w:val="de-DE"/>
                                  </w:rPr>
                                  <w:t>Strömungswächter</w:t>
                                </w:r>
                              </w:p>
                              <w:p w14:paraId="44C55A0A" w14:textId="00FDA1D1" w:rsidR="00080C58" w:rsidRPr="00A80DFE" w:rsidRDefault="00080C58" w:rsidP="00F866FD">
                                <w:pPr>
                                  <w:rPr>
                                    <w:rFonts w:cstheme="minorHAnsi"/>
                                    <w:b/>
                                    <w:sz w:val="36"/>
                                    <w:lang w:val="de-DE"/>
                                  </w:rPr>
                                </w:pPr>
                              </w:p>
                              <w:p w14:paraId="42A9BF18" w14:textId="77777777" w:rsidR="00080C58" w:rsidRDefault="00080C58" w:rsidP="00EF2B06">
                                <w:pPr>
                                  <w:jc w:val="center"/>
                                  <w:rPr>
                                    <w:b/>
                                    <w:bCs/>
                                    <w:noProof/>
                                    <w:color w:val="1E1916"/>
                                    <w:sz w:val="36"/>
                                    <w:lang w:val="en-GB"/>
                                  </w:rPr>
                                </w:pPr>
                              </w:p>
                              <w:p w14:paraId="0DC4446E" w14:textId="77777777" w:rsidR="00080C58" w:rsidRDefault="00080C58" w:rsidP="00EF2B06">
                                <w:pPr>
                                  <w:jc w:val="center"/>
                                  <w:rPr>
                                    <w:b/>
                                    <w:bCs/>
                                    <w:noProof/>
                                    <w:color w:val="1E1916"/>
                                    <w:sz w:val="36"/>
                                    <w:lang w:val="en-GB"/>
                                  </w:rPr>
                                </w:pPr>
                              </w:p>
                              <w:p w14:paraId="3E466B99" w14:textId="77777777" w:rsidR="00080C58" w:rsidRDefault="00080C58" w:rsidP="00EF2B06">
                                <w:pPr>
                                  <w:jc w:val="center"/>
                                  <w:rPr>
                                    <w:b/>
                                    <w:bCs/>
                                    <w:noProof/>
                                    <w:color w:val="1E1916"/>
                                    <w:sz w:val="36"/>
                                    <w:lang w:val="en-GB"/>
                                  </w:rPr>
                                </w:pPr>
                              </w:p>
                              <w:p w14:paraId="621C1822" w14:textId="3D81F951" w:rsidR="00080C58" w:rsidRPr="004D650E" w:rsidRDefault="00080C58" w:rsidP="00EF2B06">
                                <w:pPr>
                                  <w:jc w:val="center"/>
                                  <w:rPr>
                                    <w:b/>
                                    <w:bCs/>
                                    <w:color w:val="1E1916"/>
                                    <w:sz w:val="36"/>
                                    <w:lang w:val="en-GB"/>
                                  </w:rPr>
                                </w:pPr>
                                <w:r>
                                  <w:rPr>
                                    <w:b/>
                                    <w:bCs/>
                                    <w:noProof/>
                                    <w:color w:val="1E1916"/>
                                    <w:sz w:val="36"/>
                                    <w:lang w:val="en-GB"/>
                                  </w:rPr>
                                  <w:drawing>
                                    <wp:inline distT="0" distB="0" distL="0" distR="0" wp14:anchorId="2E0A632B" wp14:editId="7C1D793C">
                                      <wp:extent cx="5674995" cy="4302125"/>
                                      <wp:effectExtent l="0" t="0" r="1905" b="317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676foto voorblad.jpg"/>
                                              <pic:cNvPicPr/>
                                            </pic:nvPicPr>
                                            <pic:blipFill>
                                              <a:blip r:embed="rId10">
                                                <a:extLst>
                                                  <a:ext uri="{28A0092B-C50C-407E-A947-70E740481C1C}">
                                                    <a14:useLocalDpi xmlns:a14="http://schemas.microsoft.com/office/drawing/2010/main" val="0"/>
                                                  </a:ext>
                                                </a:extLst>
                                              </a:blip>
                                              <a:stretch>
                                                <a:fillRect/>
                                              </a:stretch>
                                            </pic:blipFill>
                                            <pic:spPr>
                                              <a:xfrm>
                                                <a:off x="0" y="0"/>
                                                <a:ext cx="5674995" cy="430212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C45C6B8" id="_x0000_t202" coordsize="21600,21600" o:spt="202" path="m,l,21600r21600,l21600,xe">
                    <v:stroke joinstyle="miter"/>
                    <v:path gradientshapeok="t" o:connecttype="rect"/>
                  </v:shapetype>
                  <v:shape id="Tekstvak 2" o:spid="_x0000_s1027" type="#_x0000_t202" style="position:absolute;left:0;text-align:left;margin-left:0;margin-top:19.55pt;width:461.25pt;height:41.4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" stroked="f">
                    <v:textbox style="mso-fit-shape-to-text:t">
                      <w:txbxContent>
                        <w:p w14:paraId="4F2CA59E" w14:textId="6BB01B57" w:rsidR="00080C58" w:rsidRPr="00A80DFE" w:rsidRDefault="00080C58" w:rsidP="00FF3E87">
                          <w:pPr>
                            <w:jc w:val="center"/>
                            <w:rPr>
                              <w:rFonts w:cstheme="minorHAnsi"/>
                              <w:b/>
                              <w:sz w:val="36"/>
                              <w:lang w:val="de-DE"/>
                            </w:rPr>
                          </w:pPr>
                          <w:proofErr w:type="spellStart"/>
                          <w:r w:rsidRPr="00A80DFE">
                            <w:rPr>
                              <w:rFonts w:cstheme="minorHAnsi"/>
                              <w:b/>
                              <w:sz w:val="36"/>
                              <w:lang w:val="de-DE"/>
                            </w:rPr>
                            <w:t>Harmo</w:t>
                          </w:r>
                          <w:proofErr w:type="spellEnd"/>
                          <w:r w:rsidRPr="00A80DFE">
                            <w:rPr>
                              <w:rFonts w:cstheme="minorHAnsi"/>
                              <w:b/>
                              <w:sz w:val="36"/>
                              <w:lang w:val="de-DE"/>
                            </w:rPr>
                            <w:t xml:space="preserve"> Pool Twin Wasseraufbereitung auf Platte</w:t>
                          </w:r>
                        </w:p>
                        <w:p w14:paraId="7CB9FCB9" w14:textId="417D0298" w:rsidR="00080C58" w:rsidRPr="00A80DFE" w:rsidRDefault="00080C58" w:rsidP="00A80DFE">
                          <w:pPr>
                            <w:pStyle w:val="HTML-voorafopgemaakt"/>
                            <w:rPr>
                              <w:rFonts w:asciiTheme="minorHAnsi" w:hAnsiTheme="minorHAnsi" w:cstheme="minorHAnsi"/>
                            </w:rPr>
                          </w:pPr>
                          <w:r>
                            <w:rPr>
                              <w:rFonts w:asciiTheme="minorHAnsi" w:hAnsiTheme="minorHAnsi" w:cstheme="minorHAnsi"/>
                              <w:b/>
                              <w:sz w:val="36"/>
                              <w:lang w:val="en-GB"/>
                            </w:rPr>
                            <w:tab/>
                          </w:r>
                          <w:r>
                            <w:rPr>
                              <w:rFonts w:asciiTheme="minorHAnsi" w:hAnsiTheme="minorHAnsi" w:cstheme="minorHAnsi"/>
                              <w:b/>
                              <w:sz w:val="36"/>
                              <w:lang w:val="en-GB"/>
                            </w:rPr>
                            <w:tab/>
                          </w:r>
                          <w:r w:rsidRPr="00A80DFE">
                            <w:rPr>
                              <w:rFonts w:asciiTheme="minorHAnsi" w:hAnsiTheme="minorHAnsi" w:cstheme="minorHAnsi"/>
                              <w:b/>
                              <w:sz w:val="36"/>
                              <w:lang w:val="en-GB"/>
                            </w:rPr>
                            <w:t>ZWMX7520-P(</w:t>
                          </w:r>
                          <w:proofErr w:type="spellStart"/>
                          <w:r w:rsidRPr="00A80DFE">
                            <w:rPr>
                              <w:rFonts w:asciiTheme="minorHAnsi" w:hAnsiTheme="minorHAnsi" w:cstheme="minorHAnsi"/>
                              <w:b/>
                              <w:sz w:val="36"/>
                              <w:lang w:val="en-GB"/>
                            </w:rPr>
                            <w:t>ohne</w:t>
                          </w:r>
                          <w:proofErr w:type="spellEnd"/>
                          <w:r w:rsidRPr="00A80DFE">
                            <w:rPr>
                              <w:rFonts w:asciiTheme="minorHAnsi" w:hAnsiTheme="minorHAnsi" w:cstheme="minorHAnsi"/>
                              <w:b/>
                              <w:sz w:val="36"/>
                              <w:szCs w:val="36"/>
                              <w:lang w:val="en-GB"/>
                            </w:rPr>
                            <w:t xml:space="preserve">) </w:t>
                          </w:r>
                          <w:r w:rsidRPr="00A80DFE">
                            <w:rPr>
                              <w:rFonts w:asciiTheme="minorHAnsi" w:hAnsiTheme="minorHAnsi" w:cstheme="minorHAnsi"/>
                              <w:b/>
                              <w:sz w:val="36"/>
                              <w:szCs w:val="36"/>
                            </w:rPr>
                            <w:t>Strömungswächter</w:t>
                          </w:r>
                        </w:p>
                        <w:p w14:paraId="7EDA7948" w14:textId="2E047BBE" w:rsidR="00080C58" w:rsidRPr="00A80DFE" w:rsidRDefault="00080C58" w:rsidP="00A80DFE">
                          <w:pPr>
                            <w:jc w:val="center"/>
                            <w:rPr>
                              <w:rFonts w:cstheme="minorHAnsi"/>
                              <w:b/>
                              <w:sz w:val="36"/>
                              <w:lang w:val="en-GB"/>
                            </w:rPr>
                          </w:pPr>
                          <w:r w:rsidRPr="00A80DFE">
                            <w:rPr>
                              <w:rFonts w:cstheme="minorHAnsi"/>
                              <w:b/>
                              <w:sz w:val="36"/>
                              <w:lang w:val="en-GB"/>
                            </w:rPr>
                            <w:t xml:space="preserve"> </w:t>
                          </w:r>
                          <w:r>
                            <w:rPr>
                              <w:rFonts w:cstheme="minorHAnsi"/>
                              <w:b/>
                              <w:sz w:val="36"/>
                              <w:lang w:val="en-GB"/>
                            </w:rPr>
                            <w:t xml:space="preserve"> </w:t>
                          </w:r>
                          <w:r w:rsidRPr="00A80DFE">
                            <w:rPr>
                              <w:rFonts w:cstheme="minorHAnsi"/>
                              <w:b/>
                              <w:sz w:val="36"/>
                              <w:lang w:val="en-GB"/>
                            </w:rPr>
                            <w:t xml:space="preserve"> ZWMX7522-P </w:t>
                          </w:r>
                          <w:proofErr w:type="spellStart"/>
                          <w:r w:rsidRPr="00A80DFE">
                            <w:rPr>
                              <w:rFonts w:cstheme="minorHAnsi"/>
                              <w:b/>
                              <w:sz w:val="36"/>
                              <w:lang w:val="en-GB"/>
                            </w:rPr>
                            <w:t>mit</w:t>
                          </w:r>
                          <w:proofErr w:type="spellEnd"/>
                          <w:r w:rsidRPr="00A80DFE">
                            <w:rPr>
                              <w:rFonts w:cstheme="minorHAnsi"/>
                              <w:b/>
                              <w:sz w:val="36"/>
                              <w:lang w:val="en-GB"/>
                            </w:rPr>
                            <w:t xml:space="preserve"> </w:t>
                          </w:r>
                          <w:r w:rsidRPr="00A80DFE">
                            <w:rPr>
                              <w:rFonts w:cstheme="minorHAnsi"/>
                              <w:b/>
                              <w:sz w:val="36"/>
                              <w:szCs w:val="36"/>
                              <w:lang w:val="de-DE"/>
                            </w:rPr>
                            <w:t>Strömungswächter</w:t>
                          </w:r>
                        </w:p>
                        <w:p w14:paraId="44C55A0A" w14:textId="00FDA1D1" w:rsidR="00080C58" w:rsidRPr="00A80DFE" w:rsidRDefault="00080C58" w:rsidP="00F866FD">
                          <w:pPr>
                            <w:rPr>
                              <w:rFonts w:cstheme="minorHAnsi"/>
                              <w:b/>
                              <w:sz w:val="36"/>
                              <w:lang w:val="de-DE"/>
                            </w:rPr>
                          </w:pPr>
                        </w:p>
                        <w:p w14:paraId="42A9BF18" w14:textId="77777777" w:rsidR="00080C58" w:rsidRDefault="00080C58" w:rsidP="00EF2B06">
                          <w:pPr>
                            <w:jc w:val="center"/>
                            <w:rPr>
                              <w:b/>
                              <w:bCs/>
                              <w:noProof/>
                              <w:color w:val="1E1916"/>
                              <w:sz w:val="36"/>
                              <w:lang w:val="en-GB"/>
                            </w:rPr>
                          </w:pPr>
                        </w:p>
                        <w:p w14:paraId="0DC4446E" w14:textId="77777777" w:rsidR="00080C58" w:rsidRDefault="00080C58" w:rsidP="00EF2B06">
                          <w:pPr>
                            <w:jc w:val="center"/>
                            <w:rPr>
                              <w:b/>
                              <w:bCs/>
                              <w:noProof/>
                              <w:color w:val="1E1916"/>
                              <w:sz w:val="36"/>
                              <w:lang w:val="en-GB"/>
                            </w:rPr>
                          </w:pPr>
                        </w:p>
                        <w:p w14:paraId="3E466B99" w14:textId="77777777" w:rsidR="00080C58" w:rsidRDefault="00080C58" w:rsidP="00EF2B06">
                          <w:pPr>
                            <w:jc w:val="center"/>
                            <w:rPr>
                              <w:b/>
                              <w:bCs/>
                              <w:noProof/>
                              <w:color w:val="1E1916"/>
                              <w:sz w:val="36"/>
                              <w:lang w:val="en-GB"/>
                            </w:rPr>
                          </w:pPr>
                        </w:p>
                        <w:p w14:paraId="621C1822" w14:textId="3D81F951" w:rsidR="00080C58" w:rsidRPr="004D650E" w:rsidRDefault="00080C58" w:rsidP="00EF2B06">
                          <w:pPr>
                            <w:jc w:val="center"/>
                            <w:rPr>
                              <w:b/>
                              <w:bCs/>
                              <w:color w:val="1E1916"/>
                              <w:sz w:val="36"/>
                              <w:lang w:val="en-GB"/>
                            </w:rPr>
                          </w:pPr>
                          <w:r>
                            <w:rPr>
                              <w:b/>
                              <w:bCs/>
                              <w:noProof/>
                              <w:color w:val="1E1916"/>
                              <w:sz w:val="36"/>
                              <w:lang w:val="en-GB"/>
                            </w:rPr>
                            <w:drawing>
                              <wp:inline distT="0" distB="0" distL="0" distR="0" wp14:anchorId="2E0A632B" wp14:editId="7C1D793C">
                                <wp:extent cx="5674995" cy="4302125"/>
                                <wp:effectExtent l="0" t="0" r="1905" b="317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676foto voorblad.jpg"/>
                                        <pic:cNvPicPr/>
                                      </pic:nvPicPr>
                                      <pic:blipFill>
                                        <a:blip r:embed="rId11">
                                          <a:extLst>
                                            <a:ext uri="{28A0092B-C50C-407E-A947-70E740481C1C}">
                                              <a14:useLocalDpi xmlns:a14="http://schemas.microsoft.com/office/drawing/2010/main" val="0"/>
                                            </a:ext>
                                          </a:extLst>
                                        </a:blip>
                                        <a:stretch>
                                          <a:fillRect/>
                                        </a:stretch>
                                      </pic:blipFill>
                                      <pic:spPr>
                                        <a:xfrm>
                                          <a:off x="0" y="0"/>
                                          <a:ext cx="5674995" cy="4302125"/>
                                        </a:xfrm>
                                        <a:prstGeom prst="rect">
                                          <a:avLst/>
                                        </a:prstGeom>
                                      </pic:spPr>
                                    </pic:pic>
                                  </a:graphicData>
                                </a:graphic>
                              </wp:inline>
                            </w:drawing>
                          </w:r>
                        </w:p>
                      </w:txbxContent>
                    </v:textbox>
                    <w10:wrap type="square" anchorx="margin"/>
                  </v:shape>
                </w:pict>
              </mc:Fallback>
            </mc:AlternateContent>
          </w:r>
        </w:p>
        <w:p w14:paraId="4A535DCE" w14:textId="77777777" w:rsidR="00454F7E" w:rsidRDefault="00454F7E" w:rsidP="00454F7E">
          <w:pPr>
            <w:rPr>
              <w:lang w:val="en-US"/>
            </w:rPr>
          </w:pPr>
        </w:p>
        <w:p w14:paraId="7B428558" w14:textId="77777777" w:rsidR="00454F7E" w:rsidRDefault="00454F7E" w:rsidP="00454F7E">
          <w:pPr>
            <w:jc w:val="center"/>
            <w:rPr>
              <w:lang w:val="en-US"/>
            </w:rPr>
          </w:pPr>
        </w:p>
        <w:p w14:paraId="4202752F" w14:textId="77777777" w:rsidR="00454F7E" w:rsidRDefault="00454F7E" w:rsidP="00454F7E">
          <w:pPr>
            <w:ind w:left="5672" w:firstLine="709"/>
            <w:jc w:val="center"/>
            <w:rPr>
              <w:lang w:val="en-US"/>
            </w:rPr>
          </w:pPr>
          <w:r>
            <w:rPr>
              <w:noProof/>
            </w:rPr>
            <w:drawing>
              <wp:inline distT="0" distB="0" distL="0" distR="0" wp14:anchorId="6BB5B502" wp14:editId="34EDEFE2">
                <wp:extent cx="774195" cy="776177"/>
                <wp:effectExtent l="0" t="0" r="6985" b="508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1803" cy="783804"/>
                        </a:xfrm>
                        <a:prstGeom prst="rect">
                          <a:avLst/>
                        </a:prstGeom>
                      </pic:spPr>
                    </pic:pic>
                  </a:graphicData>
                </a:graphic>
              </wp:inline>
            </w:drawing>
          </w:r>
        </w:p>
        <w:p w14:paraId="73565B6C" w14:textId="77777777" w:rsidR="00454F7E" w:rsidRDefault="00454F7E" w:rsidP="00454F7E">
          <w:pPr>
            <w:jc w:val="center"/>
            <w:rPr>
              <w:lang w:val="en-US"/>
            </w:rPr>
          </w:pPr>
        </w:p>
        <w:p w14:paraId="52FE25C9" w14:textId="77777777" w:rsidR="00454F7E" w:rsidRDefault="00454F7E" w:rsidP="00454F7E">
          <w:pPr>
            <w:jc w:val="center"/>
            <w:rPr>
              <w:lang w:val="en-US"/>
            </w:rPr>
          </w:pPr>
          <w:r>
            <w:rPr>
              <w:lang w:val="en-US"/>
            </w:rPr>
            <w:t xml:space="preserve">                                               </w:t>
          </w:r>
          <w:r>
            <w:rPr>
              <w:lang w:val="en-US"/>
            </w:rPr>
            <w:tab/>
          </w:r>
          <w:r>
            <w:rPr>
              <w:lang w:val="en-US"/>
            </w:rPr>
            <w:tab/>
          </w:r>
          <w:r>
            <w:rPr>
              <w:lang w:val="en-US"/>
            </w:rPr>
            <w:tab/>
          </w:r>
          <w:r>
            <w:rPr>
              <w:lang w:val="en-US"/>
            </w:rPr>
            <w:tab/>
          </w:r>
          <w:r>
            <w:rPr>
              <w:lang w:val="en-US"/>
            </w:rPr>
            <w:tab/>
          </w:r>
          <w:r>
            <w:rPr>
              <w:lang w:val="en-US"/>
            </w:rPr>
            <w:tab/>
            <w:t>Manual</w:t>
          </w:r>
        </w:p>
        <w:p w14:paraId="7AFC6B0E" w14:textId="77777777" w:rsidR="00454F7E" w:rsidRDefault="00454F7E" w:rsidP="00454F7E">
          <w:pPr>
            <w:jc w:val="right"/>
            <w:rPr>
              <w:lang w:val="en-US"/>
            </w:rPr>
          </w:pPr>
        </w:p>
        <w:p w14:paraId="40A3EC86" w14:textId="77777777" w:rsidR="00454F7E" w:rsidRPr="00C31113" w:rsidRDefault="00454F7E" w:rsidP="00454F7E">
          <w:pPr>
            <w:rPr>
              <w:sz w:val="16"/>
              <w:szCs w:val="16"/>
              <w:lang w:val="en-US"/>
            </w:rPr>
          </w:pPr>
          <w:r w:rsidRPr="00C31113">
            <w:rPr>
              <w:sz w:val="16"/>
              <w:szCs w:val="16"/>
              <w:lang w:val="en-US"/>
            </w:rPr>
            <w:t>ZZZE3250</w:t>
          </w:r>
        </w:p>
        <w:p w14:paraId="7D2E690B" w14:textId="77777777" w:rsidR="006F0060" w:rsidRDefault="006F0060" w:rsidP="006F0060">
          <w:pPr>
            <w:jc w:val="center"/>
            <w:rPr>
              <w:lang w:val="en-US"/>
            </w:rPr>
          </w:pPr>
        </w:p>
        <w:p w14:paraId="7880D696" w14:textId="77777777" w:rsidR="006F0060" w:rsidRDefault="006F0060" w:rsidP="006F0060">
          <w:pPr>
            <w:jc w:val="center"/>
            <w:rPr>
              <w:lang w:val="en-US"/>
            </w:rPr>
          </w:pPr>
        </w:p>
        <w:p w14:paraId="01B5219F" w14:textId="77777777" w:rsidR="006F0060" w:rsidRDefault="006F0060" w:rsidP="006F0060">
          <w:pPr>
            <w:jc w:val="center"/>
            <w:rPr>
              <w:lang w:val="en-US"/>
            </w:rPr>
          </w:pPr>
        </w:p>
        <w:p w14:paraId="1CD77E3F" w14:textId="77777777" w:rsidR="006F0060" w:rsidRDefault="006F0060" w:rsidP="006F0060">
          <w:pPr>
            <w:jc w:val="center"/>
            <w:rPr>
              <w:lang w:val="en-US"/>
            </w:rPr>
          </w:pPr>
        </w:p>
        <w:p w14:paraId="1212F42F" w14:textId="77777777" w:rsidR="006F0060" w:rsidRDefault="006F0060" w:rsidP="006F0060">
          <w:pPr>
            <w:jc w:val="center"/>
            <w:rPr>
              <w:lang w:val="en-US"/>
            </w:rPr>
          </w:pPr>
        </w:p>
        <w:p w14:paraId="7C2E6984" w14:textId="6FC77BE0" w:rsidR="005E3E73" w:rsidRDefault="005E3E73">
          <w:pPr>
            <w:rPr>
              <w:lang w:val="en-US"/>
            </w:rPr>
          </w:pPr>
        </w:p>
        <w:p w14:paraId="1B92E0DF" w14:textId="77777777" w:rsidR="006F0060" w:rsidRDefault="006F0060" w:rsidP="006F0060">
          <w:pPr>
            <w:jc w:val="center"/>
            <w:rPr>
              <w:lang w:val="en-US"/>
            </w:rPr>
          </w:pPr>
        </w:p>
        <w:p w14:paraId="6CC97E7C" w14:textId="77777777" w:rsidR="00704A11" w:rsidRPr="005E3E73" w:rsidRDefault="004873D8" w:rsidP="00755616">
          <w:pPr>
            <w:rPr>
              <w:lang w:val="en-US"/>
            </w:rPr>
          </w:pPr>
          <w:r w:rsidRPr="00575337">
            <w:rPr>
              <w:b/>
              <w:noProof/>
              <w:sz w:val="28"/>
              <w:szCs w:val="28"/>
              <w:u w:val="single"/>
              <w:lang w:val="nl-NL" w:eastAsia="nl-NL"/>
            </w:rPr>
            <mc:AlternateContent>
              <mc:Choice Requires="wps">
                <w:drawing>
                  <wp:anchor distT="0" distB="0" distL="114300" distR="114300" simplePos="0" relativeHeight="251689984" behindDoc="1" locked="0" layoutInCell="1" allowOverlap="1" wp14:anchorId="3DA0262D" wp14:editId="43E55255">
                    <wp:simplePos x="0" y="0"/>
                    <wp:positionH relativeFrom="page">
                      <wp:posOffset>22860</wp:posOffset>
                    </wp:positionH>
                    <wp:positionV relativeFrom="page">
                      <wp:posOffset>28575</wp:posOffset>
                    </wp:positionV>
                    <wp:extent cx="7510145" cy="1037590"/>
                    <wp:effectExtent l="22860" t="28575" r="20320" b="29210"/>
                    <wp:wrapNone/>
                    <wp:docPr id="63" name="Rechthoe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0145" cy="1037590"/>
                            </a:xfrm>
                            <a:prstGeom prst="rect">
                              <a:avLst/>
                            </a:prstGeom>
                            <a:solidFill>
                              <a:srgbClr val="C1D6FF"/>
                            </a:solidFill>
                            <a:ln w="40000">
                              <a:solidFill>
                                <a:srgbClr val="C5D1D5"/>
                              </a:solidFill>
                              <a:miter lim="800000"/>
                              <a:headEnd/>
                              <a:tailEnd/>
                            </a:ln>
                          </wps:spPr>
                          <wps:txbx>
                            <w:txbxContent>
                              <w:p w14:paraId="5A1C597B" w14:textId="77777777" w:rsidR="00080C58" w:rsidRPr="009170C7" w:rsidRDefault="00080C58" w:rsidP="009A3C26">
                                <w:pPr>
                                  <w:rPr>
                                    <w:color w:val="112F51"/>
                                  </w:rPr>
                                </w:pPr>
                                <w:bookmarkStart w:id="1" w:name="_Toc431974611"/>
                                <w:r w:rsidRPr="009170C7">
                                  <w:rPr>
                                    <w:noProof/>
                                    <w:lang w:val="nl-NL" w:eastAsia="nl-NL"/>
                                  </w:rPr>
                                  <w:drawing>
                                    <wp:inline distT="0" distB="0" distL="0" distR="0" wp14:anchorId="1774446C" wp14:editId="6271B0C9">
                                      <wp:extent cx="2225675" cy="560705"/>
                                      <wp:effectExtent l="0" t="0" r="0" b="0"/>
                                      <wp:docPr id="4" name="Afbeelding 4" descr="http://www.quokka.nl/wp-content/uploads/2014/12/harmopoo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4" descr="http://www.quokka.nl/wp-content/uploads/2014/12/harmopool-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5675" cy="560705"/>
                                              </a:xfrm>
                                              <a:prstGeom prst="rect">
                                                <a:avLst/>
                                              </a:prstGeom>
                                              <a:noFill/>
                                              <a:ln>
                                                <a:noFill/>
                                              </a:ln>
                                            </pic:spPr>
                                          </pic:pic>
                                        </a:graphicData>
                                      </a:graphic>
                                    </wp:inline>
                                  </w:drawing>
                                </w:r>
                              </w:p>
                              <w:p w14:paraId="0CA1B44E" w14:textId="77777777" w:rsidR="00080C58" w:rsidRDefault="00080C58"/>
                              <w:p w14:paraId="4B14CB66" w14:textId="328EC80A" w:rsidR="00080C58" w:rsidRPr="009170C7" w:rsidRDefault="00080C58" w:rsidP="009A3C26">
                                <w:pPr>
                                  <w:rPr>
                                    <w:color w:val="112F51"/>
                                  </w:rPr>
                                </w:pPr>
                                <w:r w:rsidRPr="009170C7">
                                  <w:rPr>
                                    <w:noProof/>
                                    <w:lang w:val="nl-NL" w:eastAsia="nl-NL"/>
                                  </w:rPr>
                                  <w:drawing>
                                    <wp:inline distT="0" distB="0" distL="0" distR="0" wp14:anchorId="1774446C" wp14:editId="6271B0C9">
                                      <wp:extent cx="2225675" cy="560705"/>
                                      <wp:effectExtent l="0" t="0" r="0" b="0"/>
                                      <wp:docPr id="6" name="Afbeelding 6" descr="http://www.quokka.nl/wp-content/uploads/2014/12/harmopoo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4" descr="http://www.quokka.nl/wp-content/uploads/2014/12/harmopool-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5675" cy="560705"/>
                                              </a:xfrm>
                                              <a:prstGeom prst="rect">
                                                <a:avLst/>
                                              </a:prstGeom>
                                              <a:noFill/>
                                              <a:ln>
                                                <a:noFill/>
                                              </a:ln>
                                            </pic:spPr>
                                          </pic:pic>
                                        </a:graphicData>
                                      </a:graphic>
                                    </wp:inline>
                                  </w:drawing>
                                </w:r>
                                <w:bookmarkEnd w:id="1"/>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DA0262D" id="_x0000_s1028" style="position:absolute;margin-left:1.8pt;margin-top:2.25pt;width:591.35pt;height:81.7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" fillcolor="#c1d6ff" strokecolor="#c5d1d5" strokeweight="1.1111mm">
                    <v:textbox>
                      <w:txbxContent>
                        <w:p w14:paraId="5A1C597B" w14:textId="77777777" w:rsidR="00080C58" w:rsidRPr="009170C7" w:rsidRDefault="00080C58" w:rsidP="009A3C26">
                          <w:pPr>
                            <w:rPr>
                              <w:color w:val="112F51"/>
                            </w:rPr>
                          </w:pPr>
                          <w:bookmarkStart w:id="2" w:name="_Toc431974611"/>
                          <w:r w:rsidRPr="009170C7">
                            <w:rPr>
                              <w:noProof/>
                              <w:lang w:val="nl-NL" w:eastAsia="nl-NL"/>
                            </w:rPr>
                            <w:drawing>
                              <wp:inline distT="0" distB="0" distL="0" distR="0" wp14:anchorId="1774446C" wp14:editId="6271B0C9">
                                <wp:extent cx="2225675" cy="560705"/>
                                <wp:effectExtent l="0" t="0" r="0" b="0"/>
                                <wp:docPr id="4" name="Afbeelding 4" descr="http://www.quokka.nl/wp-content/uploads/2014/12/harmopoo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4" descr="http://www.quokka.nl/wp-content/uploads/2014/12/harmopool-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5675" cy="560705"/>
                                        </a:xfrm>
                                        <a:prstGeom prst="rect">
                                          <a:avLst/>
                                        </a:prstGeom>
                                        <a:noFill/>
                                        <a:ln>
                                          <a:noFill/>
                                        </a:ln>
                                      </pic:spPr>
                                    </pic:pic>
                                  </a:graphicData>
                                </a:graphic>
                              </wp:inline>
                            </w:drawing>
                          </w:r>
                        </w:p>
                        <w:p w14:paraId="0CA1B44E" w14:textId="77777777" w:rsidR="00080C58" w:rsidRDefault="00080C58"/>
                        <w:p w14:paraId="4B14CB66" w14:textId="328EC80A" w:rsidR="00080C58" w:rsidRPr="009170C7" w:rsidRDefault="00080C58" w:rsidP="009A3C26">
                          <w:pPr>
                            <w:rPr>
                              <w:color w:val="112F51"/>
                            </w:rPr>
                          </w:pPr>
                          <w:r w:rsidRPr="009170C7">
                            <w:rPr>
                              <w:noProof/>
                              <w:lang w:val="nl-NL" w:eastAsia="nl-NL"/>
                            </w:rPr>
                            <w:drawing>
                              <wp:inline distT="0" distB="0" distL="0" distR="0" wp14:anchorId="1774446C" wp14:editId="6271B0C9">
                                <wp:extent cx="2225675" cy="560705"/>
                                <wp:effectExtent l="0" t="0" r="0" b="0"/>
                                <wp:docPr id="6" name="Afbeelding 6" descr="http://www.quokka.nl/wp-content/uploads/2014/12/harmopoo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4" descr="http://www.quokka.nl/wp-content/uploads/2014/12/harmopool-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5675" cy="560705"/>
                                        </a:xfrm>
                                        <a:prstGeom prst="rect">
                                          <a:avLst/>
                                        </a:prstGeom>
                                        <a:noFill/>
                                        <a:ln>
                                          <a:noFill/>
                                        </a:ln>
                                      </pic:spPr>
                                    </pic:pic>
                                  </a:graphicData>
                                </a:graphic>
                              </wp:inline>
                            </w:drawing>
                          </w:r>
                          <w:bookmarkEnd w:id="2"/>
                        </w:p>
                      </w:txbxContent>
                    </v:textbox>
                    <w10:wrap anchorx="page" anchory="page"/>
                  </v:rect>
                </w:pict>
              </mc:Fallback>
            </mc:AlternateContent>
          </w:r>
          <w:r w:rsidRPr="00575337">
            <w:rPr>
              <w:noProof/>
              <w:lang w:val="nl-NL" w:eastAsia="nl-NL"/>
            </w:rPr>
            <mc:AlternateContent>
              <mc:Choice Requires="wps">
                <w:drawing>
                  <wp:anchor distT="0" distB="0" distL="114300" distR="114300" simplePos="0" relativeHeight="251652096" behindDoc="1" locked="0" layoutInCell="1" allowOverlap="1" wp14:anchorId="4F945361" wp14:editId="084F9B8A">
                    <wp:simplePos x="0" y="0"/>
                    <wp:positionH relativeFrom="page">
                      <wp:align>right</wp:align>
                    </wp:positionH>
                    <wp:positionV relativeFrom="page">
                      <wp:posOffset>9623425</wp:posOffset>
                    </wp:positionV>
                    <wp:extent cx="7526020" cy="1050925"/>
                    <wp:effectExtent l="19050" t="19050" r="17780" b="15875"/>
                    <wp:wrapNone/>
                    <wp:docPr id="61" name="Rechthoek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6020" cy="1050925"/>
                            </a:xfrm>
                            <a:prstGeom prst="rect">
                              <a:avLst/>
                            </a:prstGeom>
                            <a:solidFill>
                              <a:srgbClr val="C1D6FF"/>
                            </a:solidFill>
                            <a:ln w="40000" cap="flat" cmpd="sng" algn="ctr">
                              <a:solidFill>
                                <a:srgbClr val="C5D1D5"/>
                              </a:solidFill>
                              <a:prstDash val="solid"/>
                            </a:ln>
                            <a:effectLst/>
                          </wps:spPr>
                          <wps:txbx>
                            <w:txbxContent>
                              <w:p w14:paraId="0B8B1317" w14:textId="7F4C4C59" w:rsidR="00080C58" w:rsidRPr="00004277" w:rsidRDefault="00080C58" w:rsidP="009A3C26">
                                <w:pPr>
                                  <w:rPr>
                                    <w:color w:val="000000"/>
                                    <w:sz w:val="20"/>
                                    <w:szCs w:val="22"/>
                                    <w:lang w:val="de-DE"/>
                                  </w:rPr>
                                </w:pPr>
                                <w:r w:rsidRPr="00004277">
                                  <w:rPr>
                                    <w:color w:val="000000"/>
                                    <w:sz w:val="20"/>
                                    <w:szCs w:val="22"/>
                                    <w:lang w:val="de-DE"/>
                                  </w:rPr>
                                  <w:t>Zusammengestellt von:</w:t>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proofErr w:type="spellStart"/>
                                <w:r w:rsidRPr="00004277">
                                  <w:rPr>
                                    <w:color w:val="000000"/>
                                    <w:sz w:val="20"/>
                                    <w:szCs w:val="22"/>
                                    <w:lang w:val="de-DE"/>
                                  </w:rPr>
                                  <w:t>Harmopool</w:t>
                                </w:r>
                                <w:proofErr w:type="spellEnd"/>
                                <w:r w:rsidRPr="00004277">
                                  <w:rPr>
                                    <w:color w:val="000000"/>
                                    <w:sz w:val="20"/>
                                    <w:szCs w:val="22"/>
                                    <w:lang w:val="de-DE"/>
                                  </w:rPr>
                                  <w:t xml:space="preserve"> Twin Wasseraufbereitung</w:t>
                                </w:r>
                              </w:p>
                              <w:p w14:paraId="716818AB" w14:textId="77777777" w:rsidR="00080C58" w:rsidRPr="00004277" w:rsidRDefault="00080C58" w:rsidP="009A3C26">
                                <w:pPr>
                                  <w:rPr>
                                    <w:color w:val="000000"/>
                                    <w:sz w:val="20"/>
                                    <w:szCs w:val="22"/>
                                    <w:lang w:val="de-DE"/>
                                  </w:rPr>
                                </w:pPr>
                                <w:r w:rsidRPr="00004277">
                                  <w:rPr>
                                    <w:color w:val="000000"/>
                                    <w:sz w:val="20"/>
                                    <w:szCs w:val="22"/>
                                    <w:lang w:val="de-DE"/>
                                  </w:rPr>
                                  <w:t>Zwembad BVBA</w:t>
                                </w:r>
                              </w:p>
                              <w:p w14:paraId="4187449E" w14:textId="77777777" w:rsidR="00080C58" w:rsidRPr="00CA4F08" w:rsidRDefault="00080C58" w:rsidP="009A3C26">
                                <w:pPr>
                                  <w:rPr>
                                    <w:color w:val="000000"/>
                                    <w:sz w:val="20"/>
                                    <w:szCs w:val="22"/>
                                    <w:lang w:val="nl-NL"/>
                                  </w:rPr>
                                </w:pPr>
                                <w:r w:rsidRPr="00CA4F08">
                                  <w:rPr>
                                    <w:color w:val="000000"/>
                                    <w:sz w:val="20"/>
                                    <w:szCs w:val="22"/>
                                    <w:lang w:val="nl-NL"/>
                                  </w:rPr>
                                  <w:t>Industrieweg 9</w:t>
                                </w:r>
                              </w:p>
                              <w:p w14:paraId="7D603BD5" w14:textId="77777777" w:rsidR="00080C58" w:rsidRPr="00242465" w:rsidRDefault="00080C58" w:rsidP="009A3C26">
                                <w:pPr>
                                  <w:rPr>
                                    <w:color w:val="000000"/>
                                    <w:sz w:val="20"/>
                                    <w:szCs w:val="22"/>
                                    <w:lang w:val="nl-BE"/>
                                  </w:rPr>
                                </w:pPr>
                                <w:r w:rsidRPr="00242465">
                                  <w:rPr>
                                    <w:color w:val="000000"/>
                                    <w:sz w:val="20"/>
                                    <w:szCs w:val="22"/>
                                    <w:lang w:val="nl-BE"/>
                                  </w:rPr>
                                  <w:t>3190 Boortmeerbeek</w:t>
                                </w:r>
                              </w:p>
                              <w:p w14:paraId="6FE463CB" w14:textId="77777777" w:rsidR="00080C58" w:rsidRPr="00242465" w:rsidRDefault="00080C58" w:rsidP="009A3C26">
                                <w:pPr>
                                  <w:rPr>
                                    <w:color w:val="000000"/>
                                    <w:sz w:val="20"/>
                                    <w:szCs w:val="22"/>
                                    <w:lang w:val="nl-BE"/>
                                  </w:rPr>
                                </w:pPr>
                                <w:proofErr w:type="spellStart"/>
                                <w:r w:rsidRPr="00242465">
                                  <w:rPr>
                                    <w:color w:val="000000"/>
                                    <w:sz w:val="20"/>
                                    <w:szCs w:val="22"/>
                                    <w:lang w:val="nl-BE"/>
                                  </w:rPr>
                                  <w:t>België</w:t>
                                </w:r>
                                <w:r>
                                  <w:rPr>
                                    <w:color w:val="000000"/>
                                    <w:sz w:val="20"/>
                                    <w:szCs w:val="22"/>
                                    <w:lang w:val="nl-BE"/>
                                  </w:rPr>
                                  <w:t>n</w:t>
                                </w:r>
                                <w:proofErr w:type="spellEnd"/>
                              </w:p>
                              <w:p w14:paraId="27D5680C" w14:textId="77777777" w:rsidR="00080C58" w:rsidRPr="00242465" w:rsidRDefault="00080C58" w:rsidP="009A3C26">
                                <w:pPr>
                                  <w:rPr>
                                    <w:sz w:val="20"/>
                                    <w:szCs w:val="22"/>
                                    <w:lang w:val="nl-BE"/>
                                  </w:rPr>
                                </w:pPr>
                                <w:r w:rsidRPr="00242465">
                                  <w:rPr>
                                    <w:sz w:val="20"/>
                                    <w:szCs w:val="22"/>
                                    <w:lang w:val="nl-BE"/>
                                  </w:rPr>
                                  <w:t>www.harmopool.eu</w:t>
                                </w:r>
                              </w:p>
                              <w:p w14:paraId="41054D3B" w14:textId="77777777" w:rsidR="00080C58" w:rsidRPr="00242465" w:rsidRDefault="00080C58" w:rsidP="009A3C26">
                                <w:pPr>
                                  <w:rPr>
                                    <w:sz w:val="20"/>
                                    <w:szCs w:val="22"/>
                                    <w:lang w:val="nl-BE"/>
                                  </w:rPr>
                                </w:pPr>
                              </w:p>
                              <w:p w14:paraId="0370A51B" w14:textId="77777777" w:rsidR="00080C58" w:rsidRPr="00EF2B06" w:rsidRDefault="00080C58" w:rsidP="009A3C26">
                                <w:pPr>
                                  <w:pStyle w:val="Kop1"/>
                                  <w:rPr>
                                    <w:color w:val="112F51"/>
                                    <w:lang w:val="nl-BE"/>
                                  </w:rPr>
                                </w:pPr>
                              </w:p>
                              <w:p w14:paraId="137ABA07" w14:textId="77777777" w:rsidR="00080C58" w:rsidRPr="00EF2B06" w:rsidRDefault="00080C58">
                                <w:pPr>
                                  <w:rPr>
                                    <w:lang w:val="nl-BE"/>
                                  </w:rPr>
                                </w:pPr>
                              </w:p>
                              <w:p w14:paraId="663F6161" w14:textId="77777777" w:rsidR="00080C58" w:rsidRPr="00242465" w:rsidRDefault="00080C58" w:rsidP="009A3C26">
                                <w:pPr>
                                  <w:rPr>
                                    <w:color w:val="000000"/>
                                    <w:sz w:val="20"/>
                                    <w:szCs w:val="22"/>
                                    <w:lang w:val="nl-BE"/>
                                  </w:rPr>
                                </w:pPr>
                                <w:r w:rsidRPr="00242465">
                                  <w:rPr>
                                    <w:color w:val="000000"/>
                                    <w:sz w:val="20"/>
                                    <w:szCs w:val="22"/>
                                    <w:lang w:val="nl-BE"/>
                                  </w:rPr>
                                  <w:t>3190 Boortmeerbeek</w:t>
                                </w:r>
                              </w:p>
                              <w:p w14:paraId="2887A0FA" w14:textId="77777777" w:rsidR="00080C58" w:rsidRPr="00F866FD" w:rsidRDefault="00080C58" w:rsidP="009A3C26">
                                <w:pPr>
                                  <w:rPr>
                                    <w:color w:val="000000"/>
                                    <w:sz w:val="20"/>
                                    <w:szCs w:val="22"/>
                                    <w:lang w:val="de-DE"/>
                                  </w:rPr>
                                </w:pPr>
                                <w:proofErr w:type="spellStart"/>
                                <w:r w:rsidRPr="00F866FD">
                                  <w:rPr>
                                    <w:color w:val="000000"/>
                                    <w:sz w:val="20"/>
                                    <w:szCs w:val="22"/>
                                    <w:lang w:val="de-DE"/>
                                  </w:rPr>
                                  <w:t>België</w:t>
                                </w:r>
                                <w:proofErr w:type="spellEnd"/>
                              </w:p>
                              <w:p w14:paraId="76376F62" w14:textId="77777777" w:rsidR="00080C58" w:rsidRPr="00F866FD" w:rsidRDefault="00080C58" w:rsidP="009A3C26">
                                <w:pPr>
                                  <w:rPr>
                                    <w:sz w:val="20"/>
                                    <w:szCs w:val="22"/>
                                    <w:lang w:val="de-DE"/>
                                  </w:rPr>
                                </w:pPr>
                                <w:r w:rsidRPr="00F866FD">
                                  <w:rPr>
                                    <w:sz w:val="20"/>
                                    <w:szCs w:val="22"/>
                                    <w:lang w:val="de-DE"/>
                                  </w:rPr>
                                  <w:t>www.harmopool.eu</w:t>
                                </w:r>
                              </w:p>
                              <w:p w14:paraId="47B8F744" w14:textId="77777777" w:rsidR="00080C58" w:rsidRPr="00F866FD" w:rsidRDefault="00080C58" w:rsidP="009A3C26">
                                <w:pPr>
                                  <w:rPr>
                                    <w:sz w:val="20"/>
                                    <w:szCs w:val="22"/>
                                    <w:lang w:val="de-DE"/>
                                  </w:rPr>
                                </w:pPr>
                              </w:p>
                              <w:p w14:paraId="1DF2BE80" w14:textId="77777777" w:rsidR="00080C58" w:rsidRPr="008C1009" w:rsidRDefault="00080C58" w:rsidP="009A3C26">
                                <w:pPr>
                                  <w:pStyle w:val="Kop1"/>
                                  <w:rPr>
                                    <w:color w:val="112F51"/>
                                    <w:lang w:val="nl-BE"/>
                                  </w:rPr>
                                </w:pPr>
                              </w:p>
                              <w:p w14:paraId="04830354" w14:textId="77777777" w:rsidR="00080C58" w:rsidRPr="008C1009" w:rsidRDefault="00080C58">
                                <w:pPr>
                                  <w:rPr>
                                    <w:lang w:val="nl-BE"/>
                                  </w:rPr>
                                </w:pPr>
                              </w:p>
                              <w:p w14:paraId="65AB4895" w14:textId="77777777" w:rsidR="00080C58" w:rsidRPr="00004277" w:rsidRDefault="00080C58" w:rsidP="009A3C26">
                                <w:pPr>
                                  <w:rPr>
                                    <w:color w:val="000000"/>
                                    <w:sz w:val="20"/>
                                    <w:szCs w:val="22"/>
                                    <w:lang w:val="de-DE"/>
                                  </w:rPr>
                                </w:pPr>
                                <w:r w:rsidRPr="00004277">
                                  <w:rPr>
                                    <w:color w:val="000000"/>
                                    <w:sz w:val="20"/>
                                    <w:szCs w:val="22"/>
                                    <w:lang w:val="de-DE"/>
                                  </w:rPr>
                                  <w:t>Zusammengestellt von:</w:t>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proofErr w:type="spellStart"/>
                                <w:r w:rsidRPr="00004277">
                                  <w:rPr>
                                    <w:color w:val="000000"/>
                                    <w:sz w:val="20"/>
                                    <w:szCs w:val="22"/>
                                    <w:lang w:val="de-DE"/>
                                  </w:rPr>
                                  <w:t>Harmopool</w:t>
                                </w:r>
                                <w:proofErr w:type="spellEnd"/>
                                <w:r w:rsidRPr="00004277">
                                  <w:rPr>
                                    <w:color w:val="000000"/>
                                    <w:sz w:val="20"/>
                                    <w:szCs w:val="22"/>
                                    <w:lang w:val="de-DE"/>
                                  </w:rPr>
                                  <w:t xml:space="preserve"> Twin Wasseraufbereitung</w:t>
                                </w:r>
                              </w:p>
                              <w:p w14:paraId="770C6F24" w14:textId="77777777" w:rsidR="00080C58" w:rsidRPr="00F866FD" w:rsidRDefault="00080C58" w:rsidP="009A3C26">
                                <w:pPr>
                                  <w:rPr>
                                    <w:color w:val="000000"/>
                                    <w:sz w:val="20"/>
                                    <w:szCs w:val="22"/>
                                    <w:lang w:val="nl-BE"/>
                                  </w:rPr>
                                </w:pPr>
                                <w:r w:rsidRPr="00F866FD">
                                  <w:rPr>
                                    <w:color w:val="000000"/>
                                    <w:sz w:val="20"/>
                                    <w:szCs w:val="22"/>
                                    <w:lang w:val="nl-BE"/>
                                  </w:rPr>
                                  <w:t>Zwembad BVBA</w:t>
                                </w:r>
                              </w:p>
                              <w:p w14:paraId="3310B150" w14:textId="77777777" w:rsidR="00080C58" w:rsidRPr="00CA4F08" w:rsidRDefault="00080C58" w:rsidP="009A3C26">
                                <w:pPr>
                                  <w:rPr>
                                    <w:color w:val="000000"/>
                                    <w:sz w:val="20"/>
                                    <w:szCs w:val="22"/>
                                    <w:lang w:val="nl-NL"/>
                                  </w:rPr>
                                </w:pPr>
                                <w:r w:rsidRPr="00CA4F08">
                                  <w:rPr>
                                    <w:color w:val="000000"/>
                                    <w:sz w:val="20"/>
                                    <w:szCs w:val="22"/>
                                    <w:lang w:val="nl-NL"/>
                                  </w:rPr>
                                  <w:t>Industrieweg 9</w:t>
                                </w:r>
                              </w:p>
                              <w:p w14:paraId="226F2002" w14:textId="77777777" w:rsidR="00080C58" w:rsidRPr="00242465" w:rsidRDefault="00080C58" w:rsidP="009A3C26">
                                <w:pPr>
                                  <w:rPr>
                                    <w:color w:val="000000"/>
                                    <w:sz w:val="20"/>
                                    <w:szCs w:val="22"/>
                                    <w:lang w:val="nl-BE"/>
                                  </w:rPr>
                                </w:pPr>
                                <w:r w:rsidRPr="00242465">
                                  <w:rPr>
                                    <w:color w:val="000000"/>
                                    <w:sz w:val="20"/>
                                    <w:szCs w:val="22"/>
                                    <w:lang w:val="nl-BE"/>
                                  </w:rPr>
                                  <w:t>3190 Boortmeerbeek</w:t>
                                </w:r>
                              </w:p>
                              <w:p w14:paraId="1C2BAD51" w14:textId="43F7E873" w:rsidR="00080C58" w:rsidRPr="00242465" w:rsidRDefault="00080C58" w:rsidP="009A3C26">
                                <w:pPr>
                                  <w:rPr>
                                    <w:color w:val="000000"/>
                                    <w:sz w:val="20"/>
                                    <w:szCs w:val="22"/>
                                    <w:lang w:val="nl-BE"/>
                                  </w:rPr>
                                </w:pPr>
                                <w:proofErr w:type="spellStart"/>
                                <w:r w:rsidRPr="00242465">
                                  <w:rPr>
                                    <w:color w:val="000000"/>
                                    <w:sz w:val="20"/>
                                    <w:szCs w:val="22"/>
                                    <w:lang w:val="nl-BE"/>
                                  </w:rPr>
                                  <w:t>België</w:t>
                                </w:r>
                                <w:r>
                                  <w:rPr>
                                    <w:color w:val="000000"/>
                                    <w:sz w:val="20"/>
                                    <w:szCs w:val="22"/>
                                    <w:lang w:val="nl-BE"/>
                                  </w:rPr>
                                  <w:t>n</w:t>
                                </w:r>
                                <w:proofErr w:type="spellEnd"/>
                              </w:p>
                              <w:p w14:paraId="52A4C5EE" w14:textId="77777777" w:rsidR="00080C58" w:rsidRPr="00242465" w:rsidRDefault="00080C58" w:rsidP="009A3C26">
                                <w:pPr>
                                  <w:rPr>
                                    <w:sz w:val="20"/>
                                    <w:szCs w:val="22"/>
                                    <w:lang w:val="nl-BE"/>
                                  </w:rPr>
                                </w:pPr>
                                <w:r w:rsidRPr="00242465">
                                  <w:rPr>
                                    <w:sz w:val="20"/>
                                    <w:szCs w:val="22"/>
                                    <w:lang w:val="nl-BE"/>
                                  </w:rPr>
                                  <w:t>www.harmopool.eu</w:t>
                                </w:r>
                              </w:p>
                              <w:p w14:paraId="164A1C92" w14:textId="77777777" w:rsidR="00080C58" w:rsidRPr="00242465" w:rsidRDefault="00080C58" w:rsidP="009A3C26">
                                <w:pPr>
                                  <w:rPr>
                                    <w:sz w:val="20"/>
                                    <w:szCs w:val="22"/>
                                    <w:lang w:val="nl-BE"/>
                                  </w:rPr>
                                </w:pPr>
                              </w:p>
                              <w:p w14:paraId="3436D01A" w14:textId="77777777" w:rsidR="00080C58" w:rsidRPr="00EF2B06" w:rsidRDefault="00080C58" w:rsidP="009A3C26">
                                <w:pPr>
                                  <w:pStyle w:val="Kop1"/>
                                  <w:rPr>
                                    <w:color w:val="112F51"/>
                                    <w:lang w:val="nl-BE"/>
                                  </w:rPr>
                                </w:pPr>
                              </w:p>
                              <w:p w14:paraId="35DA3EBA" w14:textId="77777777" w:rsidR="00080C58" w:rsidRPr="00EF2B06" w:rsidRDefault="00080C58">
                                <w:pPr>
                                  <w:rPr>
                                    <w:lang w:val="nl-BE"/>
                                  </w:rPr>
                                </w:pPr>
                              </w:p>
                              <w:p w14:paraId="10A531C7" w14:textId="77777777" w:rsidR="00080C58" w:rsidRPr="00242465" w:rsidRDefault="00080C58" w:rsidP="009A3C26">
                                <w:pPr>
                                  <w:rPr>
                                    <w:color w:val="000000"/>
                                    <w:sz w:val="20"/>
                                    <w:szCs w:val="22"/>
                                    <w:lang w:val="nl-BE"/>
                                  </w:rPr>
                                </w:pPr>
                                <w:r w:rsidRPr="00242465">
                                  <w:rPr>
                                    <w:color w:val="000000"/>
                                    <w:sz w:val="20"/>
                                    <w:szCs w:val="22"/>
                                    <w:lang w:val="nl-BE"/>
                                  </w:rPr>
                                  <w:t>3190 Boortmeerbeek</w:t>
                                </w:r>
                              </w:p>
                              <w:p w14:paraId="2C73485B" w14:textId="77777777" w:rsidR="00080C58" w:rsidRPr="00242465" w:rsidRDefault="00080C58" w:rsidP="009A3C26">
                                <w:pPr>
                                  <w:rPr>
                                    <w:color w:val="000000"/>
                                    <w:sz w:val="20"/>
                                    <w:szCs w:val="22"/>
                                    <w:lang w:val="nl-BE"/>
                                  </w:rPr>
                                </w:pPr>
                                <w:r w:rsidRPr="00242465">
                                  <w:rPr>
                                    <w:color w:val="000000"/>
                                    <w:sz w:val="20"/>
                                    <w:szCs w:val="22"/>
                                    <w:lang w:val="nl-BE"/>
                                  </w:rPr>
                                  <w:t>België</w:t>
                                </w:r>
                              </w:p>
                              <w:p w14:paraId="5DAB9337" w14:textId="77777777" w:rsidR="00080C58" w:rsidRPr="00242465" w:rsidRDefault="00080C58" w:rsidP="009A3C26">
                                <w:pPr>
                                  <w:rPr>
                                    <w:sz w:val="20"/>
                                    <w:szCs w:val="22"/>
                                    <w:lang w:val="nl-BE"/>
                                  </w:rPr>
                                </w:pPr>
                                <w:r w:rsidRPr="00242465">
                                  <w:rPr>
                                    <w:sz w:val="20"/>
                                    <w:szCs w:val="22"/>
                                    <w:lang w:val="nl-BE"/>
                                  </w:rPr>
                                  <w:t>www.harmopool.eu</w:t>
                                </w:r>
                              </w:p>
                              <w:p w14:paraId="1A3B7BC0" w14:textId="77777777" w:rsidR="00080C58" w:rsidRPr="00242465" w:rsidRDefault="00080C58" w:rsidP="009A3C26">
                                <w:pPr>
                                  <w:rPr>
                                    <w:sz w:val="20"/>
                                    <w:szCs w:val="22"/>
                                    <w:lang w:val="nl-BE"/>
                                  </w:rPr>
                                </w:pPr>
                              </w:p>
                              <w:p w14:paraId="77073543" w14:textId="77777777" w:rsidR="00080C58" w:rsidRPr="009170C7" w:rsidRDefault="00080C58" w:rsidP="009A3C26">
                                <w:pPr>
                                  <w:pStyle w:val="Kop1"/>
                                  <w:rPr>
                                    <w:color w:val="112F5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45361" id="Rechthoek 35" o:spid="_x0000_s1029" style="position:absolute;margin-left:541.4pt;margin-top:757.75pt;width:592.6pt;height:82.75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" fillcolor="#c1d6ff" strokecolor="#c5d1d5" strokeweight="1.1111mm">
                    <v:path arrowok="t"/>
                    <v:textbox>
                      <w:txbxContent>
                        <w:p w14:paraId="0B8B1317" w14:textId="7F4C4C59" w:rsidR="00080C58" w:rsidRPr="00004277" w:rsidRDefault="00080C58" w:rsidP="009A3C26">
                          <w:pPr>
                            <w:rPr>
                              <w:color w:val="000000"/>
                              <w:sz w:val="20"/>
                              <w:szCs w:val="22"/>
                              <w:lang w:val="de-DE"/>
                            </w:rPr>
                          </w:pPr>
                          <w:r w:rsidRPr="00004277">
                            <w:rPr>
                              <w:color w:val="000000"/>
                              <w:sz w:val="20"/>
                              <w:szCs w:val="22"/>
                              <w:lang w:val="de-DE"/>
                            </w:rPr>
                            <w:t>Zusammengestellt von:</w:t>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proofErr w:type="spellStart"/>
                          <w:r w:rsidRPr="00004277">
                            <w:rPr>
                              <w:color w:val="000000"/>
                              <w:sz w:val="20"/>
                              <w:szCs w:val="22"/>
                              <w:lang w:val="de-DE"/>
                            </w:rPr>
                            <w:t>Harmopool</w:t>
                          </w:r>
                          <w:proofErr w:type="spellEnd"/>
                          <w:r w:rsidRPr="00004277">
                            <w:rPr>
                              <w:color w:val="000000"/>
                              <w:sz w:val="20"/>
                              <w:szCs w:val="22"/>
                              <w:lang w:val="de-DE"/>
                            </w:rPr>
                            <w:t xml:space="preserve"> Twin Wasseraufbereitung</w:t>
                          </w:r>
                        </w:p>
                        <w:p w14:paraId="716818AB" w14:textId="77777777" w:rsidR="00080C58" w:rsidRPr="00004277" w:rsidRDefault="00080C58" w:rsidP="009A3C26">
                          <w:pPr>
                            <w:rPr>
                              <w:color w:val="000000"/>
                              <w:sz w:val="20"/>
                              <w:szCs w:val="22"/>
                              <w:lang w:val="de-DE"/>
                            </w:rPr>
                          </w:pPr>
                          <w:proofErr w:type="spellStart"/>
                          <w:r w:rsidRPr="00004277">
                            <w:rPr>
                              <w:color w:val="000000"/>
                              <w:sz w:val="20"/>
                              <w:szCs w:val="22"/>
                              <w:lang w:val="de-DE"/>
                            </w:rPr>
                            <w:t>Zwembad</w:t>
                          </w:r>
                          <w:proofErr w:type="spellEnd"/>
                          <w:r w:rsidRPr="00004277">
                            <w:rPr>
                              <w:color w:val="000000"/>
                              <w:sz w:val="20"/>
                              <w:szCs w:val="22"/>
                              <w:lang w:val="de-DE"/>
                            </w:rPr>
                            <w:t xml:space="preserve"> BVBA</w:t>
                          </w:r>
                        </w:p>
                        <w:p w14:paraId="4187449E" w14:textId="77777777" w:rsidR="00080C58" w:rsidRPr="00CA4F08" w:rsidRDefault="00080C58" w:rsidP="009A3C26">
                          <w:pPr>
                            <w:rPr>
                              <w:color w:val="000000"/>
                              <w:sz w:val="20"/>
                              <w:szCs w:val="22"/>
                              <w:lang w:val="nl-NL"/>
                            </w:rPr>
                          </w:pPr>
                          <w:r w:rsidRPr="00CA4F08">
                            <w:rPr>
                              <w:color w:val="000000"/>
                              <w:sz w:val="20"/>
                              <w:szCs w:val="22"/>
                              <w:lang w:val="nl-NL"/>
                            </w:rPr>
                            <w:t>Industrieweg 9</w:t>
                          </w:r>
                        </w:p>
                        <w:p w14:paraId="7D603BD5" w14:textId="77777777" w:rsidR="00080C58" w:rsidRPr="00242465" w:rsidRDefault="00080C58" w:rsidP="009A3C26">
                          <w:pPr>
                            <w:rPr>
                              <w:color w:val="000000"/>
                              <w:sz w:val="20"/>
                              <w:szCs w:val="22"/>
                              <w:lang w:val="nl-BE"/>
                            </w:rPr>
                          </w:pPr>
                          <w:r w:rsidRPr="00242465">
                            <w:rPr>
                              <w:color w:val="000000"/>
                              <w:sz w:val="20"/>
                              <w:szCs w:val="22"/>
                              <w:lang w:val="nl-BE"/>
                            </w:rPr>
                            <w:t>3190 Boortmeerbeek</w:t>
                          </w:r>
                        </w:p>
                        <w:p w14:paraId="6FE463CB" w14:textId="77777777" w:rsidR="00080C58" w:rsidRPr="00242465" w:rsidRDefault="00080C58" w:rsidP="009A3C26">
                          <w:pPr>
                            <w:rPr>
                              <w:color w:val="000000"/>
                              <w:sz w:val="20"/>
                              <w:szCs w:val="22"/>
                              <w:lang w:val="nl-BE"/>
                            </w:rPr>
                          </w:pPr>
                          <w:proofErr w:type="spellStart"/>
                          <w:r w:rsidRPr="00242465">
                            <w:rPr>
                              <w:color w:val="000000"/>
                              <w:sz w:val="20"/>
                              <w:szCs w:val="22"/>
                              <w:lang w:val="nl-BE"/>
                            </w:rPr>
                            <w:t>België</w:t>
                          </w:r>
                          <w:r>
                            <w:rPr>
                              <w:color w:val="000000"/>
                              <w:sz w:val="20"/>
                              <w:szCs w:val="22"/>
                              <w:lang w:val="nl-BE"/>
                            </w:rPr>
                            <w:t>n</w:t>
                          </w:r>
                          <w:proofErr w:type="spellEnd"/>
                        </w:p>
                        <w:p w14:paraId="27D5680C" w14:textId="77777777" w:rsidR="00080C58" w:rsidRPr="00242465" w:rsidRDefault="00080C58" w:rsidP="009A3C26">
                          <w:pPr>
                            <w:rPr>
                              <w:sz w:val="20"/>
                              <w:szCs w:val="22"/>
                              <w:lang w:val="nl-BE"/>
                            </w:rPr>
                          </w:pPr>
                          <w:r w:rsidRPr="00242465">
                            <w:rPr>
                              <w:sz w:val="20"/>
                              <w:szCs w:val="22"/>
                              <w:lang w:val="nl-BE"/>
                            </w:rPr>
                            <w:t>www.harmopool.eu</w:t>
                          </w:r>
                        </w:p>
                        <w:p w14:paraId="41054D3B" w14:textId="77777777" w:rsidR="00080C58" w:rsidRPr="00242465" w:rsidRDefault="00080C58" w:rsidP="009A3C26">
                          <w:pPr>
                            <w:rPr>
                              <w:sz w:val="20"/>
                              <w:szCs w:val="22"/>
                              <w:lang w:val="nl-BE"/>
                            </w:rPr>
                          </w:pPr>
                        </w:p>
                        <w:p w14:paraId="0370A51B" w14:textId="77777777" w:rsidR="00080C58" w:rsidRPr="00EF2B06" w:rsidRDefault="00080C58" w:rsidP="009A3C26">
                          <w:pPr>
                            <w:pStyle w:val="Kop1"/>
                            <w:rPr>
                              <w:color w:val="112F51"/>
                              <w:lang w:val="nl-BE"/>
                            </w:rPr>
                          </w:pPr>
                        </w:p>
                        <w:p w14:paraId="137ABA07" w14:textId="77777777" w:rsidR="00080C58" w:rsidRPr="00EF2B06" w:rsidRDefault="00080C58">
                          <w:pPr>
                            <w:rPr>
                              <w:lang w:val="nl-BE"/>
                            </w:rPr>
                          </w:pPr>
                        </w:p>
                        <w:p w14:paraId="663F6161" w14:textId="77777777" w:rsidR="00080C58" w:rsidRPr="00242465" w:rsidRDefault="00080C58" w:rsidP="009A3C26">
                          <w:pPr>
                            <w:rPr>
                              <w:color w:val="000000"/>
                              <w:sz w:val="20"/>
                              <w:szCs w:val="22"/>
                              <w:lang w:val="nl-BE"/>
                            </w:rPr>
                          </w:pPr>
                          <w:r w:rsidRPr="00242465">
                            <w:rPr>
                              <w:color w:val="000000"/>
                              <w:sz w:val="20"/>
                              <w:szCs w:val="22"/>
                              <w:lang w:val="nl-BE"/>
                            </w:rPr>
                            <w:t>3190 Boortmeerbeek</w:t>
                          </w:r>
                        </w:p>
                        <w:p w14:paraId="2887A0FA" w14:textId="77777777" w:rsidR="00080C58" w:rsidRPr="00F866FD" w:rsidRDefault="00080C58" w:rsidP="009A3C26">
                          <w:pPr>
                            <w:rPr>
                              <w:color w:val="000000"/>
                              <w:sz w:val="20"/>
                              <w:szCs w:val="22"/>
                              <w:lang w:val="de-DE"/>
                            </w:rPr>
                          </w:pPr>
                          <w:proofErr w:type="spellStart"/>
                          <w:r w:rsidRPr="00F866FD">
                            <w:rPr>
                              <w:color w:val="000000"/>
                              <w:sz w:val="20"/>
                              <w:szCs w:val="22"/>
                              <w:lang w:val="de-DE"/>
                            </w:rPr>
                            <w:t>België</w:t>
                          </w:r>
                          <w:proofErr w:type="spellEnd"/>
                        </w:p>
                        <w:p w14:paraId="76376F62" w14:textId="77777777" w:rsidR="00080C58" w:rsidRPr="00F866FD" w:rsidRDefault="00080C58" w:rsidP="009A3C26">
                          <w:pPr>
                            <w:rPr>
                              <w:sz w:val="20"/>
                              <w:szCs w:val="22"/>
                              <w:lang w:val="de-DE"/>
                            </w:rPr>
                          </w:pPr>
                          <w:r w:rsidRPr="00F866FD">
                            <w:rPr>
                              <w:sz w:val="20"/>
                              <w:szCs w:val="22"/>
                              <w:lang w:val="de-DE"/>
                            </w:rPr>
                            <w:t>www.harmopool.eu</w:t>
                          </w:r>
                        </w:p>
                        <w:p w14:paraId="47B8F744" w14:textId="77777777" w:rsidR="00080C58" w:rsidRPr="00F866FD" w:rsidRDefault="00080C58" w:rsidP="009A3C26">
                          <w:pPr>
                            <w:rPr>
                              <w:sz w:val="20"/>
                              <w:szCs w:val="22"/>
                              <w:lang w:val="de-DE"/>
                            </w:rPr>
                          </w:pPr>
                        </w:p>
                        <w:p w14:paraId="1DF2BE80" w14:textId="77777777" w:rsidR="00080C58" w:rsidRPr="008C1009" w:rsidRDefault="00080C58" w:rsidP="009A3C26">
                          <w:pPr>
                            <w:pStyle w:val="Kop1"/>
                            <w:rPr>
                              <w:color w:val="112F51"/>
                              <w:lang w:val="nl-BE"/>
                            </w:rPr>
                          </w:pPr>
                        </w:p>
                        <w:p w14:paraId="04830354" w14:textId="77777777" w:rsidR="00080C58" w:rsidRPr="008C1009" w:rsidRDefault="00080C58">
                          <w:pPr>
                            <w:rPr>
                              <w:lang w:val="nl-BE"/>
                            </w:rPr>
                          </w:pPr>
                        </w:p>
                        <w:p w14:paraId="65AB4895" w14:textId="77777777" w:rsidR="00080C58" w:rsidRPr="00004277" w:rsidRDefault="00080C58" w:rsidP="009A3C26">
                          <w:pPr>
                            <w:rPr>
                              <w:color w:val="000000"/>
                              <w:sz w:val="20"/>
                              <w:szCs w:val="22"/>
                              <w:lang w:val="de-DE"/>
                            </w:rPr>
                          </w:pPr>
                          <w:r w:rsidRPr="00004277">
                            <w:rPr>
                              <w:color w:val="000000"/>
                              <w:sz w:val="20"/>
                              <w:szCs w:val="22"/>
                              <w:lang w:val="de-DE"/>
                            </w:rPr>
                            <w:t>Zusammengestellt von:</w:t>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r w:rsidRPr="00004277">
                            <w:rPr>
                              <w:color w:val="000000"/>
                              <w:sz w:val="20"/>
                              <w:szCs w:val="22"/>
                              <w:lang w:val="de-DE"/>
                            </w:rPr>
                            <w:tab/>
                          </w:r>
                          <w:proofErr w:type="spellStart"/>
                          <w:r w:rsidRPr="00004277">
                            <w:rPr>
                              <w:color w:val="000000"/>
                              <w:sz w:val="20"/>
                              <w:szCs w:val="22"/>
                              <w:lang w:val="de-DE"/>
                            </w:rPr>
                            <w:t>Harmopool</w:t>
                          </w:r>
                          <w:proofErr w:type="spellEnd"/>
                          <w:r w:rsidRPr="00004277">
                            <w:rPr>
                              <w:color w:val="000000"/>
                              <w:sz w:val="20"/>
                              <w:szCs w:val="22"/>
                              <w:lang w:val="de-DE"/>
                            </w:rPr>
                            <w:t xml:space="preserve"> Twin Wasseraufbereitung</w:t>
                          </w:r>
                        </w:p>
                        <w:p w14:paraId="770C6F24" w14:textId="77777777" w:rsidR="00080C58" w:rsidRPr="00F866FD" w:rsidRDefault="00080C58" w:rsidP="009A3C26">
                          <w:pPr>
                            <w:rPr>
                              <w:color w:val="000000"/>
                              <w:sz w:val="20"/>
                              <w:szCs w:val="22"/>
                              <w:lang w:val="nl-BE"/>
                            </w:rPr>
                          </w:pPr>
                          <w:r w:rsidRPr="00F866FD">
                            <w:rPr>
                              <w:color w:val="000000"/>
                              <w:sz w:val="20"/>
                              <w:szCs w:val="22"/>
                              <w:lang w:val="nl-BE"/>
                            </w:rPr>
                            <w:t>Zwembad BVBA</w:t>
                          </w:r>
                        </w:p>
                        <w:p w14:paraId="3310B150" w14:textId="77777777" w:rsidR="00080C58" w:rsidRPr="00CA4F08" w:rsidRDefault="00080C58" w:rsidP="009A3C26">
                          <w:pPr>
                            <w:rPr>
                              <w:color w:val="000000"/>
                              <w:sz w:val="20"/>
                              <w:szCs w:val="22"/>
                              <w:lang w:val="nl-NL"/>
                            </w:rPr>
                          </w:pPr>
                          <w:r w:rsidRPr="00CA4F08">
                            <w:rPr>
                              <w:color w:val="000000"/>
                              <w:sz w:val="20"/>
                              <w:szCs w:val="22"/>
                              <w:lang w:val="nl-NL"/>
                            </w:rPr>
                            <w:t>Industrieweg 9</w:t>
                          </w:r>
                        </w:p>
                        <w:p w14:paraId="226F2002" w14:textId="77777777" w:rsidR="00080C58" w:rsidRPr="00242465" w:rsidRDefault="00080C58" w:rsidP="009A3C26">
                          <w:pPr>
                            <w:rPr>
                              <w:color w:val="000000"/>
                              <w:sz w:val="20"/>
                              <w:szCs w:val="22"/>
                              <w:lang w:val="nl-BE"/>
                            </w:rPr>
                          </w:pPr>
                          <w:r w:rsidRPr="00242465">
                            <w:rPr>
                              <w:color w:val="000000"/>
                              <w:sz w:val="20"/>
                              <w:szCs w:val="22"/>
                              <w:lang w:val="nl-BE"/>
                            </w:rPr>
                            <w:t>3190 Boortmeerbeek</w:t>
                          </w:r>
                        </w:p>
                        <w:p w14:paraId="1C2BAD51" w14:textId="43F7E873" w:rsidR="00080C58" w:rsidRPr="00242465" w:rsidRDefault="00080C58" w:rsidP="009A3C26">
                          <w:pPr>
                            <w:rPr>
                              <w:color w:val="000000"/>
                              <w:sz w:val="20"/>
                              <w:szCs w:val="22"/>
                              <w:lang w:val="nl-BE"/>
                            </w:rPr>
                          </w:pPr>
                          <w:proofErr w:type="spellStart"/>
                          <w:r w:rsidRPr="00242465">
                            <w:rPr>
                              <w:color w:val="000000"/>
                              <w:sz w:val="20"/>
                              <w:szCs w:val="22"/>
                              <w:lang w:val="nl-BE"/>
                            </w:rPr>
                            <w:t>België</w:t>
                          </w:r>
                          <w:r>
                            <w:rPr>
                              <w:color w:val="000000"/>
                              <w:sz w:val="20"/>
                              <w:szCs w:val="22"/>
                              <w:lang w:val="nl-BE"/>
                            </w:rPr>
                            <w:t>n</w:t>
                          </w:r>
                          <w:proofErr w:type="spellEnd"/>
                        </w:p>
                        <w:p w14:paraId="52A4C5EE" w14:textId="77777777" w:rsidR="00080C58" w:rsidRPr="00242465" w:rsidRDefault="00080C58" w:rsidP="009A3C26">
                          <w:pPr>
                            <w:rPr>
                              <w:sz w:val="20"/>
                              <w:szCs w:val="22"/>
                              <w:lang w:val="nl-BE"/>
                            </w:rPr>
                          </w:pPr>
                          <w:r w:rsidRPr="00242465">
                            <w:rPr>
                              <w:sz w:val="20"/>
                              <w:szCs w:val="22"/>
                              <w:lang w:val="nl-BE"/>
                            </w:rPr>
                            <w:t>www.harmopool.eu</w:t>
                          </w:r>
                        </w:p>
                        <w:p w14:paraId="164A1C92" w14:textId="77777777" w:rsidR="00080C58" w:rsidRPr="00242465" w:rsidRDefault="00080C58" w:rsidP="009A3C26">
                          <w:pPr>
                            <w:rPr>
                              <w:sz w:val="20"/>
                              <w:szCs w:val="22"/>
                              <w:lang w:val="nl-BE"/>
                            </w:rPr>
                          </w:pPr>
                        </w:p>
                        <w:p w14:paraId="3436D01A" w14:textId="77777777" w:rsidR="00080C58" w:rsidRPr="00EF2B06" w:rsidRDefault="00080C58" w:rsidP="009A3C26">
                          <w:pPr>
                            <w:pStyle w:val="Kop1"/>
                            <w:rPr>
                              <w:color w:val="112F51"/>
                              <w:lang w:val="nl-BE"/>
                            </w:rPr>
                          </w:pPr>
                        </w:p>
                        <w:p w14:paraId="35DA3EBA" w14:textId="77777777" w:rsidR="00080C58" w:rsidRPr="00EF2B06" w:rsidRDefault="00080C58">
                          <w:pPr>
                            <w:rPr>
                              <w:lang w:val="nl-BE"/>
                            </w:rPr>
                          </w:pPr>
                        </w:p>
                        <w:p w14:paraId="10A531C7" w14:textId="77777777" w:rsidR="00080C58" w:rsidRPr="00242465" w:rsidRDefault="00080C58" w:rsidP="009A3C26">
                          <w:pPr>
                            <w:rPr>
                              <w:color w:val="000000"/>
                              <w:sz w:val="20"/>
                              <w:szCs w:val="22"/>
                              <w:lang w:val="nl-BE"/>
                            </w:rPr>
                          </w:pPr>
                          <w:r w:rsidRPr="00242465">
                            <w:rPr>
                              <w:color w:val="000000"/>
                              <w:sz w:val="20"/>
                              <w:szCs w:val="22"/>
                              <w:lang w:val="nl-BE"/>
                            </w:rPr>
                            <w:t>3190 Boortmeerbeek</w:t>
                          </w:r>
                        </w:p>
                        <w:p w14:paraId="2C73485B" w14:textId="77777777" w:rsidR="00080C58" w:rsidRPr="00242465" w:rsidRDefault="00080C58" w:rsidP="009A3C26">
                          <w:pPr>
                            <w:rPr>
                              <w:color w:val="000000"/>
                              <w:sz w:val="20"/>
                              <w:szCs w:val="22"/>
                              <w:lang w:val="nl-BE"/>
                            </w:rPr>
                          </w:pPr>
                          <w:r w:rsidRPr="00242465">
                            <w:rPr>
                              <w:color w:val="000000"/>
                              <w:sz w:val="20"/>
                              <w:szCs w:val="22"/>
                              <w:lang w:val="nl-BE"/>
                            </w:rPr>
                            <w:t>België</w:t>
                          </w:r>
                        </w:p>
                        <w:p w14:paraId="5DAB9337" w14:textId="77777777" w:rsidR="00080C58" w:rsidRPr="00242465" w:rsidRDefault="00080C58" w:rsidP="009A3C26">
                          <w:pPr>
                            <w:rPr>
                              <w:sz w:val="20"/>
                              <w:szCs w:val="22"/>
                              <w:lang w:val="nl-BE"/>
                            </w:rPr>
                          </w:pPr>
                          <w:r w:rsidRPr="00242465">
                            <w:rPr>
                              <w:sz w:val="20"/>
                              <w:szCs w:val="22"/>
                              <w:lang w:val="nl-BE"/>
                            </w:rPr>
                            <w:t>www.harmopool.eu</w:t>
                          </w:r>
                        </w:p>
                        <w:p w14:paraId="1A3B7BC0" w14:textId="77777777" w:rsidR="00080C58" w:rsidRPr="00242465" w:rsidRDefault="00080C58" w:rsidP="009A3C26">
                          <w:pPr>
                            <w:rPr>
                              <w:sz w:val="20"/>
                              <w:szCs w:val="22"/>
                              <w:lang w:val="nl-BE"/>
                            </w:rPr>
                          </w:pPr>
                        </w:p>
                        <w:p w14:paraId="77073543" w14:textId="77777777" w:rsidR="00080C58" w:rsidRPr="009170C7" w:rsidRDefault="00080C58" w:rsidP="009A3C26">
                          <w:pPr>
                            <w:pStyle w:val="Kop1"/>
                            <w:rPr>
                              <w:color w:val="112F51"/>
                            </w:rPr>
                          </w:pPr>
                        </w:p>
                      </w:txbxContent>
                    </v:textbox>
                    <w10:wrap anchorx="page" anchory="page"/>
                  </v:rect>
                </w:pict>
              </mc:Fallback>
            </mc:AlternateContent>
          </w:r>
        </w:p>
      </w:sdtContent>
    </w:sdt>
    <w:bookmarkStart w:id="2" w:name="_Toc477786194" w:displacedByCustomXml="next"/>
    <w:bookmarkStart w:id="3" w:name="_Toc437595755" w:displacedByCustomXml="next"/>
    <w:bookmarkStart w:id="4" w:name="_Toc438556937" w:displacedByCustomXml="next"/>
    <w:bookmarkStart w:id="5" w:name="_Toc432770359" w:displacedByCustomXml="next"/>
    <w:bookmarkStart w:id="6" w:name="_Toc432517460" w:displacedByCustomXml="next"/>
    <w:bookmarkStart w:id="7" w:name="_Toc432518773" w:displacedByCustomXml="next"/>
    <w:bookmarkStart w:id="8" w:name="_Toc432518817" w:displacedByCustomXml="next"/>
    <w:bookmarkStart w:id="9" w:name="_Toc432763407" w:displacedByCustomXml="next"/>
    <w:bookmarkStart w:id="10" w:name="_Toc437001521" w:displacedByCustomXml="next"/>
    <w:bookmarkStart w:id="11" w:name="_Toc437505951" w:displacedByCustomXml="next"/>
    <w:bookmarkStart w:id="12" w:name="_Toc437591870" w:displacedByCustomXml="next"/>
    <w:sdt>
      <w:sdtPr>
        <w:rPr>
          <w:b/>
          <w:bCs/>
          <w:lang w:val="en-US"/>
        </w:rPr>
        <w:id w:val="2115781061"/>
        <w:docPartObj>
          <w:docPartGallery w:val="Table of Contents"/>
          <w:docPartUnique/>
        </w:docPartObj>
      </w:sdtPr>
      <w:sdtEndPr>
        <w:rPr>
          <w:b w:val="0"/>
          <w:bCs w:val="0"/>
        </w:rPr>
      </w:sdtEndPr>
      <w:sdtContent>
        <w:bookmarkEnd w:id="12" w:displacedByCustomXml="prev"/>
        <w:bookmarkEnd w:id="11" w:displacedByCustomXml="prev"/>
        <w:bookmarkEnd w:id="10" w:displacedByCustomXml="prev"/>
        <w:bookmarkEnd w:id="9" w:displacedByCustomXml="prev"/>
        <w:bookmarkEnd w:id="8" w:displacedByCustomXml="prev"/>
        <w:bookmarkEnd w:id="7" w:displacedByCustomXml="prev"/>
        <w:bookmarkEnd w:id="6" w:displacedByCustomXml="prev"/>
        <w:bookmarkEnd w:id="5" w:displacedByCustomXml="prev"/>
        <w:bookmarkEnd w:id="4" w:displacedByCustomXml="prev"/>
        <w:bookmarkEnd w:id="3" w:displacedByCustomXml="prev"/>
        <w:bookmarkEnd w:id="2" w:displacedByCustomXml="prev"/>
        <w:p w14:paraId="77F09461" w14:textId="2529209C" w:rsidR="0060447A" w:rsidRPr="00575337" w:rsidRDefault="0060447A" w:rsidP="0060447A">
          <w:pPr>
            <w:rPr>
              <w:lang w:val="en-US"/>
            </w:rPr>
          </w:pPr>
        </w:p>
        <w:p w14:paraId="09065316" w14:textId="63793D7B" w:rsidR="00315213" w:rsidRPr="00575337" w:rsidRDefault="00315213" w:rsidP="00704A11">
          <w:pPr>
            <w:pStyle w:val="Kop1"/>
            <w:rPr>
              <w:lang w:val="en-US"/>
            </w:rPr>
          </w:pPr>
        </w:p>
        <w:p w14:paraId="52AE262B" w14:textId="2E71D900" w:rsidR="008E1EF6" w:rsidRPr="00575337" w:rsidRDefault="00480796" w:rsidP="00542C35">
          <w:pPr>
            <w:spacing w:line="480" w:lineRule="auto"/>
            <w:rPr>
              <w:rFonts w:asciiTheme="majorHAnsi" w:hAnsiTheme="majorHAnsi"/>
              <w:b/>
              <w:bCs/>
              <w:sz w:val="32"/>
              <w:szCs w:val="32"/>
              <w:lang w:val="en-US"/>
            </w:rPr>
            <w:sectPr w:rsidR="008E1EF6" w:rsidRPr="00575337" w:rsidSect="008E1EF6">
              <w:headerReference w:type="default" r:id="rId13"/>
              <w:footerReference w:type="default" r:id="rId14"/>
              <w:headerReference w:type="first" r:id="rId15"/>
              <w:footerReference w:type="first" r:id="rId16"/>
              <w:pgSz w:w="11920" w:h="16840"/>
              <w:pgMar w:top="1380" w:right="1680" w:bottom="280" w:left="1340" w:header="720" w:footer="720" w:gutter="0"/>
              <w:cols w:space="720"/>
              <w:titlePg/>
              <w:docGrid w:linePitch="326"/>
            </w:sectPr>
          </w:pPr>
          <w:proofErr w:type="spellStart"/>
          <w:r w:rsidRPr="00480796">
            <w:rPr>
              <w:rFonts w:asciiTheme="majorHAnsi" w:hAnsiTheme="majorHAnsi"/>
              <w:b/>
              <w:bCs/>
              <w:sz w:val="32"/>
              <w:szCs w:val="32"/>
              <w:lang w:val="en-US"/>
            </w:rPr>
            <w:t>Inhaltsverzeichnis</w:t>
          </w:r>
          <w:proofErr w:type="spellEnd"/>
        </w:p>
        <w:p w14:paraId="262F9092" w14:textId="588AE964" w:rsidR="00C6542E" w:rsidRDefault="00704A11">
          <w:pPr>
            <w:pStyle w:val="Inhopg1"/>
            <w:tabs>
              <w:tab w:val="right" w:leader="dot" w:pos="8894"/>
            </w:tabs>
            <w:rPr>
              <w:rFonts w:cstheme="minorBidi"/>
              <w:noProof/>
              <w:sz w:val="22"/>
              <w:szCs w:val="22"/>
              <w:lang w:val="nl-NL" w:eastAsia="nl-NL"/>
            </w:rPr>
          </w:pPr>
          <w:r w:rsidRPr="003A1349">
            <w:rPr>
              <w:lang w:val="en-US"/>
            </w:rPr>
            <w:fldChar w:fldCharType="begin"/>
          </w:r>
          <w:r w:rsidRPr="003A1349">
            <w:rPr>
              <w:lang w:val="en-US"/>
            </w:rPr>
            <w:instrText xml:space="preserve"> TOC \o "1-3" \h \z \u </w:instrText>
          </w:r>
          <w:r w:rsidRPr="003A1349">
            <w:rPr>
              <w:lang w:val="en-US"/>
            </w:rPr>
            <w:fldChar w:fldCharType="separate"/>
          </w:r>
          <w:hyperlink w:anchor="_Toc30588337" w:history="1">
            <w:r w:rsidR="00C6542E" w:rsidRPr="00980F02">
              <w:rPr>
                <w:rStyle w:val="Hyperlink"/>
                <w:noProof/>
                <w:w w:val="105"/>
                <w:lang w:val="de-DE"/>
              </w:rPr>
              <w:t>Einleitung</w:t>
            </w:r>
            <w:r w:rsidR="00C6542E">
              <w:rPr>
                <w:noProof/>
                <w:webHidden/>
              </w:rPr>
              <w:tab/>
            </w:r>
            <w:r w:rsidR="00C6542E">
              <w:rPr>
                <w:noProof/>
                <w:webHidden/>
              </w:rPr>
              <w:fldChar w:fldCharType="begin"/>
            </w:r>
            <w:r w:rsidR="00C6542E">
              <w:rPr>
                <w:noProof/>
                <w:webHidden/>
              </w:rPr>
              <w:instrText xml:space="preserve"> PAGEREF _Toc30588337 \h </w:instrText>
            </w:r>
            <w:r w:rsidR="00C6542E">
              <w:rPr>
                <w:noProof/>
                <w:webHidden/>
              </w:rPr>
            </w:r>
            <w:r w:rsidR="00C6542E">
              <w:rPr>
                <w:noProof/>
                <w:webHidden/>
              </w:rPr>
              <w:fldChar w:fldCharType="separate"/>
            </w:r>
            <w:r w:rsidR="00977E38">
              <w:rPr>
                <w:noProof/>
                <w:webHidden/>
              </w:rPr>
              <w:t>3</w:t>
            </w:r>
            <w:r w:rsidR="00C6542E">
              <w:rPr>
                <w:noProof/>
                <w:webHidden/>
              </w:rPr>
              <w:fldChar w:fldCharType="end"/>
            </w:r>
          </w:hyperlink>
        </w:p>
        <w:p w14:paraId="09CA0AE2" w14:textId="285CD00D" w:rsidR="00C6542E" w:rsidRDefault="00454F7E">
          <w:pPr>
            <w:pStyle w:val="Inhopg1"/>
            <w:tabs>
              <w:tab w:val="right" w:leader="dot" w:pos="8894"/>
            </w:tabs>
            <w:rPr>
              <w:rFonts w:cstheme="minorBidi"/>
              <w:noProof/>
              <w:sz w:val="22"/>
              <w:szCs w:val="22"/>
              <w:lang w:val="nl-NL" w:eastAsia="nl-NL"/>
            </w:rPr>
          </w:pPr>
          <w:hyperlink w:anchor="_Toc30588338" w:history="1">
            <w:r w:rsidR="00C6542E" w:rsidRPr="00980F02">
              <w:rPr>
                <w:rStyle w:val="Hyperlink"/>
                <w:noProof/>
                <w:lang w:val="nl-BE"/>
              </w:rPr>
              <w:t>Spezifikationen</w:t>
            </w:r>
            <w:r w:rsidR="00C6542E">
              <w:rPr>
                <w:noProof/>
                <w:webHidden/>
              </w:rPr>
              <w:tab/>
            </w:r>
            <w:r w:rsidR="00C6542E">
              <w:rPr>
                <w:noProof/>
                <w:webHidden/>
              </w:rPr>
              <w:fldChar w:fldCharType="begin"/>
            </w:r>
            <w:r w:rsidR="00C6542E">
              <w:rPr>
                <w:noProof/>
                <w:webHidden/>
              </w:rPr>
              <w:instrText xml:space="preserve"> PAGEREF _Toc30588338 \h </w:instrText>
            </w:r>
            <w:r w:rsidR="00C6542E">
              <w:rPr>
                <w:noProof/>
                <w:webHidden/>
              </w:rPr>
            </w:r>
            <w:r w:rsidR="00C6542E">
              <w:rPr>
                <w:noProof/>
                <w:webHidden/>
              </w:rPr>
              <w:fldChar w:fldCharType="separate"/>
            </w:r>
            <w:r w:rsidR="00977E38">
              <w:rPr>
                <w:noProof/>
                <w:webHidden/>
              </w:rPr>
              <w:t>5</w:t>
            </w:r>
            <w:r w:rsidR="00C6542E">
              <w:rPr>
                <w:noProof/>
                <w:webHidden/>
              </w:rPr>
              <w:fldChar w:fldCharType="end"/>
            </w:r>
          </w:hyperlink>
        </w:p>
        <w:p w14:paraId="27102B69" w14:textId="0837091F" w:rsidR="00C6542E" w:rsidRDefault="00454F7E">
          <w:pPr>
            <w:pStyle w:val="Inhopg1"/>
            <w:tabs>
              <w:tab w:val="right" w:leader="dot" w:pos="8894"/>
            </w:tabs>
            <w:rPr>
              <w:rFonts w:cstheme="minorBidi"/>
              <w:noProof/>
              <w:sz w:val="22"/>
              <w:szCs w:val="22"/>
              <w:lang w:val="nl-NL" w:eastAsia="nl-NL"/>
            </w:rPr>
          </w:pPr>
          <w:hyperlink w:anchor="_Toc30588339" w:history="1">
            <w:r w:rsidR="00C6542E" w:rsidRPr="00980F02">
              <w:rPr>
                <w:rStyle w:val="Hyperlink"/>
                <w:noProof/>
                <w:lang w:val="de-DE"/>
              </w:rPr>
              <w:t>Installation</w:t>
            </w:r>
            <w:r w:rsidR="00C6542E">
              <w:rPr>
                <w:noProof/>
                <w:webHidden/>
              </w:rPr>
              <w:tab/>
            </w:r>
            <w:r w:rsidR="00C6542E">
              <w:rPr>
                <w:noProof/>
                <w:webHidden/>
              </w:rPr>
              <w:fldChar w:fldCharType="begin"/>
            </w:r>
            <w:r w:rsidR="00C6542E">
              <w:rPr>
                <w:noProof/>
                <w:webHidden/>
              </w:rPr>
              <w:instrText xml:space="preserve"> PAGEREF _Toc30588339 \h </w:instrText>
            </w:r>
            <w:r w:rsidR="00C6542E">
              <w:rPr>
                <w:noProof/>
                <w:webHidden/>
              </w:rPr>
            </w:r>
            <w:r w:rsidR="00C6542E">
              <w:rPr>
                <w:noProof/>
                <w:webHidden/>
              </w:rPr>
              <w:fldChar w:fldCharType="separate"/>
            </w:r>
            <w:r w:rsidR="00977E38">
              <w:rPr>
                <w:noProof/>
                <w:webHidden/>
              </w:rPr>
              <w:t>6</w:t>
            </w:r>
            <w:r w:rsidR="00C6542E">
              <w:rPr>
                <w:noProof/>
                <w:webHidden/>
              </w:rPr>
              <w:fldChar w:fldCharType="end"/>
            </w:r>
          </w:hyperlink>
        </w:p>
        <w:p w14:paraId="325E3489" w14:textId="4E9236A5" w:rsidR="00C6542E" w:rsidRDefault="00454F7E">
          <w:pPr>
            <w:pStyle w:val="Inhopg2"/>
            <w:tabs>
              <w:tab w:val="right" w:leader="dot" w:pos="8894"/>
            </w:tabs>
            <w:rPr>
              <w:rFonts w:cstheme="minorBidi"/>
              <w:noProof/>
              <w:sz w:val="22"/>
              <w:szCs w:val="22"/>
              <w:lang w:val="nl-NL" w:eastAsia="nl-NL"/>
            </w:rPr>
          </w:pPr>
          <w:hyperlink w:anchor="_Toc30588340" w:history="1">
            <w:r w:rsidR="00C6542E" w:rsidRPr="00980F02">
              <w:rPr>
                <w:rStyle w:val="Hyperlink"/>
                <w:noProof/>
                <w:lang w:val="de-DE"/>
              </w:rPr>
              <w:t>Installationsgegenstände</w:t>
            </w:r>
            <w:r w:rsidR="00C6542E">
              <w:rPr>
                <w:noProof/>
                <w:webHidden/>
              </w:rPr>
              <w:tab/>
            </w:r>
            <w:r w:rsidR="00C6542E">
              <w:rPr>
                <w:noProof/>
                <w:webHidden/>
              </w:rPr>
              <w:fldChar w:fldCharType="begin"/>
            </w:r>
            <w:r w:rsidR="00C6542E">
              <w:rPr>
                <w:noProof/>
                <w:webHidden/>
              </w:rPr>
              <w:instrText xml:space="preserve"> PAGEREF _Toc30588340 \h </w:instrText>
            </w:r>
            <w:r w:rsidR="00C6542E">
              <w:rPr>
                <w:noProof/>
                <w:webHidden/>
              </w:rPr>
            </w:r>
            <w:r w:rsidR="00C6542E">
              <w:rPr>
                <w:noProof/>
                <w:webHidden/>
              </w:rPr>
              <w:fldChar w:fldCharType="separate"/>
            </w:r>
            <w:r w:rsidR="00977E38">
              <w:rPr>
                <w:noProof/>
                <w:webHidden/>
              </w:rPr>
              <w:t>6</w:t>
            </w:r>
            <w:r w:rsidR="00C6542E">
              <w:rPr>
                <w:noProof/>
                <w:webHidden/>
              </w:rPr>
              <w:fldChar w:fldCharType="end"/>
            </w:r>
          </w:hyperlink>
        </w:p>
        <w:p w14:paraId="631239FE" w14:textId="76B569B0" w:rsidR="00C6542E" w:rsidRDefault="00454F7E">
          <w:pPr>
            <w:pStyle w:val="Inhopg2"/>
            <w:tabs>
              <w:tab w:val="right" w:leader="dot" w:pos="8894"/>
            </w:tabs>
            <w:rPr>
              <w:rFonts w:cstheme="minorBidi"/>
              <w:noProof/>
              <w:sz w:val="22"/>
              <w:szCs w:val="22"/>
              <w:lang w:val="nl-NL" w:eastAsia="nl-NL"/>
            </w:rPr>
          </w:pPr>
          <w:hyperlink w:anchor="_Toc30588341" w:history="1">
            <w:r w:rsidR="00C6542E" w:rsidRPr="00980F02">
              <w:rPr>
                <w:rStyle w:val="Hyperlink"/>
                <w:noProof/>
                <w:lang w:val="de-DE"/>
              </w:rPr>
              <w:t>Installation der Wasseraufbereitungsplatte</w:t>
            </w:r>
            <w:r w:rsidR="00C6542E">
              <w:rPr>
                <w:noProof/>
                <w:webHidden/>
              </w:rPr>
              <w:tab/>
            </w:r>
            <w:r w:rsidR="00C6542E">
              <w:rPr>
                <w:noProof/>
                <w:webHidden/>
              </w:rPr>
              <w:fldChar w:fldCharType="begin"/>
            </w:r>
            <w:r w:rsidR="00C6542E">
              <w:rPr>
                <w:noProof/>
                <w:webHidden/>
              </w:rPr>
              <w:instrText xml:space="preserve"> PAGEREF _Toc30588341 \h </w:instrText>
            </w:r>
            <w:r w:rsidR="00C6542E">
              <w:rPr>
                <w:noProof/>
                <w:webHidden/>
              </w:rPr>
            </w:r>
            <w:r w:rsidR="00C6542E">
              <w:rPr>
                <w:noProof/>
                <w:webHidden/>
              </w:rPr>
              <w:fldChar w:fldCharType="separate"/>
            </w:r>
            <w:r w:rsidR="00977E38">
              <w:rPr>
                <w:noProof/>
                <w:webHidden/>
              </w:rPr>
              <w:t>7</w:t>
            </w:r>
            <w:r w:rsidR="00C6542E">
              <w:rPr>
                <w:noProof/>
                <w:webHidden/>
              </w:rPr>
              <w:fldChar w:fldCharType="end"/>
            </w:r>
          </w:hyperlink>
        </w:p>
        <w:p w14:paraId="4D47B764" w14:textId="4BF8F7CA" w:rsidR="00C6542E" w:rsidRDefault="00454F7E">
          <w:pPr>
            <w:pStyle w:val="Inhopg2"/>
            <w:tabs>
              <w:tab w:val="right" w:leader="dot" w:pos="8894"/>
            </w:tabs>
            <w:rPr>
              <w:rFonts w:cstheme="minorBidi"/>
              <w:noProof/>
              <w:sz w:val="22"/>
              <w:szCs w:val="22"/>
              <w:lang w:val="nl-NL" w:eastAsia="nl-NL"/>
            </w:rPr>
          </w:pPr>
          <w:hyperlink w:anchor="_Toc30588342" w:history="1">
            <w:r w:rsidR="00C6542E" w:rsidRPr="00980F02">
              <w:rPr>
                <w:rStyle w:val="Hyperlink"/>
                <w:noProof/>
                <w:lang w:val="de-DE"/>
              </w:rPr>
              <w:t>Chlorsteuerung über Rx:einstellen de Rx sollwerts</w:t>
            </w:r>
            <w:r w:rsidR="00C6542E">
              <w:rPr>
                <w:noProof/>
                <w:webHidden/>
              </w:rPr>
              <w:tab/>
            </w:r>
            <w:r w:rsidR="00C6542E">
              <w:rPr>
                <w:noProof/>
                <w:webHidden/>
              </w:rPr>
              <w:fldChar w:fldCharType="begin"/>
            </w:r>
            <w:r w:rsidR="00C6542E">
              <w:rPr>
                <w:noProof/>
                <w:webHidden/>
              </w:rPr>
              <w:instrText xml:space="preserve"> PAGEREF _Toc30588342 \h </w:instrText>
            </w:r>
            <w:r w:rsidR="00C6542E">
              <w:rPr>
                <w:noProof/>
                <w:webHidden/>
              </w:rPr>
            </w:r>
            <w:r w:rsidR="00C6542E">
              <w:rPr>
                <w:noProof/>
                <w:webHidden/>
              </w:rPr>
              <w:fldChar w:fldCharType="separate"/>
            </w:r>
            <w:r w:rsidR="00977E38">
              <w:rPr>
                <w:noProof/>
                <w:webHidden/>
              </w:rPr>
              <w:t>16</w:t>
            </w:r>
            <w:r w:rsidR="00C6542E">
              <w:rPr>
                <w:noProof/>
                <w:webHidden/>
              </w:rPr>
              <w:fldChar w:fldCharType="end"/>
            </w:r>
          </w:hyperlink>
        </w:p>
        <w:p w14:paraId="5353434E" w14:textId="1D513857" w:rsidR="00C6542E" w:rsidRDefault="00454F7E">
          <w:pPr>
            <w:pStyle w:val="Inhopg2"/>
            <w:tabs>
              <w:tab w:val="right" w:leader="dot" w:pos="8894"/>
            </w:tabs>
            <w:rPr>
              <w:rFonts w:cstheme="minorBidi"/>
              <w:noProof/>
              <w:sz w:val="22"/>
              <w:szCs w:val="22"/>
              <w:lang w:val="nl-NL" w:eastAsia="nl-NL"/>
            </w:rPr>
          </w:pPr>
          <w:hyperlink w:anchor="_Toc30588343" w:history="1">
            <w:r w:rsidR="00C6542E" w:rsidRPr="00980F02">
              <w:rPr>
                <w:rStyle w:val="Hyperlink"/>
                <w:noProof/>
                <w:lang w:val="de-DE"/>
              </w:rPr>
              <w:t>Angabe pH zugabe</w:t>
            </w:r>
            <w:r w:rsidR="00C6542E">
              <w:rPr>
                <w:noProof/>
                <w:webHidden/>
              </w:rPr>
              <w:tab/>
            </w:r>
            <w:r w:rsidR="00C6542E">
              <w:rPr>
                <w:noProof/>
                <w:webHidden/>
              </w:rPr>
              <w:fldChar w:fldCharType="begin"/>
            </w:r>
            <w:r w:rsidR="00C6542E">
              <w:rPr>
                <w:noProof/>
                <w:webHidden/>
              </w:rPr>
              <w:instrText xml:space="preserve"> PAGEREF _Toc30588343 \h </w:instrText>
            </w:r>
            <w:r w:rsidR="00C6542E">
              <w:rPr>
                <w:noProof/>
                <w:webHidden/>
              </w:rPr>
            </w:r>
            <w:r w:rsidR="00C6542E">
              <w:rPr>
                <w:noProof/>
                <w:webHidden/>
              </w:rPr>
              <w:fldChar w:fldCharType="separate"/>
            </w:r>
            <w:r w:rsidR="00977E38">
              <w:rPr>
                <w:noProof/>
                <w:webHidden/>
              </w:rPr>
              <w:t>16</w:t>
            </w:r>
            <w:r w:rsidR="00C6542E">
              <w:rPr>
                <w:noProof/>
                <w:webHidden/>
              </w:rPr>
              <w:fldChar w:fldCharType="end"/>
            </w:r>
          </w:hyperlink>
        </w:p>
        <w:p w14:paraId="3C49E838" w14:textId="0A12E71B" w:rsidR="00C6542E" w:rsidRDefault="00454F7E">
          <w:pPr>
            <w:pStyle w:val="Inhopg2"/>
            <w:tabs>
              <w:tab w:val="right" w:leader="dot" w:pos="8894"/>
            </w:tabs>
            <w:rPr>
              <w:rFonts w:cstheme="minorBidi"/>
              <w:noProof/>
              <w:sz w:val="22"/>
              <w:szCs w:val="22"/>
              <w:lang w:val="nl-NL" w:eastAsia="nl-NL"/>
            </w:rPr>
          </w:pPr>
          <w:hyperlink w:anchor="_Toc30588344" w:history="1">
            <w:r w:rsidR="00C6542E" w:rsidRPr="00980F02">
              <w:rPr>
                <w:rStyle w:val="Hyperlink"/>
                <w:noProof/>
                <w:lang w:val="de-DE"/>
              </w:rPr>
              <w:t>Kalibrierung und Überprüfung Chlor /pH</w:t>
            </w:r>
            <w:r w:rsidR="00C6542E">
              <w:rPr>
                <w:noProof/>
                <w:webHidden/>
              </w:rPr>
              <w:tab/>
            </w:r>
            <w:r w:rsidR="00C6542E">
              <w:rPr>
                <w:noProof/>
                <w:webHidden/>
              </w:rPr>
              <w:fldChar w:fldCharType="begin"/>
            </w:r>
            <w:r w:rsidR="00C6542E">
              <w:rPr>
                <w:noProof/>
                <w:webHidden/>
              </w:rPr>
              <w:instrText xml:space="preserve"> PAGEREF _Toc30588344 \h </w:instrText>
            </w:r>
            <w:r w:rsidR="00C6542E">
              <w:rPr>
                <w:noProof/>
                <w:webHidden/>
              </w:rPr>
            </w:r>
            <w:r w:rsidR="00C6542E">
              <w:rPr>
                <w:noProof/>
                <w:webHidden/>
              </w:rPr>
              <w:fldChar w:fldCharType="separate"/>
            </w:r>
            <w:r w:rsidR="00977E38">
              <w:rPr>
                <w:noProof/>
                <w:webHidden/>
              </w:rPr>
              <w:t>17</w:t>
            </w:r>
            <w:r w:rsidR="00C6542E">
              <w:rPr>
                <w:noProof/>
                <w:webHidden/>
              </w:rPr>
              <w:fldChar w:fldCharType="end"/>
            </w:r>
          </w:hyperlink>
        </w:p>
        <w:p w14:paraId="7A5E80DC" w14:textId="2131B7FB" w:rsidR="00C6542E" w:rsidRDefault="00454F7E">
          <w:pPr>
            <w:pStyle w:val="Inhopg2"/>
            <w:tabs>
              <w:tab w:val="right" w:leader="dot" w:pos="8894"/>
            </w:tabs>
            <w:rPr>
              <w:rFonts w:cstheme="minorBidi"/>
              <w:noProof/>
              <w:sz w:val="22"/>
              <w:szCs w:val="22"/>
              <w:lang w:val="nl-NL" w:eastAsia="nl-NL"/>
            </w:rPr>
          </w:pPr>
          <w:hyperlink w:anchor="_Toc30588345" w:history="1">
            <w:r w:rsidR="00C6542E" w:rsidRPr="00980F02">
              <w:rPr>
                <w:rStyle w:val="Hyperlink"/>
                <w:noProof/>
                <w:lang w:val="de-DE"/>
              </w:rPr>
              <w:t>Strömungswächter anschliessen</w:t>
            </w:r>
            <w:r w:rsidR="00C6542E">
              <w:rPr>
                <w:noProof/>
                <w:webHidden/>
              </w:rPr>
              <w:tab/>
            </w:r>
            <w:r w:rsidR="00C6542E">
              <w:rPr>
                <w:noProof/>
                <w:webHidden/>
              </w:rPr>
              <w:fldChar w:fldCharType="begin"/>
            </w:r>
            <w:r w:rsidR="00C6542E">
              <w:rPr>
                <w:noProof/>
                <w:webHidden/>
              </w:rPr>
              <w:instrText xml:space="preserve"> PAGEREF _Toc30588345 \h </w:instrText>
            </w:r>
            <w:r w:rsidR="00C6542E">
              <w:rPr>
                <w:noProof/>
                <w:webHidden/>
              </w:rPr>
            </w:r>
            <w:r w:rsidR="00C6542E">
              <w:rPr>
                <w:noProof/>
                <w:webHidden/>
              </w:rPr>
              <w:fldChar w:fldCharType="separate"/>
            </w:r>
            <w:r w:rsidR="00977E38">
              <w:rPr>
                <w:noProof/>
                <w:webHidden/>
              </w:rPr>
              <w:t>17</w:t>
            </w:r>
            <w:r w:rsidR="00C6542E">
              <w:rPr>
                <w:noProof/>
                <w:webHidden/>
              </w:rPr>
              <w:fldChar w:fldCharType="end"/>
            </w:r>
          </w:hyperlink>
        </w:p>
        <w:p w14:paraId="168273EE" w14:textId="43E0A801" w:rsidR="00C6542E" w:rsidRDefault="00454F7E">
          <w:pPr>
            <w:pStyle w:val="Inhopg2"/>
            <w:tabs>
              <w:tab w:val="right" w:leader="dot" w:pos="8894"/>
            </w:tabs>
            <w:rPr>
              <w:rFonts w:cstheme="minorBidi"/>
              <w:noProof/>
              <w:sz w:val="22"/>
              <w:szCs w:val="22"/>
              <w:lang w:val="nl-NL" w:eastAsia="nl-NL"/>
            </w:rPr>
          </w:pPr>
          <w:hyperlink w:anchor="_Toc30588346" w:history="1">
            <w:r w:rsidR="00C6542E" w:rsidRPr="00980F02">
              <w:rPr>
                <w:rStyle w:val="Hyperlink"/>
                <w:noProof/>
                <w:lang w:val="de-DE"/>
              </w:rPr>
              <w:t>Niveauschalter anschlieβen</w:t>
            </w:r>
            <w:r w:rsidR="00C6542E">
              <w:rPr>
                <w:noProof/>
                <w:webHidden/>
              </w:rPr>
              <w:tab/>
            </w:r>
            <w:r w:rsidR="00C6542E">
              <w:rPr>
                <w:noProof/>
                <w:webHidden/>
              </w:rPr>
              <w:fldChar w:fldCharType="begin"/>
            </w:r>
            <w:r w:rsidR="00C6542E">
              <w:rPr>
                <w:noProof/>
                <w:webHidden/>
              </w:rPr>
              <w:instrText xml:space="preserve"> PAGEREF _Toc30588346 \h </w:instrText>
            </w:r>
            <w:r w:rsidR="00C6542E">
              <w:rPr>
                <w:noProof/>
                <w:webHidden/>
              </w:rPr>
            </w:r>
            <w:r w:rsidR="00C6542E">
              <w:rPr>
                <w:noProof/>
                <w:webHidden/>
              </w:rPr>
              <w:fldChar w:fldCharType="separate"/>
            </w:r>
            <w:r w:rsidR="00977E38">
              <w:rPr>
                <w:noProof/>
                <w:webHidden/>
              </w:rPr>
              <w:t>18</w:t>
            </w:r>
            <w:r w:rsidR="00C6542E">
              <w:rPr>
                <w:noProof/>
                <w:webHidden/>
              </w:rPr>
              <w:fldChar w:fldCharType="end"/>
            </w:r>
          </w:hyperlink>
        </w:p>
        <w:p w14:paraId="25A63C9E" w14:textId="5A5F39E6" w:rsidR="00C6542E" w:rsidRDefault="00454F7E">
          <w:pPr>
            <w:pStyle w:val="Inhopg2"/>
            <w:tabs>
              <w:tab w:val="right" w:leader="dot" w:pos="8894"/>
            </w:tabs>
            <w:rPr>
              <w:rFonts w:cstheme="minorBidi"/>
              <w:noProof/>
              <w:sz w:val="22"/>
              <w:szCs w:val="22"/>
              <w:lang w:val="nl-NL" w:eastAsia="nl-NL"/>
            </w:rPr>
          </w:pPr>
          <w:hyperlink w:anchor="_Toc30588347" w:history="1">
            <w:r w:rsidR="00C6542E" w:rsidRPr="00980F02">
              <w:rPr>
                <w:rStyle w:val="Hyperlink"/>
                <w:noProof/>
                <w:lang w:val="de-DE"/>
              </w:rPr>
              <w:t>Tabel 1</w:t>
            </w:r>
            <w:r w:rsidR="00C6542E">
              <w:rPr>
                <w:noProof/>
                <w:webHidden/>
              </w:rPr>
              <w:tab/>
            </w:r>
            <w:r w:rsidR="00C6542E">
              <w:rPr>
                <w:noProof/>
                <w:webHidden/>
              </w:rPr>
              <w:fldChar w:fldCharType="begin"/>
            </w:r>
            <w:r w:rsidR="00C6542E">
              <w:rPr>
                <w:noProof/>
                <w:webHidden/>
              </w:rPr>
              <w:instrText xml:space="preserve"> PAGEREF _Toc30588347 \h </w:instrText>
            </w:r>
            <w:r w:rsidR="00C6542E">
              <w:rPr>
                <w:noProof/>
                <w:webHidden/>
              </w:rPr>
            </w:r>
            <w:r w:rsidR="00C6542E">
              <w:rPr>
                <w:noProof/>
                <w:webHidden/>
              </w:rPr>
              <w:fldChar w:fldCharType="separate"/>
            </w:r>
            <w:r w:rsidR="00977E38">
              <w:rPr>
                <w:noProof/>
                <w:webHidden/>
              </w:rPr>
              <w:t>18</w:t>
            </w:r>
            <w:r w:rsidR="00C6542E">
              <w:rPr>
                <w:noProof/>
                <w:webHidden/>
              </w:rPr>
              <w:fldChar w:fldCharType="end"/>
            </w:r>
          </w:hyperlink>
        </w:p>
        <w:p w14:paraId="757033FD" w14:textId="4E445329" w:rsidR="00C6542E" w:rsidRDefault="00454F7E">
          <w:pPr>
            <w:pStyle w:val="Inhopg2"/>
            <w:tabs>
              <w:tab w:val="right" w:leader="dot" w:pos="8894"/>
            </w:tabs>
            <w:rPr>
              <w:rFonts w:cstheme="minorBidi"/>
              <w:noProof/>
              <w:sz w:val="22"/>
              <w:szCs w:val="22"/>
              <w:lang w:val="nl-NL" w:eastAsia="nl-NL"/>
            </w:rPr>
          </w:pPr>
          <w:hyperlink w:anchor="_Toc30588348" w:history="1">
            <w:r w:rsidR="00C6542E" w:rsidRPr="00980F02">
              <w:rPr>
                <w:rStyle w:val="Hyperlink"/>
                <w:noProof/>
                <w:lang w:val="de-DE"/>
              </w:rPr>
              <w:t>Winter bereit</w:t>
            </w:r>
            <w:r w:rsidR="00C6542E">
              <w:rPr>
                <w:noProof/>
                <w:webHidden/>
              </w:rPr>
              <w:tab/>
            </w:r>
            <w:r w:rsidR="00C6542E">
              <w:rPr>
                <w:noProof/>
                <w:webHidden/>
              </w:rPr>
              <w:fldChar w:fldCharType="begin"/>
            </w:r>
            <w:r w:rsidR="00C6542E">
              <w:rPr>
                <w:noProof/>
                <w:webHidden/>
              </w:rPr>
              <w:instrText xml:space="preserve"> PAGEREF _Toc30588348 \h </w:instrText>
            </w:r>
            <w:r w:rsidR="00C6542E">
              <w:rPr>
                <w:noProof/>
                <w:webHidden/>
              </w:rPr>
            </w:r>
            <w:r w:rsidR="00C6542E">
              <w:rPr>
                <w:noProof/>
                <w:webHidden/>
              </w:rPr>
              <w:fldChar w:fldCharType="separate"/>
            </w:r>
            <w:r w:rsidR="00977E38">
              <w:rPr>
                <w:noProof/>
                <w:webHidden/>
              </w:rPr>
              <w:t>19</w:t>
            </w:r>
            <w:r w:rsidR="00C6542E">
              <w:rPr>
                <w:noProof/>
                <w:webHidden/>
              </w:rPr>
              <w:fldChar w:fldCharType="end"/>
            </w:r>
          </w:hyperlink>
        </w:p>
        <w:p w14:paraId="6C8772C2" w14:textId="136A9D96" w:rsidR="00C6542E" w:rsidRDefault="00454F7E">
          <w:pPr>
            <w:pStyle w:val="Inhopg2"/>
            <w:tabs>
              <w:tab w:val="right" w:leader="dot" w:pos="8894"/>
            </w:tabs>
            <w:rPr>
              <w:rFonts w:cstheme="minorBidi"/>
              <w:noProof/>
              <w:sz w:val="22"/>
              <w:szCs w:val="22"/>
              <w:lang w:val="nl-NL" w:eastAsia="nl-NL"/>
            </w:rPr>
          </w:pPr>
          <w:hyperlink w:anchor="_Toc30588349" w:history="1">
            <w:r w:rsidR="00C6542E" w:rsidRPr="00980F02">
              <w:rPr>
                <w:rStyle w:val="Hyperlink"/>
                <w:noProof/>
                <w:lang w:val="de-DE"/>
              </w:rPr>
              <w:t>Der Frühling fangt an:</w:t>
            </w:r>
            <w:r w:rsidR="00C6542E">
              <w:rPr>
                <w:noProof/>
                <w:webHidden/>
              </w:rPr>
              <w:tab/>
            </w:r>
            <w:r w:rsidR="00C6542E">
              <w:rPr>
                <w:noProof/>
                <w:webHidden/>
              </w:rPr>
              <w:fldChar w:fldCharType="begin"/>
            </w:r>
            <w:r w:rsidR="00C6542E">
              <w:rPr>
                <w:noProof/>
                <w:webHidden/>
              </w:rPr>
              <w:instrText xml:space="preserve"> PAGEREF _Toc30588349 \h </w:instrText>
            </w:r>
            <w:r w:rsidR="00C6542E">
              <w:rPr>
                <w:noProof/>
                <w:webHidden/>
              </w:rPr>
            </w:r>
            <w:r w:rsidR="00C6542E">
              <w:rPr>
                <w:noProof/>
                <w:webHidden/>
              </w:rPr>
              <w:fldChar w:fldCharType="separate"/>
            </w:r>
            <w:r w:rsidR="00977E38">
              <w:rPr>
                <w:noProof/>
                <w:webHidden/>
              </w:rPr>
              <w:t>19</w:t>
            </w:r>
            <w:r w:rsidR="00C6542E">
              <w:rPr>
                <w:noProof/>
                <w:webHidden/>
              </w:rPr>
              <w:fldChar w:fldCharType="end"/>
            </w:r>
          </w:hyperlink>
        </w:p>
        <w:p w14:paraId="234A7470" w14:textId="4800715C" w:rsidR="00C6542E" w:rsidRDefault="00454F7E">
          <w:pPr>
            <w:pStyle w:val="Inhopg1"/>
            <w:tabs>
              <w:tab w:val="right" w:leader="dot" w:pos="8894"/>
            </w:tabs>
            <w:rPr>
              <w:rFonts w:cstheme="minorBidi"/>
              <w:noProof/>
              <w:sz w:val="22"/>
              <w:szCs w:val="22"/>
              <w:lang w:val="nl-NL" w:eastAsia="nl-NL"/>
            </w:rPr>
          </w:pPr>
          <w:hyperlink w:anchor="_Toc30588350" w:history="1">
            <w:r w:rsidR="00C6542E" w:rsidRPr="00980F02">
              <w:rPr>
                <w:rStyle w:val="Hyperlink"/>
                <w:noProof/>
                <w:lang w:val="de-DE"/>
              </w:rPr>
              <w:t>Wartung und Inspektion</w:t>
            </w:r>
            <w:r w:rsidR="00C6542E">
              <w:rPr>
                <w:noProof/>
                <w:webHidden/>
              </w:rPr>
              <w:tab/>
            </w:r>
            <w:r w:rsidR="00C6542E">
              <w:rPr>
                <w:noProof/>
                <w:webHidden/>
              </w:rPr>
              <w:fldChar w:fldCharType="begin"/>
            </w:r>
            <w:r w:rsidR="00C6542E">
              <w:rPr>
                <w:noProof/>
                <w:webHidden/>
              </w:rPr>
              <w:instrText xml:space="preserve"> PAGEREF _Toc30588350 \h </w:instrText>
            </w:r>
            <w:r w:rsidR="00C6542E">
              <w:rPr>
                <w:noProof/>
                <w:webHidden/>
              </w:rPr>
            </w:r>
            <w:r w:rsidR="00C6542E">
              <w:rPr>
                <w:noProof/>
                <w:webHidden/>
              </w:rPr>
              <w:fldChar w:fldCharType="separate"/>
            </w:r>
            <w:r w:rsidR="00977E38">
              <w:rPr>
                <w:noProof/>
                <w:webHidden/>
              </w:rPr>
              <w:t>20</w:t>
            </w:r>
            <w:r w:rsidR="00C6542E">
              <w:rPr>
                <w:noProof/>
                <w:webHidden/>
              </w:rPr>
              <w:fldChar w:fldCharType="end"/>
            </w:r>
          </w:hyperlink>
        </w:p>
        <w:p w14:paraId="7A61BF2E" w14:textId="12C74B7F" w:rsidR="00C6542E" w:rsidRDefault="00454F7E">
          <w:pPr>
            <w:pStyle w:val="Inhopg2"/>
            <w:tabs>
              <w:tab w:val="right" w:leader="dot" w:pos="8894"/>
            </w:tabs>
            <w:rPr>
              <w:rFonts w:cstheme="minorBidi"/>
              <w:noProof/>
              <w:sz w:val="22"/>
              <w:szCs w:val="22"/>
              <w:lang w:val="nl-NL" w:eastAsia="nl-NL"/>
            </w:rPr>
          </w:pPr>
          <w:hyperlink w:anchor="_Toc30588351" w:history="1">
            <w:r w:rsidR="00C6542E" w:rsidRPr="00980F02">
              <w:rPr>
                <w:rStyle w:val="Hyperlink"/>
                <w:noProof/>
                <w:lang w:val="nl-BE"/>
              </w:rPr>
              <w:t>Warnungen</w:t>
            </w:r>
            <w:r w:rsidR="00C6542E">
              <w:rPr>
                <w:noProof/>
                <w:webHidden/>
              </w:rPr>
              <w:tab/>
            </w:r>
            <w:r w:rsidR="00C6542E">
              <w:rPr>
                <w:noProof/>
                <w:webHidden/>
              </w:rPr>
              <w:fldChar w:fldCharType="begin"/>
            </w:r>
            <w:r w:rsidR="00C6542E">
              <w:rPr>
                <w:noProof/>
                <w:webHidden/>
              </w:rPr>
              <w:instrText xml:space="preserve"> PAGEREF _Toc30588351 \h </w:instrText>
            </w:r>
            <w:r w:rsidR="00C6542E">
              <w:rPr>
                <w:noProof/>
                <w:webHidden/>
              </w:rPr>
            </w:r>
            <w:r w:rsidR="00C6542E">
              <w:rPr>
                <w:noProof/>
                <w:webHidden/>
              </w:rPr>
              <w:fldChar w:fldCharType="separate"/>
            </w:r>
            <w:r w:rsidR="00977E38">
              <w:rPr>
                <w:noProof/>
                <w:webHidden/>
              </w:rPr>
              <w:t>20</w:t>
            </w:r>
            <w:r w:rsidR="00C6542E">
              <w:rPr>
                <w:noProof/>
                <w:webHidden/>
              </w:rPr>
              <w:fldChar w:fldCharType="end"/>
            </w:r>
          </w:hyperlink>
        </w:p>
        <w:p w14:paraId="12F04764" w14:textId="047C45B9" w:rsidR="00C6542E" w:rsidRDefault="00454F7E">
          <w:pPr>
            <w:pStyle w:val="Inhopg2"/>
            <w:tabs>
              <w:tab w:val="right" w:leader="dot" w:pos="8894"/>
            </w:tabs>
            <w:rPr>
              <w:rFonts w:cstheme="minorBidi"/>
              <w:noProof/>
              <w:sz w:val="22"/>
              <w:szCs w:val="22"/>
              <w:lang w:val="nl-NL" w:eastAsia="nl-NL"/>
            </w:rPr>
          </w:pPr>
          <w:hyperlink w:anchor="_Toc30588352" w:history="1">
            <w:r w:rsidR="00C6542E" w:rsidRPr="00980F02">
              <w:rPr>
                <w:rStyle w:val="Hyperlink"/>
                <w:noProof/>
                <w:lang w:val="nl-BE"/>
              </w:rPr>
              <w:t>Problemlösung</w:t>
            </w:r>
            <w:r w:rsidR="00C6542E">
              <w:rPr>
                <w:noProof/>
                <w:webHidden/>
              </w:rPr>
              <w:tab/>
            </w:r>
            <w:r w:rsidR="00C6542E">
              <w:rPr>
                <w:noProof/>
                <w:webHidden/>
              </w:rPr>
              <w:fldChar w:fldCharType="begin"/>
            </w:r>
            <w:r w:rsidR="00C6542E">
              <w:rPr>
                <w:noProof/>
                <w:webHidden/>
              </w:rPr>
              <w:instrText xml:space="preserve"> PAGEREF _Toc30588352 \h </w:instrText>
            </w:r>
            <w:r w:rsidR="00C6542E">
              <w:rPr>
                <w:noProof/>
                <w:webHidden/>
              </w:rPr>
            </w:r>
            <w:r w:rsidR="00C6542E">
              <w:rPr>
                <w:noProof/>
                <w:webHidden/>
              </w:rPr>
              <w:fldChar w:fldCharType="separate"/>
            </w:r>
            <w:r w:rsidR="00977E38">
              <w:rPr>
                <w:noProof/>
                <w:webHidden/>
              </w:rPr>
              <w:t>21</w:t>
            </w:r>
            <w:r w:rsidR="00C6542E">
              <w:rPr>
                <w:noProof/>
                <w:webHidden/>
              </w:rPr>
              <w:fldChar w:fldCharType="end"/>
            </w:r>
          </w:hyperlink>
        </w:p>
        <w:p w14:paraId="505DACD8" w14:textId="26EF8E96" w:rsidR="00704A11" w:rsidRPr="00575337" w:rsidRDefault="00704A11">
          <w:pPr>
            <w:rPr>
              <w:lang w:val="en-US"/>
            </w:rPr>
          </w:pPr>
          <w:r w:rsidRPr="003A1349">
            <w:rPr>
              <w:lang w:val="en-US"/>
            </w:rPr>
            <w:fldChar w:fldCharType="end"/>
          </w:r>
        </w:p>
      </w:sdtContent>
    </w:sdt>
    <w:p w14:paraId="34BCBB6D" w14:textId="77777777" w:rsidR="00704A11" w:rsidRPr="00575337" w:rsidRDefault="00704A11" w:rsidP="0091509C">
      <w:pPr>
        <w:spacing w:after="240"/>
        <w:jc w:val="center"/>
        <w:rPr>
          <w:b/>
          <w:sz w:val="28"/>
          <w:szCs w:val="28"/>
          <w:u w:val="single"/>
          <w:lang w:val="en-US"/>
        </w:rPr>
      </w:pPr>
    </w:p>
    <w:p w14:paraId="476F2016" w14:textId="77777777" w:rsidR="00704A11" w:rsidRPr="00575337" w:rsidRDefault="00704A11" w:rsidP="0091509C">
      <w:pPr>
        <w:spacing w:after="240"/>
        <w:jc w:val="center"/>
        <w:rPr>
          <w:b/>
          <w:sz w:val="28"/>
          <w:szCs w:val="28"/>
          <w:u w:val="single"/>
          <w:lang w:val="en-US"/>
        </w:rPr>
      </w:pPr>
    </w:p>
    <w:p w14:paraId="0D2EBD85" w14:textId="77777777" w:rsidR="00704A11" w:rsidRPr="00575337" w:rsidRDefault="00704A11" w:rsidP="0091509C">
      <w:pPr>
        <w:spacing w:after="240"/>
        <w:jc w:val="center"/>
        <w:rPr>
          <w:b/>
          <w:sz w:val="28"/>
          <w:szCs w:val="28"/>
          <w:u w:val="single"/>
          <w:lang w:val="en-US"/>
        </w:rPr>
      </w:pPr>
    </w:p>
    <w:p w14:paraId="55293C68" w14:textId="77777777" w:rsidR="00704A11" w:rsidRPr="00575337" w:rsidRDefault="00704A11" w:rsidP="0091509C">
      <w:pPr>
        <w:spacing w:after="240"/>
        <w:jc w:val="center"/>
        <w:rPr>
          <w:b/>
          <w:sz w:val="28"/>
          <w:szCs w:val="28"/>
          <w:u w:val="single"/>
          <w:lang w:val="en-US"/>
        </w:rPr>
      </w:pPr>
    </w:p>
    <w:p w14:paraId="29FF3840" w14:textId="77777777" w:rsidR="00CA4F08" w:rsidRDefault="00CA4F08">
      <w:pPr>
        <w:rPr>
          <w:b/>
          <w:sz w:val="28"/>
          <w:szCs w:val="28"/>
          <w:u w:val="single"/>
          <w:lang w:val="en-US"/>
        </w:rPr>
      </w:pPr>
      <w:r>
        <w:rPr>
          <w:b/>
          <w:sz w:val="28"/>
          <w:szCs w:val="28"/>
          <w:u w:val="single"/>
          <w:lang w:val="en-US"/>
        </w:rPr>
        <w:br w:type="page"/>
      </w:r>
    </w:p>
    <w:p w14:paraId="3F1DBA41" w14:textId="77777777" w:rsidR="00704A11" w:rsidRPr="00575337" w:rsidRDefault="00704A11" w:rsidP="0091509C">
      <w:pPr>
        <w:spacing w:after="240"/>
        <w:jc w:val="center"/>
        <w:rPr>
          <w:b/>
          <w:sz w:val="28"/>
          <w:szCs w:val="28"/>
          <w:u w:val="single"/>
          <w:lang w:val="en-US"/>
        </w:rPr>
      </w:pPr>
    </w:p>
    <w:p w14:paraId="727F22A2" w14:textId="120751FB" w:rsidR="00644DCB" w:rsidRPr="00004277" w:rsidRDefault="00D16504" w:rsidP="003A1349">
      <w:pPr>
        <w:pStyle w:val="Kop1"/>
        <w:rPr>
          <w:color w:val="0F243E" w:themeColor="text2" w:themeShade="80"/>
          <w:w w:val="105"/>
          <w:lang w:val="de-DE"/>
        </w:rPr>
      </w:pPr>
      <w:bookmarkStart w:id="13" w:name="_Toc30588337"/>
      <w:r w:rsidRPr="00004277">
        <w:rPr>
          <w:color w:val="0F243E" w:themeColor="text2" w:themeShade="80"/>
          <w:w w:val="105"/>
          <w:lang w:val="de-DE"/>
        </w:rPr>
        <w:t>Einleitung</w:t>
      </w:r>
      <w:bookmarkEnd w:id="13"/>
    </w:p>
    <w:p w14:paraId="75963327" w14:textId="393EFB39" w:rsidR="005F2988" w:rsidRPr="00004277" w:rsidRDefault="005F2988" w:rsidP="005F2988">
      <w:pPr>
        <w:rPr>
          <w:lang w:val="de-DE"/>
        </w:rPr>
      </w:pPr>
    </w:p>
    <w:p w14:paraId="5395023C" w14:textId="2F7595B3" w:rsidR="006E2225" w:rsidRPr="00004277" w:rsidRDefault="00D16504" w:rsidP="006E2225">
      <w:pPr>
        <w:pStyle w:val="Geenafstand"/>
        <w:rPr>
          <w:lang w:val="de-DE"/>
        </w:rPr>
      </w:pPr>
      <w:r w:rsidRPr="00004277">
        <w:rPr>
          <w:w w:val="105"/>
          <w:lang w:val="de-DE"/>
        </w:rPr>
        <w:t>Dieses Handbuch enthält alle notwendigen Informationen für die Installation, das Debugging und die Wartung. Lesen Sie das Handbuch gründlich durch, bevor Sie das Gerät öffnen oder benutzen. Der Hersteller dieses Produkts haftet nicht für Verletzungen oder Schäden am Produkt infolge unsachgemäßer Installation oder unsachgemäßer Wartung. Die Anweisungen in diesem Handbuch müssen unbedingt befolgt werden. Installation durch qualifiziertes Personal ist erforderlich.</w:t>
      </w:r>
    </w:p>
    <w:p w14:paraId="1BCB18FB" w14:textId="77777777" w:rsidR="00644DCB" w:rsidRPr="00004277" w:rsidRDefault="00644DCB" w:rsidP="00644DCB">
      <w:pPr>
        <w:pStyle w:val="Geenafstand"/>
        <w:rPr>
          <w:rFonts w:ascii="Times New Roman" w:eastAsia="Times New Roman" w:hAnsi="Times New Roman"/>
          <w:sz w:val="21"/>
          <w:szCs w:val="21"/>
          <w:lang w:val="de-DE"/>
        </w:rPr>
      </w:pPr>
    </w:p>
    <w:p w14:paraId="1F6CADB7" w14:textId="413C85EC" w:rsidR="001037FE" w:rsidRPr="00004277" w:rsidRDefault="00D16504" w:rsidP="00D16504">
      <w:pPr>
        <w:pStyle w:val="Geenafstand"/>
        <w:ind w:left="360" w:hanging="360"/>
        <w:rPr>
          <w:w w:val="105"/>
          <w:lang w:val="de-DE"/>
        </w:rPr>
      </w:pPr>
      <w:r w:rsidRPr="00004277">
        <w:rPr>
          <w:w w:val="105"/>
          <w:lang w:val="de-DE"/>
        </w:rPr>
        <w:t>○</w:t>
      </w:r>
      <w:r w:rsidRPr="00004277">
        <w:rPr>
          <w:w w:val="105"/>
          <w:lang w:val="de-DE"/>
        </w:rPr>
        <w:tab/>
        <w:t>Nur ein qualifizierter Installateur, Service-center oder ein autorisierter Händler      kann dieses Produkt reparieren.</w:t>
      </w:r>
    </w:p>
    <w:p w14:paraId="0E192784" w14:textId="77777777" w:rsidR="00D16504" w:rsidRPr="00004277" w:rsidRDefault="00D16504" w:rsidP="00D16504">
      <w:pPr>
        <w:pStyle w:val="Geenafstand"/>
        <w:rPr>
          <w:lang w:val="de-DE"/>
        </w:rPr>
      </w:pPr>
    </w:p>
    <w:p w14:paraId="6B70DDE2" w14:textId="4C4AFCFB" w:rsidR="004D650E" w:rsidRPr="00004277" w:rsidRDefault="00D16504" w:rsidP="00F56028">
      <w:pPr>
        <w:pStyle w:val="Geenafstand"/>
        <w:ind w:left="284" w:hanging="284"/>
        <w:rPr>
          <w:w w:val="105"/>
          <w:lang w:val="de-DE"/>
        </w:rPr>
      </w:pPr>
      <w:r w:rsidRPr="00004277">
        <w:rPr>
          <w:w w:val="105"/>
          <w:lang w:val="de-DE"/>
        </w:rPr>
        <w:t xml:space="preserve">○   Wartung und Betrieb sollten gemäß der im Handbuch angegebenen </w:t>
      </w:r>
      <w:r w:rsidR="00F56028" w:rsidRPr="00004277">
        <w:rPr>
          <w:w w:val="105"/>
          <w:lang w:val="de-DE"/>
        </w:rPr>
        <w:t xml:space="preserve"> </w:t>
      </w:r>
      <w:r w:rsidRPr="00004277">
        <w:rPr>
          <w:w w:val="105"/>
          <w:lang w:val="de-DE"/>
        </w:rPr>
        <w:t>empfohlene</w:t>
      </w:r>
      <w:r w:rsidR="00F56028" w:rsidRPr="00004277">
        <w:rPr>
          <w:w w:val="105"/>
          <w:lang w:val="de-DE"/>
        </w:rPr>
        <w:t xml:space="preserve">  </w:t>
      </w:r>
      <w:r w:rsidRPr="00004277">
        <w:rPr>
          <w:w w:val="105"/>
          <w:lang w:val="de-DE"/>
        </w:rPr>
        <w:t>Zeit und Häufigkeit durchgeführt werden.</w:t>
      </w:r>
    </w:p>
    <w:p w14:paraId="0CDB857C" w14:textId="77777777" w:rsidR="00F56028" w:rsidRPr="00004277" w:rsidRDefault="00F56028" w:rsidP="00D16504">
      <w:pPr>
        <w:pStyle w:val="Geenafstand"/>
        <w:rPr>
          <w:lang w:val="de-DE"/>
        </w:rPr>
      </w:pPr>
    </w:p>
    <w:p w14:paraId="269BCAFC" w14:textId="340A6A42" w:rsidR="00BD4BF5" w:rsidRDefault="00F56028" w:rsidP="00BD4BF5">
      <w:pPr>
        <w:pStyle w:val="Geenafstand"/>
        <w:ind w:left="284" w:hanging="284"/>
        <w:rPr>
          <w:w w:val="105"/>
          <w:lang w:val="nl-BE"/>
        </w:rPr>
      </w:pPr>
      <w:r w:rsidRPr="00004277">
        <w:rPr>
          <w:w w:val="105"/>
          <w:lang w:val="de-DE"/>
        </w:rPr>
        <w:t xml:space="preserve">○   Nur Original-Normteile verwenden. Wenn Sie dies nicht tun, erlischt Ihre </w:t>
      </w:r>
      <w:proofErr w:type="spellStart"/>
      <w:r w:rsidRPr="00004277">
        <w:rPr>
          <w:w w:val="105"/>
          <w:lang w:val="de-DE"/>
        </w:rPr>
        <w:t>Garantie.Nur</w:t>
      </w:r>
      <w:proofErr w:type="spellEnd"/>
      <w:r w:rsidRPr="00004277">
        <w:rPr>
          <w:w w:val="105"/>
          <w:lang w:val="de-DE"/>
        </w:rPr>
        <w:t xml:space="preserve"> Original-Normteile verwenden. </w:t>
      </w:r>
      <w:proofErr w:type="spellStart"/>
      <w:r w:rsidRPr="00F56028">
        <w:rPr>
          <w:w w:val="105"/>
          <w:lang w:val="nl-BE"/>
        </w:rPr>
        <w:t>Wenn</w:t>
      </w:r>
      <w:proofErr w:type="spellEnd"/>
      <w:r w:rsidRPr="00F56028">
        <w:rPr>
          <w:w w:val="105"/>
          <w:lang w:val="nl-BE"/>
        </w:rPr>
        <w:t xml:space="preserve"> </w:t>
      </w:r>
      <w:proofErr w:type="spellStart"/>
      <w:r w:rsidRPr="00F56028">
        <w:rPr>
          <w:w w:val="105"/>
          <w:lang w:val="nl-BE"/>
        </w:rPr>
        <w:t>Sie</w:t>
      </w:r>
      <w:proofErr w:type="spellEnd"/>
      <w:r w:rsidRPr="00F56028">
        <w:rPr>
          <w:w w:val="105"/>
          <w:lang w:val="nl-BE"/>
        </w:rPr>
        <w:t xml:space="preserve"> dies nicht </w:t>
      </w:r>
      <w:proofErr w:type="spellStart"/>
      <w:r w:rsidRPr="00F56028">
        <w:rPr>
          <w:w w:val="105"/>
          <w:lang w:val="nl-BE"/>
        </w:rPr>
        <w:t>tun</w:t>
      </w:r>
      <w:proofErr w:type="spellEnd"/>
      <w:r w:rsidRPr="00F56028">
        <w:rPr>
          <w:w w:val="105"/>
          <w:lang w:val="nl-BE"/>
        </w:rPr>
        <w:t xml:space="preserve">, </w:t>
      </w:r>
      <w:proofErr w:type="spellStart"/>
      <w:r w:rsidRPr="00F56028">
        <w:rPr>
          <w:w w:val="105"/>
          <w:lang w:val="nl-BE"/>
        </w:rPr>
        <w:t>erlischt</w:t>
      </w:r>
      <w:proofErr w:type="spellEnd"/>
      <w:r w:rsidRPr="00F56028">
        <w:rPr>
          <w:w w:val="105"/>
          <w:lang w:val="nl-BE"/>
        </w:rPr>
        <w:t xml:space="preserve"> </w:t>
      </w:r>
      <w:proofErr w:type="spellStart"/>
      <w:r w:rsidRPr="00F56028">
        <w:rPr>
          <w:w w:val="105"/>
          <w:lang w:val="nl-BE"/>
        </w:rPr>
        <w:t>Ihre</w:t>
      </w:r>
      <w:proofErr w:type="spellEnd"/>
      <w:r w:rsidRPr="00F56028">
        <w:rPr>
          <w:w w:val="105"/>
          <w:lang w:val="nl-BE"/>
        </w:rPr>
        <w:t xml:space="preserve"> Garantie.</w:t>
      </w:r>
    </w:p>
    <w:p w14:paraId="3D581C4A" w14:textId="02F50BA0" w:rsidR="00BD4BF5" w:rsidRPr="00BD4BF5" w:rsidRDefault="00BD4BF5" w:rsidP="00BD4BF5">
      <w:pPr>
        <w:pStyle w:val="HTML-voorafopgemaakt"/>
        <w:ind w:left="284" w:hanging="284"/>
        <w:rPr>
          <w:rFonts w:asciiTheme="minorHAnsi" w:hAnsiTheme="minorHAnsi" w:cstheme="minorHAnsi"/>
          <w:sz w:val="24"/>
          <w:szCs w:val="24"/>
          <w:lang w:val="nl-NL" w:eastAsia="nl-NL"/>
        </w:rPr>
      </w:pPr>
      <w:r w:rsidRPr="00BD4BF5">
        <w:rPr>
          <w:rFonts w:asciiTheme="minorHAnsi" w:hAnsiTheme="minorHAnsi" w:cstheme="minorHAnsi"/>
          <w:w w:val="105"/>
          <w:sz w:val="24"/>
          <w:szCs w:val="24"/>
        </w:rPr>
        <w:t>○</w:t>
      </w:r>
      <w:r>
        <w:rPr>
          <w:rFonts w:asciiTheme="minorHAnsi" w:hAnsiTheme="minorHAnsi" w:cstheme="minorHAnsi"/>
          <w:w w:val="105"/>
          <w:sz w:val="24"/>
          <w:szCs w:val="24"/>
        </w:rPr>
        <w:t xml:space="preserve">   </w:t>
      </w:r>
      <w:r w:rsidRPr="00BD4BF5">
        <w:rPr>
          <w:rFonts w:asciiTheme="minorHAnsi" w:hAnsiTheme="minorHAnsi" w:cstheme="minorHAnsi"/>
          <w:sz w:val="24"/>
          <w:szCs w:val="24"/>
          <w:lang w:eastAsia="nl-NL"/>
        </w:rPr>
        <w:t xml:space="preserve">Die Messsonden müssen auch während des Transports stets feucht gehalten werden </w:t>
      </w:r>
      <w:r>
        <w:rPr>
          <w:rFonts w:asciiTheme="minorHAnsi" w:hAnsiTheme="minorHAnsi" w:cstheme="minorHAnsi"/>
          <w:sz w:val="24"/>
          <w:szCs w:val="24"/>
          <w:lang w:eastAsia="nl-NL"/>
        </w:rPr>
        <w:t xml:space="preserve">                                               </w:t>
      </w:r>
      <w:r w:rsidRPr="00BD4BF5">
        <w:rPr>
          <w:rFonts w:asciiTheme="minorHAnsi" w:hAnsiTheme="minorHAnsi" w:cstheme="minorHAnsi"/>
          <w:sz w:val="24"/>
          <w:szCs w:val="24"/>
          <w:lang w:eastAsia="nl-NL"/>
        </w:rPr>
        <w:t>(für eventuelle Wartungs- oder Reparaturarbeiten beim Lieferanten).</w:t>
      </w:r>
    </w:p>
    <w:p w14:paraId="3BAA2A1B" w14:textId="78422975" w:rsidR="00BD4BF5" w:rsidRPr="00004277" w:rsidRDefault="00BD4BF5" w:rsidP="00BD4BF5">
      <w:pPr>
        <w:pStyle w:val="Geenafstand"/>
        <w:ind w:left="360" w:hanging="360"/>
        <w:rPr>
          <w:w w:val="105"/>
          <w:lang w:val="de-DE"/>
        </w:rPr>
      </w:pPr>
    </w:p>
    <w:p w14:paraId="5CFBC76C" w14:textId="77777777" w:rsidR="00BD4BF5" w:rsidRDefault="00BD4BF5" w:rsidP="00644DCB">
      <w:pPr>
        <w:pStyle w:val="Geenafstand"/>
        <w:rPr>
          <w:b/>
          <w:w w:val="105"/>
          <w:lang w:val="nl-BE"/>
        </w:rPr>
      </w:pPr>
    </w:p>
    <w:p w14:paraId="7EE3FA30" w14:textId="77777777" w:rsidR="00BD4BF5" w:rsidRDefault="00BD4BF5" w:rsidP="00644DCB">
      <w:pPr>
        <w:pStyle w:val="Geenafstand"/>
        <w:rPr>
          <w:b/>
          <w:w w:val="105"/>
          <w:lang w:val="nl-BE"/>
        </w:rPr>
      </w:pPr>
    </w:p>
    <w:p w14:paraId="55C22FB8" w14:textId="74F6B397" w:rsidR="00644DCB" w:rsidRPr="003618B6" w:rsidRDefault="0039038D" w:rsidP="00644DCB">
      <w:pPr>
        <w:pStyle w:val="Geenafstand"/>
        <w:rPr>
          <w:rFonts w:ascii="Times New Roman"/>
          <w:b/>
          <w:w w:val="105"/>
          <w:lang w:val="nl-BE"/>
        </w:rPr>
      </w:pPr>
      <w:r>
        <w:rPr>
          <w:b/>
          <w:w w:val="105"/>
          <w:lang w:val="nl-BE"/>
        </w:rPr>
        <w:t>Eigenschaften</w:t>
      </w:r>
    </w:p>
    <w:p w14:paraId="15AD7D71" w14:textId="77777777" w:rsidR="00644DCB" w:rsidRPr="003618B6" w:rsidRDefault="00644DCB" w:rsidP="00644DCB">
      <w:pPr>
        <w:pStyle w:val="Geenafstand"/>
        <w:rPr>
          <w:rFonts w:ascii="Times New Roman"/>
          <w:w w:val="105"/>
          <w:lang w:val="nl-BE"/>
        </w:rPr>
      </w:pPr>
    </w:p>
    <w:p w14:paraId="38150FDB" w14:textId="37460541" w:rsidR="00533120" w:rsidRPr="00004277" w:rsidRDefault="00400A38" w:rsidP="00400A38">
      <w:pPr>
        <w:pStyle w:val="Geenafstand"/>
        <w:ind w:left="284" w:hanging="284"/>
        <w:rPr>
          <w:bCs/>
          <w:lang w:val="de-DE"/>
        </w:rPr>
      </w:pPr>
      <w:r w:rsidRPr="00004277">
        <w:rPr>
          <w:bCs/>
          <w:lang w:val="de-DE"/>
        </w:rPr>
        <w:t>○   Haltbar: Die verwendeten Materialien sind Chlor, Säure (Schwefelsäure) und  alkalibeständig. Diese können längere Schwimmbäder standhalten (sogar mit Salz für die Salzelektrolyse). Die Dosiergeräte sind nicht für den Einsatz mit Salzsäure (HCl) geeignet.</w:t>
      </w:r>
    </w:p>
    <w:p w14:paraId="7F6F3558" w14:textId="77777777" w:rsidR="00400A38" w:rsidRPr="00004277" w:rsidRDefault="00400A38" w:rsidP="00400A38">
      <w:pPr>
        <w:pStyle w:val="Geenafstand"/>
        <w:ind w:left="284" w:hanging="284"/>
        <w:rPr>
          <w:bCs/>
          <w:lang w:val="de-DE"/>
        </w:rPr>
      </w:pPr>
    </w:p>
    <w:p w14:paraId="07981D1C" w14:textId="55A6AD5D" w:rsidR="00533120" w:rsidRPr="00004277" w:rsidRDefault="00400A38" w:rsidP="00400A38">
      <w:pPr>
        <w:pStyle w:val="Geenafstand"/>
        <w:ind w:left="284" w:hanging="284"/>
        <w:rPr>
          <w:w w:val="105"/>
          <w:lang w:val="de-DE"/>
        </w:rPr>
      </w:pPr>
      <w:r w:rsidRPr="00004277">
        <w:rPr>
          <w:w w:val="105"/>
          <w:lang w:val="de-DE"/>
        </w:rPr>
        <w:t>○  Einfache Bedienung: Das Gerät ist sehr komfortabel</w:t>
      </w:r>
      <w:r w:rsidR="00202230">
        <w:rPr>
          <w:w w:val="105"/>
          <w:lang w:val="de-DE"/>
        </w:rPr>
        <w:t xml:space="preserve"> </w:t>
      </w:r>
      <w:r w:rsidRPr="00004277">
        <w:rPr>
          <w:w w:val="105"/>
          <w:lang w:val="de-DE"/>
        </w:rPr>
        <w:t xml:space="preserve">und </w:t>
      </w:r>
      <w:proofErr w:type="spellStart"/>
      <w:r w:rsidRPr="00004277">
        <w:rPr>
          <w:w w:val="105"/>
          <w:lang w:val="de-DE"/>
        </w:rPr>
        <w:t>Einfag</w:t>
      </w:r>
      <w:proofErr w:type="spellEnd"/>
      <w:r w:rsidRPr="00004277">
        <w:rPr>
          <w:w w:val="105"/>
          <w:lang w:val="de-DE"/>
        </w:rPr>
        <w:t xml:space="preserve"> zu bedienen. Schalten Sie das Gerät ein und stellen Sie den gewünschten pH-Wert (Säure) oder </w:t>
      </w:r>
      <w:proofErr w:type="spellStart"/>
      <w:r w:rsidRPr="00004277">
        <w:rPr>
          <w:w w:val="105"/>
          <w:lang w:val="de-DE"/>
        </w:rPr>
        <w:t>Redox</w:t>
      </w:r>
      <w:proofErr w:type="spellEnd"/>
      <w:r w:rsidRPr="00004277">
        <w:rPr>
          <w:w w:val="105"/>
          <w:lang w:val="de-DE"/>
        </w:rPr>
        <w:t>-Wert (Chlor) ein.</w:t>
      </w:r>
    </w:p>
    <w:p w14:paraId="72E4AB98" w14:textId="77777777" w:rsidR="00400A38" w:rsidRPr="00004277" w:rsidRDefault="00400A38" w:rsidP="00400A38">
      <w:pPr>
        <w:pStyle w:val="Geenafstand"/>
        <w:ind w:left="284" w:hanging="284"/>
        <w:rPr>
          <w:b/>
          <w:bCs/>
          <w:lang w:val="de-DE"/>
        </w:rPr>
      </w:pPr>
    </w:p>
    <w:p w14:paraId="581ED37C" w14:textId="2C57ADAD" w:rsidR="00C92DC3" w:rsidRPr="00004277" w:rsidRDefault="00BA0C2E" w:rsidP="00BA0C2E">
      <w:pPr>
        <w:ind w:left="142" w:hanging="142"/>
        <w:rPr>
          <w:w w:val="105"/>
          <w:szCs w:val="32"/>
          <w:lang w:val="de-DE"/>
        </w:rPr>
      </w:pPr>
      <w:r w:rsidRPr="00004277">
        <w:rPr>
          <w:w w:val="105"/>
          <w:szCs w:val="32"/>
          <w:lang w:val="de-DE"/>
        </w:rPr>
        <w:t>○ Geringe Kosten: Die Betriebskosten sind sehr niedrig, denn wenn das Wasser richtig genutzt wird, wird das Schwimmbadwasser niemals grün werden.</w:t>
      </w:r>
    </w:p>
    <w:p w14:paraId="0EF296F3" w14:textId="77777777" w:rsidR="00004277" w:rsidRPr="00004277" w:rsidRDefault="00004277" w:rsidP="00BA0C2E">
      <w:pPr>
        <w:ind w:left="142" w:hanging="142"/>
        <w:rPr>
          <w:lang w:val="de-DE"/>
        </w:rPr>
      </w:pPr>
    </w:p>
    <w:p w14:paraId="6AA9C611" w14:textId="50B4C840" w:rsidR="00A907CD" w:rsidRPr="00A907CD" w:rsidRDefault="00004277" w:rsidP="00A907CD">
      <w:pPr>
        <w:pStyle w:val="HTML-voorafopgemaakt"/>
        <w:ind w:left="284" w:hanging="284"/>
        <w:rPr>
          <w:lang w:val="nl-NL" w:eastAsia="nl-NL"/>
        </w:rPr>
      </w:pPr>
      <w:r w:rsidRPr="007237F4">
        <w:rPr>
          <w:rFonts w:asciiTheme="minorHAnsi" w:hAnsiTheme="minorHAnsi" w:cstheme="minorHAnsi"/>
          <w:w w:val="105"/>
          <w:sz w:val="24"/>
          <w:szCs w:val="24"/>
        </w:rPr>
        <w:t>○</w:t>
      </w:r>
      <w:r w:rsidRPr="00004277">
        <w:rPr>
          <w:w w:val="105"/>
          <w:szCs w:val="32"/>
        </w:rPr>
        <w:t xml:space="preserve"> </w:t>
      </w:r>
      <w:r w:rsidR="00A907CD" w:rsidRPr="00A907CD">
        <w:rPr>
          <w:rFonts w:asciiTheme="minorHAnsi" w:hAnsiTheme="minorHAnsi" w:cstheme="minorHAnsi"/>
          <w:sz w:val="24"/>
          <w:szCs w:val="24"/>
          <w:lang w:eastAsia="nl-NL"/>
        </w:rPr>
        <w:t xml:space="preserve">Das pH- und </w:t>
      </w:r>
      <w:proofErr w:type="spellStart"/>
      <w:r w:rsidR="00A907CD" w:rsidRPr="00A907CD">
        <w:rPr>
          <w:rFonts w:asciiTheme="minorHAnsi" w:hAnsiTheme="minorHAnsi" w:cstheme="minorHAnsi"/>
          <w:sz w:val="24"/>
          <w:szCs w:val="24"/>
          <w:lang w:eastAsia="nl-NL"/>
        </w:rPr>
        <w:t>Redox</w:t>
      </w:r>
      <w:proofErr w:type="spellEnd"/>
      <w:r w:rsidR="00A907CD" w:rsidRPr="00A907CD">
        <w:rPr>
          <w:rFonts w:asciiTheme="minorHAnsi" w:hAnsiTheme="minorHAnsi" w:cstheme="minorHAnsi"/>
          <w:sz w:val="24"/>
          <w:szCs w:val="24"/>
          <w:lang w:eastAsia="nl-NL"/>
        </w:rPr>
        <w:t xml:space="preserve">-System muss regelmäßig kalibriert und die korrekte Funktion mit </w:t>
      </w:r>
      <w:r w:rsidR="00A907CD">
        <w:rPr>
          <w:rFonts w:asciiTheme="minorHAnsi" w:hAnsiTheme="minorHAnsi" w:cstheme="minorHAnsi"/>
          <w:sz w:val="24"/>
          <w:szCs w:val="24"/>
          <w:lang w:eastAsia="nl-NL"/>
        </w:rPr>
        <w:t xml:space="preserve">   </w:t>
      </w:r>
      <w:r w:rsidR="00A907CD" w:rsidRPr="00A907CD">
        <w:rPr>
          <w:rFonts w:asciiTheme="minorHAnsi" w:hAnsiTheme="minorHAnsi" w:cstheme="minorHAnsi"/>
          <w:sz w:val="24"/>
          <w:szCs w:val="24"/>
          <w:lang w:eastAsia="nl-NL"/>
        </w:rPr>
        <w:t xml:space="preserve">einer Schallfarbmessmethode (z. B. </w:t>
      </w:r>
      <w:proofErr w:type="spellStart"/>
      <w:r w:rsidR="00A907CD" w:rsidRPr="00A907CD">
        <w:rPr>
          <w:rFonts w:asciiTheme="minorHAnsi" w:hAnsiTheme="minorHAnsi" w:cstheme="minorHAnsi"/>
          <w:sz w:val="24"/>
          <w:szCs w:val="24"/>
          <w:lang w:eastAsia="nl-NL"/>
        </w:rPr>
        <w:t>Poollab</w:t>
      </w:r>
      <w:proofErr w:type="spellEnd"/>
      <w:r w:rsidR="00A907CD" w:rsidRPr="00A907CD">
        <w:rPr>
          <w:rFonts w:asciiTheme="minorHAnsi" w:hAnsiTheme="minorHAnsi" w:cstheme="minorHAnsi"/>
          <w:sz w:val="24"/>
          <w:szCs w:val="24"/>
          <w:lang w:eastAsia="nl-NL"/>
        </w:rPr>
        <w:t xml:space="preserve"> ZWMX1060) überprüft werden.</w:t>
      </w:r>
    </w:p>
    <w:p w14:paraId="3648E51E" w14:textId="77777777" w:rsidR="0002673E" w:rsidRDefault="0002673E" w:rsidP="00004277">
      <w:pPr>
        <w:ind w:left="142" w:hanging="142"/>
        <w:rPr>
          <w:b/>
          <w:sz w:val="28"/>
          <w:szCs w:val="28"/>
          <w:u w:val="single"/>
          <w:lang w:val="de-DE"/>
        </w:rPr>
      </w:pPr>
    </w:p>
    <w:p w14:paraId="4BA84DCD" w14:textId="77777777" w:rsidR="0002673E" w:rsidRDefault="0002673E" w:rsidP="00004277">
      <w:pPr>
        <w:ind w:left="142" w:hanging="142"/>
        <w:rPr>
          <w:b/>
          <w:sz w:val="28"/>
          <w:szCs w:val="28"/>
          <w:u w:val="single"/>
          <w:lang w:val="de-DE"/>
        </w:rPr>
      </w:pPr>
    </w:p>
    <w:p w14:paraId="0E343B1D" w14:textId="77777777" w:rsidR="0002673E" w:rsidRDefault="0002673E" w:rsidP="00004277">
      <w:pPr>
        <w:ind w:left="142" w:hanging="142"/>
        <w:rPr>
          <w:b/>
          <w:sz w:val="28"/>
          <w:szCs w:val="28"/>
          <w:u w:val="single"/>
          <w:lang w:val="de-DE"/>
        </w:rPr>
      </w:pPr>
    </w:p>
    <w:p w14:paraId="3694915D" w14:textId="77777777" w:rsidR="0002673E" w:rsidRDefault="0002673E" w:rsidP="00004277">
      <w:pPr>
        <w:ind w:left="142" w:hanging="142"/>
        <w:rPr>
          <w:b/>
          <w:sz w:val="28"/>
          <w:szCs w:val="28"/>
          <w:u w:val="single"/>
          <w:lang w:val="de-DE"/>
        </w:rPr>
      </w:pPr>
    </w:p>
    <w:p w14:paraId="230A5099" w14:textId="77777777" w:rsidR="0002673E" w:rsidRDefault="0002673E" w:rsidP="00004277">
      <w:pPr>
        <w:ind w:left="142" w:hanging="142"/>
        <w:rPr>
          <w:b/>
          <w:sz w:val="28"/>
          <w:szCs w:val="28"/>
          <w:u w:val="single"/>
          <w:lang w:val="de-DE"/>
        </w:rPr>
      </w:pPr>
    </w:p>
    <w:p w14:paraId="12514FA4" w14:textId="77777777" w:rsidR="0002673E" w:rsidRDefault="0002673E" w:rsidP="00004277">
      <w:pPr>
        <w:ind w:left="142" w:hanging="142"/>
        <w:rPr>
          <w:b/>
          <w:sz w:val="28"/>
          <w:szCs w:val="28"/>
          <w:u w:val="single"/>
          <w:lang w:val="de-DE"/>
        </w:rPr>
      </w:pPr>
    </w:p>
    <w:p w14:paraId="5A0E7F9A" w14:textId="77777777" w:rsidR="0002673E" w:rsidRDefault="0002673E" w:rsidP="00004277">
      <w:pPr>
        <w:ind w:left="142" w:hanging="142"/>
        <w:rPr>
          <w:b/>
          <w:sz w:val="28"/>
          <w:szCs w:val="28"/>
          <w:u w:val="single"/>
          <w:lang w:val="de-DE"/>
        </w:rPr>
      </w:pPr>
    </w:p>
    <w:p w14:paraId="16F47676" w14:textId="77777777" w:rsidR="0002673E" w:rsidRDefault="0002673E" w:rsidP="00026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bCs/>
          <w:u w:val="single"/>
          <w:lang w:val="de-DE" w:eastAsia="nl-NL"/>
        </w:rPr>
      </w:pPr>
    </w:p>
    <w:p w14:paraId="50BF66F0" w14:textId="3B714B6F" w:rsidR="0002673E" w:rsidRDefault="0002673E" w:rsidP="00026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bCs/>
          <w:u w:val="single"/>
          <w:lang w:val="de-DE" w:eastAsia="nl-NL"/>
        </w:rPr>
      </w:pPr>
      <w:r w:rsidRPr="0002673E">
        <w:rPr>
          <w:rFonts w:eastAsia="Times New Roman" w:cstheme="minorHAnsi"/>
          <w:b/>
          <w:bCs/>
          <w:u w:val="single"/>
          <w:lang w:val="de-DE" w:eastAsia="nl-NL"/>
        </w:rPr>
        <w:t>Wichtige Hinweise</w:t>
      </w:r>
    </w:p>
    <w:p w14:paraId="0467AE81" w14:textId="3B9D28F2" w:rsidR="0002673E" w:rsidRDefault="0002673E" w:rsidP="00026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bCs/>
          <w:u w:val="single"/>
          <w:lang w:val="nl-NL" w:eastAsia="nl-NL"/>
        </w:rPr>
      </w:pPr>
    </w:p>
    <w:p w14:paraId="712DA673" w14:textId="77777777" w:rsidR="000661DF" w:rsidRDefault="000661DF" w:rsidP="000661DF">
      <w:pPr>
        <w:rPr>
          <w:lang w:val="nl-BE"/>
        </w:rPr>
      </w:pPr>
      <w:r w:rsidRPr="00A96105">
        <w:rPr>
          <w:lang w:val="nl-BE"/>
        </w:rPr>
        <w:t>D</w:t>
      </w:r>
      <w:r>
        <w:rPr>
          <w:lang w:val="nl-BE"/>
        </w:rPr>
        <w:t xml:space="preserve">as Einstellen des pH </w:t>
      </w:r>
      <w:proofErr w:type="spellStart"/>
      <w:r>
        <w:rPr>
          <w:lang w:val="nl-BE"/>
        </w:rPr>
        <w:t>Werts</w:t>
      </w:r>
      <w:proofErr w:type="spellEnd"/>
      <w:r>
        <w:rPr>
          <w:lang w:val="nl-BE"/>
        </w:rPr>
        <w:t xml:space="preserve"> </w:t>
      </w:r>
      <w:proofErr w:type="spellStart"/>
      <w:r>
        <w:rPr>
          <w:lang w:val="nl-BE"/>
        </w:rPr>
        <w:t>und</w:t>
      </w:r>
      <w:proofErr w:type="spellEnd"/>
      <w:r>
        <w:rPr>
          <w:lang w:val="nl-BE"/>
        </w:rPr>
        <w:t xml:space="preserve"> der </w:t>
      </w:r>
      <w:proofErr w:type="spellStart"/>
      <w:r>
        <w:rPr>
          <w:lang w:val="nl-BE"/>
        </w:rPr>
        <w:t>Chlorwerte</w:t>
      </w:r>
      <w:proofErr w:type="spellEnd"/>
      <w:r>
        <w:rPr>
          <w:lang w:val="nl-BE"/>
        </w:rPr>
        <w:t xml:space="preserve"> </w:t>
      </w:r>
      <w:proofErr w:type="spellStart"/>
      <w:r>
        <w:rPr>
          <w:lang w:val="nl-BE"/>
        </w:rPr>
        <w:t>eines</w:t>
      </w:r>
      <w:proofErr w:type="spellEnd"/>
      <w:r>
        <w:rPr>
          <w:lang w:val="nl-BE"/>
        </w:rPr>
        <w:t xml:space="preserve"> </w:t>
      </w:r>
      <w:proofErr w:type="spellStart"/>
      <w:r>
        <w:rPr>
          <w:lang w:val="nl-BE"/>
        </w:rPr>
        <w:t>neuen</w:t>
      </w:r>
      <w:proofErr w:type="spellEnd"/>
      <w:r>
        <w:rPr>
          <w:lang w:val="nl-BE"/>
        </w:rPr>
        <w:t xml:space="preserve"> </w:t>
      </w:r>
      <w:proofErr w:type="spellStart"/>
      <w:r>
        <w:rPr>
          <w:lang w:val="nl-BE"/>
        </w:rPr>
        <w:t>Schwimmbades</w:t>
      </w:r>
      <w:proofErr w:type="spellEnd"/>
      <w:r>
        <w:rPr>
          <w:lang w:val="nl-BE"/>
        </w:rPr>
        <w:t xml:space="preserve"> </w:t>
      </w:r>
      <w:proofErr w:type="spellStart"/>
      <w:r>
        <w:rPr>
          <w:lang w:val="nl-BE"/>
        </w:rPr>
        <w:t>kann</w:t>
      </w:r>
      <w:proofErr w:type="spellEnd"/>
      <w:r>
        <w:rPr>
          <w:lang w:val="nl-BE"/>
        </w:rPr>
        <w:t xml:space="preserve"> </w:t>
      </w:r>
      <w:proofErr w:type="spellStart"/>
      <w:r>
        <w:rPr>
          <w:lang w:val="nl-BE"/>
        </w:rPr>
        <w:t>mehrere</w:t>
      </w:r>
      <w:proofErr w:type="spellEnd"/>
      <w:r>
        <w:rPr>
          <w:lang w:val="nl-BE"/>
        </w:rPr>
        <w:t xml:space="preserve"> </w:t>
      </w:r>
      <w:proofErr w:type="spellStart"/>
      <w:r>
        <w:rPr>
          <w:lang w:val="nl-BE"/>
        </w:rPr>
        <w:t>Stunden</w:t>
      </w:r>
      <w:proofErr w:type="spellEnd"/>
      <w:r>
        <w:rPr>
          <w:lang w:val="nl-BE"/>
        </w:rPr>
        <w:t xml:space="preserve"> bid </w:t>
      </w:r>
      <w:proofErr w:type="spellStart"/>
      <w:r>
        <w:rPr>
          <w:lang w:val="nl-BE"/>
        </w:rPr>
        <w:t>Tage</w:t>
      </w:r>
      <w:proofErr w:type="spellEnd"/>
      <w:r>
        <w:rPr>
          <w:lang w:val="nl-BE"/>
        </w:rPr>
        <w:t xml:space="preserve"> dauwen. In der </w:t>
      </w:r>
      <w:proofErr w:type="spellStart"/>
      <w:r>
        <w:rPr>
          <w:lang w:val="nl-BE"/>
        </w:rPr>
        <w:t>Startphase</w:t>
      </w:r>
      <w:proofErr w:type="spellEnd"/>
      <w:r>
        <w:rPr>
          <w:lang w:val="nl-BE"/>
        </w:rPr>
        <w:t xml:space="preserve"> </w:t>
      </w:r>
      <w:proofErr w:type="spellStart"/>
      <w:r>
        <w:rPr>
          <w:lang w:val="nl-BE"/>
        </w:rPr>
        <w:t>ist</w:t>
      </w:r>
      <w:proofErr w:type="spellEnd"/>
      <w:r>
        <w:rPr>
          <w:lang w:val="nl-BE"/>
        </w:rPr>
        <w:t xml:space="preserve"> es wichtig, </w:t>
      </w:r>
      <w:proofErr w:type="spellStart"/>
      <w:r>
        <w:rPr>
          <w:lang w:val="nl-BE"/>
        </w:rPr>
        <w:t>Kalibrierung</w:t>
      </w:r>
      <w:proofErr w:type="spellEnd"/>
      <w:r>
        <w:rPr>
          <w:lang w:val="nl-BE"/>
        </w:rPr>
        <w:t xml:space="preserve"> </w:t>
      </w:r>
      <w:proofErr w:type="spellStart"/>
      <w:r>
        <w:rPr>
          <w:lang w:val="nl-BE"/>
        </w:rPr>
        <w:t>und</w:t>
      </w:r>
      <w:proofErr w:type="spellEnd"/>
      <w:r>
        <w:rPr>
          <w:lang w:val="nl-BE"/>
        </w:rPr>
        <w:t xml:space="preserve"> </w:t>
      </w:r>
      <w:proofErr w:type="spellStart"/>
      <w:r>
        <w:rPr>
          <w:lang w:val="nl-BE"/>
        </w:rPr>
        <w:t>Messungen</w:t>
      </w:r>
      <w:proofErr w:type="spellEnd"/>
      <w:r>
        <w:rPr>
          <w:lang w:val="nl-BE"/>
        </w:rPr>
        <w:t xml:space="preserve"> </w:t>
      </w:r>
      <w:proofErr w:type="spellStart"/>
      <w:r>
        <w:rPr>
          <w:lang w:val="nl-BE"/>
        </w:rPr>
        <w:t>durchzuführen</w:t>
      </w:r>
      <w:proofErr w:type="spellEnd"/>
      <w:r>
        <w:rPr>
          <w:lang w:val="nl-BE"/>
        </w:rPr>
        <w:t>.</w:t>
      </w:r>
    </w:p>
    <w:p w14:paraId="7F577C6A" w14:textId="77777777" w:rsidR="000661DF" w:rsidRPr="00A96105" w:rsidRDefault="000661DF" w:rsidP="000661DF">
      <w:pPr>
        <w:rPr>
          <w:lang w:val="nl-BE"/>
        </w:rPr>
      </w:pPr>
    </w:p>
    <w:p w14:paraId="5A4CEB69" w14:textId="77777777" w:rsidR="000661DF" w:rsidRPr="00A96105" w:rsidRDefault="000661DF" w:rsidP="000661DF">
      <w:pPr>
        <w:rPr>
          <w:lang w:val="nl-BE"/>
        </w:rPr>
      </w:pPr>
      <w:proofErr w:type="spellStart"/>
      <w:r w:rsidRPr="00A96105">
        <w:rPr>
          <w:lang w:val="nl-BE"/>
        </w:rPr>
        <w:t>E</w:t>
      </w:r>
      <w:r>
        <w:rPr>
          <w:lang w:val="nl-BE"/>
        </w:rPr>
        <w:t>in</w:t>
      </w:r>
      <w:proofErr w:type="spellEnd"/>
      <w:r>
        <w:rPr>
          <w:lang w:val="nl-BE"/>
        </w:rPr>
        <w:t xml:space="preserve"> </w:t>
      </w:r>
      <w:proofErr w:type="spellStart"/>
      <w:r>
        <w:rPr>
          <w:lang w:val="nl-BE"/>
        </w:rPr>
        <w:t>unvollständige</w:t>
      </w:r>
      <w:proofErr w:type="spellEnd"/>
      <w:r>
        <w:rPr>
          <w:lang w:val="nl-BE"/>
        </w:rPr>
        <w:t xml:space="preserve"> </w:t>
      </w:r>
      <w:r w:rsidRPr="00A96105">
        <w:rPr>
          <w:lang w:val="nl-BE"/>
        </w:rPr>
        <w:t xml:space="preserve"> </w:t>
      </w:r>
      <w:proofErr w:type="spellStart"/>
      <w:r>
        <w:rPr>
          <w:lang w:val="nl-BE"/>
        </w:rPr>
        <w:t>Erdung</w:t>
      </w:r>
      <w:proofErr w:type="spellEnd"/>
      <w:r>
        <w:rPr>
          <w:lang w:val="nl-BE"/>
        </w:rPr>
        <w:t xml:space="preserve"> der </w:t>
      </w:r>
      <w:proofErr w:type="spellStart"/>
      <w:r>
        <w:rPr>
          <w:lang w:val="nl-BE"/>
        </w:rPr>
        <w:t>Schwimmbadinstallation</w:t>
      </w:r>
      <w:proofErr w:type="spellEnd"/>
      <w:r>
        <w:rPr>
          <w:lang w:val="nl-BE"/>
        </w:rPr>
        <w:t xml:space="preserve"> </w:t>
      </w:r>
      <w:proofErr w:type="spellStart"/>
      <w:r>
        <w:rPr>
          <w:lang w:val="nl-BE"/>
        </w:rPr>
        <w:t>kann</w:t>
      </w:r>
      <w:proofErr w:type="spellEnd"/>
      <w:r>
        <w:rPr>
          <w:lang w:val="nl-BE"/>
        </w:rPr>
        <w:t xml:space="preserve"> zich </w:t>
      </w:r>
      <w:proofErr w:type="spellStart"/>
      <w:r>
        <w:rPr>
          <w:lang w:val="nl-BE"/>
        </w:rPr>
        <w:t>negativ</w:t>
      </w:r>
      <w:proofErr w:type="spellEnd"/>
      <w:r>
        <w:rPr>
          <w:lang w:val="nl-BE"/>
        </w:rPr>
        <w:t xml:space="preserve"> </w:t>
      </w:r>
      <w:proofErr w:type="spellStart"/>
      <w:r>
        <w:rPr>
          <w:lang w:val="nl-BE"/>
        </w:rPr>
        <w:t>auf</w:t>
      </w:r>
      <w:proofErr w:type="spellEnd"/>
      <w:r>
        <w:rPr>
          <w:lang w:val="nl-BE"/>
        </w:rPr>
        <w:t xml:space="preserve"> die </w:t>
      </w:r>
      <w:proofErr w:type="spellStart"/>
      <w:r>
        <w:rPr>
          <w:lang w:val="nl-BE"/>
        </w:rPr>
        <w:t>Messergebnis</w:t>
      </w:r>
      <w:proofErr w:type="spellEnd"/>
      <w:r>
        <w:rPr>
          <w:lang w:val="nl-BE"/>
        </w:rPr>
        <w:t xml:space="preserve"> </w:t>
      </w:r>
      <w:proofErr w:type="spellStart"/>
      <w:r>
        <w:rPr>
          <w:lang w:val="nl-BE"/>
        </w:rPr>
        <w:t>auswirken</w:t>
      </w:r>
      <w:proofErr w:type="spellEnd"/>
      <w:r>
        <w:rPr>
          <w:lang w:val="nl-BE"/>
        </w:rPr>
        <w:t xml:space="preserve"> </w:t>
      </w:r>
      <w:proofErr w:type="spellStart"/>
      <w:r>
        <w:rPr>
          <w:lang w:val="nl-BE"/>
        </w:rPr>
        <w:t>und</w:t>
      </w:r>
      <w:proofErr w:type="spellEnd"/>
      <w:r>
        <w:rPr>
          <w:lang w:val="nl-BE"/>
        </w:rPr>
        <w:t xml:space="preserve"> </w:t>
      </w:r>
      <w:proofErr w:type="spellStart"/>
      <w:r>
        <w:rPr>
          <w:lang w:val="nl-BE"/>
        </w:rPr>
        <w:t>somit</w:t>
      </w:r>
      <w:proofErr w:type="spellEnd"/>
      <w:r>
        <w:rPr>
          <w:lang w:val="nl-BE"/>
        </w:rPr>
        <w:t xml:space="preserve"> </w:t>
      </w:r>
      <w:proofErr w:type="spellStart"/>
      <w:r>
        <w:rPr>
          <w:lang w:val="nl-BE"/>
        </w:rPr>
        <w:t>zu</w:t>
      </w:r>
      <w:proofErr w:type="spellEnd"/>
      <w:r>
        <w:rPr>
          <w:lang w:val="nl-BE"/>
        </w:rPr>
        <w:t xml:space="preserve"> </w:t>
      </w:r>
      <w:proofErr w:type="spellStart"/>
      <w:r>
        <w:rPr>
          <w:lang w:val="nl-BE"/>
        </w:rPr>
        <w:t>abweichende</w:t>
      </w:r>
      <w:proofErr w:type="spellEnd"/>
      <w:r>
        <w:rPr>
          <w:lang w:val="nl-BE"/>
        </w:rPr>
        <w:t xml:space="preserve"> pH- </w:t>
      </w:r>
      <w:proofErr w:type="spellStart"/>
      <w:r>
        <w:rPr>
          <w:lang w:val="nl-BE"/>
        </w:rPr>
        <w:t>und</w:t>
      </w:r>
      <w:proofErr w:type="spellEnd"/>
      <w:r>
        <w:rPr>
          <w:lang w:val="nl-BE"/>
        </w:rPr>
        <w:t xml:space="preserve"> </w:t>
      </w:r>
      <w:proofErr w:type="spellStart"/>
      <w:r>
        <w:rPr>
          <w:lang w:val="nl-BE"/>
        </w:rPr>
        <w:t>chlorwerten</w:t>
      </w:r>
      <w:proofErr w:type="spellEnd"/>
      <w:r>
        <w:rPr>
          <w:lang w:val="nl-BE"/>
        </w:rPr>
        <w:t xml:space="preserve"> in Schwimmbad </w:t>
      </w:r>
      <w:proofErr w:type="spellStart"/>
      <w:r>
        <w:rPr>
          <w:lang w:val="nl-BE"/>
        </w:rPr>
        <w:t>führen</w:t>
      </w:r>
      <w:proofErr w:type="spellEnd"/>
      <w:r>
        <w:rPr>
          <w:lang w:val="nl-BE"/>
        </w:rPr>
        <w:t>.</w:t>
      </w:r>
      <w:r w:rsidRPr="00A96105">
        <w:rPr>
          <w:lang w:val="nl-BE"/>
        </w:rPr>
        <w:t xml:space="preserve"> </w:t>
      </w:r>
    </w:p>
    <w:p w14:paraId="53F0138E" w14:textId="77777777" w:rsidR="000661DF" w:rsidRPr="00A96105" w:rsidRDefault="000661DF" w:rsidP="000661DF">
      <w:pPr>
        <w:rPr>
          <w:lang w:val="nl-BE"/>
        </w:rPr>
      </w:pPr>
      <w:proofErr w:type="spellStart"/>
      <w:r>
        <w:rPr>
          <w:lang w:val="nl-BE"/>
        </w:rPr>
        <w:t>Eine</w:t>
      </w:r>
      <w:proofErr w:type="spellEnd"/>
      <w:r>
        <w:rPr>
          <w:lang w:val="nl-BE"/>
        </w:rPr>
        <w:t xml:space="preserve"> </w:t>
      </w:r>
      <w:proofErr w:type="spellStart"/>
      <w:r>
        <w:rPr>
          <w:lang w:val="nl-BE"/>
        </w:rPr>
        <w:t>korrekte</w:t>
      </w:r>
      <w:proofErr w:type="spellEnd"/>
      <w:r>
        <w:rPr>
          <w:lang w:val="nl-BE"/>
        </w:rPr>
        <w:t xml:space="preserve"> </w:t>
      </w:r>
      <w:proofErr w:type="spellStart"/>
      <w:r>
        <w:rPr>
          <w:lang w:val="nl-BE"/>
        </w:rPr>
        <w:t>Erdung</w:t>
      </w:r>
      <w:proofErr w:type="spellEnd"/>
      <w:r>
        <w:rPr>
          <w:lang w:val="nl-BE"/>
        </w:rPr>
        <w:t xml:space="preserve"> </w:t>
      </w:r>
      <w:proofErr w:type="spellStart"/>
      <w:r>
        <w:rPr>
          <w:lang w:val="nl-BE"/>
        </w:rPr>
        <w:t>erfolgt</w:t>
      </w:r>
      <w:proofErr w:type="spellEnd"/>
      <w:r>
        <w:rPr>
          <w:lang w:val="nl-BE"/>
        </w:rPr>
        <w:t xml:space="preserve"> wie </w:t>
      </w:r>
      <w:proofErr w:type="spellStart"/>
      <w:r>
        <w:rPr>
          <w:lang w:val="nl-BE"/>
        </w:rPr>
        <w:t>folgt</w:t>
      </w:r>
      <w:proofErr w:type="spellEnd"/>
      <w:r>
        <w:rPr>
          <w:lang w:val="nl-BE"/>
        </w:rPr>
        <w:t>:</w:t>
      </w:r>
    </w:p>
    <w:p w14:paraId="3C2B0474" w14:textId="77777777" w:rsidR="000661DF" w:rsidRPr="00A96105" w:rsidRDefault="000661DF" w:rsidP="000661DF">
      <w:pPr>
        <w:pStyle w:val="Lijstalinea"/>
        <w:numPr>
          <w:ilvl w:val="0"/>
          <w:numId w:val="35"/>
        </w:numPr>
        <w:rPr>
          <w:lang w:val="nl-BE"/>
        </w:rPr>
      </w:pPr>
      <w:r>
        <w:rPr>
          <w:lang w:val="nl-BE"/>
        </w:rPr>
        <w:t>Die Pool-</w:t>
      </w:r>
      <w:proofErr w:type="spellStart"/>
      <w:r>
        <w:rPr>
          <w:lang w:val="nl-BE"/>
        </w:rPr>
        <w:t>Leitung</w:t>
      </w:r>
      <w:proofErr w:type="spellEnd"/>
      <w:r>
        <w:rPr>
          <w:lang w:val="nl-BE"/>
        </w:rPr>
        <w:t xml:space="preserve"> </w:t>
      </w:r>
      <w:proofErr w:type="spellStart"/>
      <w:r>
        <w:rPr>
          <w:lang w:val="nl-BE"/>
        </w:rPr>
        <w:t>nach</w:t>
      </w:r>
      <w:proofErr w:type="spellEnd"/>
      <w:r>
        <w:rPr>
          <w:lang w:val="nl-BE"/>
        </w:rPr>
        <w:t xml:space="preserve"> der </w:t>
      </w:r>
      <w:proofErr w:type="spellStart"/>
      <w:r>
        <w:rPr>
          <w:lang w:val="nl-BE"/>
        </w:rPr>
        <w:t>Filterpumpe</w:t>
      </w:r>
      <w:proofErr w:type="spellEnd"/>
      <w:r>
        <w:rPr>
          <w:lang w:val="nl-BE"/>
        </w:rPr>
        <w:t xml:space="preserve"> </w:t>
      </w:r>
      <w:proofErr w:type="spellStart"/>
      <w:r>
        <w:rPr>
          <w:lang w:val="nl-BE"/>
        </w:rPr>
        <w:t>wird</w:t>
      </w:r>
      <w:proofErr w:type="spellEnd"/>
      <w:r>
        <w:rPr>
          <w:lang w:val="nl-BE"/>
        </w:rPr>
        <w:t xml:space="preserve"> </w:t>
      </w:r>
      <w:proofErr w:type="spellStart"/>
      <w:r>
        <w:rPr>
          <w:lang w:val="nl-BE"/>
        </w:rPr>
        <w:t>über</w:t>
      </w:r>
      <w:proofErr w:type="spellEnd"/>
      <w:r>
        <w:rPr>
          <w:lang w:val="nl-BE"/>
        </w:rPr>
        <w:t xml:space="preserve"> </w:t>
      </w:r>
      <w:proofErr w:type="spellStart"/>
      <w:r>
        <w:rPr>
          <w:lang w:val="nl-BE"/>
        </w:rPr>
        <w:t>eine</w:t>
      </w:r>
      <w:proofErr w:type="spellEnd"/>
      <w:r>
        <w:rPr>
          <w:lang w:val="nl-BE"/>
        </w:rPr>
        <w:t xml:space="preserve"> </w:t>
      </w:r>
      <w:proofErr w:type="spellStart"/>
      <w:r>
        <w:rPr>
          <w:lang w:val="nl-BE"/>
        </w:rPr>
        <w:t>Inline-Erdung</w:t>
      </w:r>
      <w:proofErr w:type="spellEnd"/>
      <w:r>
        <w:rPr>
          <w:lang w:val="nl-BE"/>
        </w:rPr>
        <w:t xml:space="preserve"> </w:t>
      </w:r>
      <w:proofErr w:type="spellStart"/>
      <w:r>
        <w:rPr>
          <w:lang w:val="nl-BE"/>
        </w:rPr>
        <w:t>an</w:t>
      </w:r>
      <w:proofErr w:type="spellEnd"/>
      <w:r>
        <w:rPr>
          <w:lang w:val="nl-BE"/>
        </w:rPr>
        <w:t xml:space="preserve"> </w:t>
      </w:r>
      <w:proofErr w:type="spellStart"/>
      <w:r>
        <w:rPr>
          <w:lang w:val="nl-BE"/>
        </w:rPr>
        <w:t>einen</w:t>
      </w:r>
      <w:proofErr w:type="spellEnd"/>
      <w:r>
        <w:rPr>
          <w:lang w:val="nl-BE"/>
        </w:rPr>
        <w:t xml:space="preserve"> </w:t>
      </w:r>
      <w:proofErr w:type="spellStart"/>
      <w:r>
        <w:rPr>
          <w:lang w:val="nl-BE"/>
        </w:rPr>
        <w:t>unabhängigen</w:t>
      </w:r>
      <w:proofErr w:type="spellEnd"/>
      <w:r>
        <w:rPr>
          <w:lang w:val="nl-BE"/>
        </w:rPr>
        <w:t xml:space="preserve"> </w:t>
      </w:r>
      <w:proofErr w:type="spellStart"/>
      <w:r>
        <w:rPr>
          <w:lang w:val="nl-BE"/>
        </w:rPr>
        <w:t>Erdungspunkt</w:t>
      </w:r>
      <w:proofErr w:type="spellEnd"/>
      <w:r>
        <w:rPr>
          <w:lang w:val="nl-BE"/>
        </w:rPr>
        <w:t xml:space="preserve"> </w:t>
      </w:r>
      <w:proofErr w:type="spellStart"/>
      <w:r>
        <w:rPr>
          <w:lang w:val="nl-BE"/>
        </w:rPr>
        <w:t>geerdet</w:t>
      </w:r>
      <w:proofErr w:type="spellEnd"/>
      <w:r>
        <w:rPr>
          <w:lang w:val="nl-BE"/>
        </w:rPr>
        <w:t xml:space="preserve">. </w:t>
      </w:r>
    </w:p>
    <w:p w14:paraId="5956B61F" w14:textId="77777777" w:rsidR="000661DF" w:rsidRPr="00A96105" w:rsidRDefault="000661DF" w:rsidP="000661DF">
      <w:pPr>
        <w:pStyle w:val="Lijstalinea"/>
        <w:numPr>
          <w:ilvl w:val="0"/>
          <w:numId w:val="35"/>
        </w:numPr>
        <w:rPr>
          <w:lang w:val="nl-BE"/>
        </w:rPr>
      </w:pPr>
      <w:r>
        <w:rPr>
          <w:lang w:val="nl-BE"/>
        </w:rPr>
        <w:t xml:space="preserve">Die Poollinie in der </w:t>
      </w:r>
      <w:proofErr w:type="spellStart"/>
      <w:r>
        <w:rPr>
          <w:lang w:val="nl-BE"/>
        </w:rPr>
        <w:t>nähe</w:t>
      </w:r>
      <w:proofErr w:type="spellEnd"/>
      <w:r>
        <w:rPr>
          <w:lang w:val="nl-BE"/>
        </w:rPr>
        <w:t xml:space="preserve"> der </w:t>
      </w:r>
      <w:proofErr w:type="spellStart"/>
      <w:r>
        <w:rPr>
          <w:lang w:val="nl-BE"/>
        </w:rPr>
        <w:t>Messsonden</w:t>
      </w:r>
      <w:proofErr w:type="spellEnd"/>
      <w:r>
        <w:rPr>
          <w:lang w:val="nl-BE"/>
        </w:rPr>
        <w:t xml:space="preserve"> iet </w:t>
      </w:r>
      <w:proofErr w:type="spellStart"/>
      <w:r>
        <w:rPr>
          <w:lang w:val="nl-BE"/>
        </w:rPr>
        <w:t>über</w:t>
      </w:r>
      <w:proofErr w:type="spellEnd"/>
      <w:r>
        <w:rPr>
          <w:lang w:val="nl-BE"/>
        </w:rPr>
        <w:t xml:space="preserve"> </w:t>
      </w:r>
      <w:proofErr w:type="spellStart"/>
      <w:r>
        <w:rPr>
          <w:lang w:val="nl-BE"/>
        </w:rPr>
        <w:t>Inline-Erdung</w:t>
      </w:r>
      <w:proofErr w:type="spellEnd"/>
      <w:r>
        <w:rPr>
          <w:lang w:val="nl-BE"/>
        </w:rPr>
        <w:t xml:space="preserve"> </w:t>
      </w:r>
      <w:proofErr w:type="spellStart"/>
      <w:r>
        <w:rPr>
          <w:lang w:val="nl-BE"/>
        </w:rPr>
        <w:t>mit</w:t>
      </w:r>
      <w:proofErr w:type="spellEnd"/>
      <w:r>
        <w:rPr>
          <w:lang w:val="nl-BE"/>
        </w:rPr>
        <w:t xml:space="preserve"> wonen </w:t>
      </w:r>
      <w:proofErr w:type="spellStart"/>
      <w:r>
        <w:rPr>
          <w:lang w:val="nl-BE"/>
        </w:rPr>
        <w:t>zweiten</w:t>
      </w:r>
      <w:proofErr w:type="spellEnd"/>
      <w:r>
        <w:rPr>
          <w:lang w:val="nl-BE"/>
        </w:rPr>
        <w:t xml:space="preserve"> </w:t>
      </w:r>
      <w:proofErr w:type="spellStart"/>
      <w:r>
        <w:rPr>
          <w:lang w:val="nl-BE"/>
        </w:rPr>
        <w:t>unabhängigen</w:t>
      </w:r>
      <w:proofErr w:type="spellEnd"/>
      <w:r>
        <w:rPr>
          <w:lang w:val="nl-BE"/>
        </w:rPr>
        <w:t xml:space="preserve"> </w:t>
      </w:r>
      <w:proofErr w:type="spellStart"/>
      <w:r>
        <w:rPr>
          <w:lang w:val="nl-BE"/>
        </w:rPr>
        <w:t>Erdungspol</w:t>
      </w:r>
      <w:proofErr w:type="spellEnd"/>
      <w:r>
        <w:rPr>
          <w:lang w:val="nl-BE"/>
        </w:rPr>
        <w:t xml:space="preserve"> </w:t>
      </w:r>
      <w:proofErr w:type="spellStart"/>
      <w:r>
        <w:rPr>
          <w:lang w:val="nl-BE"/>
        </w:rPr>
        <w:t>geerdet</w:t>
      </w:r>
      <w:proofErr w:type="spellEnd"/>
      <w:r>
        <w:rPr>
          <w:lang w:val="nl-BE"/>
        </w:rPr>
        <w:t>.</w:t>
      </w:r>
    </w:p>
    <w:p w14:paraId="6E95B740" w14:textId="77777777" w:rsidR="000661DF" w:rsidRPr="00F658CC" w:rsidRDefault="000661DF" w:rsidP="000661DF">
      <w:pPr>
        <w:rPr>
          <w:lang w:val="nl-BE"/>
        </w:rPr>
      </w:pPr>
      <w:r>
        <w:rPr>
          <w:lang w:val="nl-BE"/>
        </w:rPr>
        <w:t xml:space="preserve">Verwenden Sie nut Stadtwasser, keun Regenwasser </w:t>
      </w:r>
      <w:proofErr w:type="spellStart"/>
      <w:r>
        <w:rPr>
          <w:lang w:val="nl-BE"/>
        </w:rPr>
        <w:t>oder</w:t>
      </w:r>
      <w:proofErr w:type="spellEnd"/>
      <w:r>
        <w:rPr>
          <w:lang w:val="nl-BE"/>
        </w:rPr>
        <w:t xml:space="preserve"> </w:t>
      </w:r>
      <w:proofErr w:type="spellStart"/>
      <w:r>
        <w:rPr>
          <w:lang w:val="nl-BE"/>
        </w:rPr>
        <w:t>Brunnenwasser</w:t>
      </w:r>
      <w:proofErr w:type="spellEnd"/>
      <w:r>
        <w:rPr>
          <w:lang w:val="nl-BE"/>
        </w:rPr>
        <w:t>.</w:t>
      </w:r>
    </w:p>
    <w:p w14:paraId="1738980B" w14:textId="77777777" w:rsidR="000661DF" w:rsidRPr="0002673E" w:rsidRDefault="000661DF" w:rsidP="00026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bCs/>
          <w:u w:val="single"/>
          <w:lang w:val="nl-NL" w:eastAsia="nl-NL"/>
        </w:rPr>
      </w:pPr>
    </w:p>
    <w:p w14:paraId="31A42B04" w14:textId="5468F868" w:rsidR="00C92DC3" w:rsidRPr="00004277" w:rsidRDefault="00C92DC3" w:rsidP="00004277">
      <w:pPr>
        <w:ind w:left="142" w:hanging="142"/>
        <w:rPr>
          <w:b/>
          <w:sz w:val="28"/>
          <w:szCs w:val="28"/>
          <w:u w:val="single"/>
          <w:lang w:val="de-DE"/>
        </w:rPr>
      </w:pPr>
      <w:r w:rsidRPr="00004277">
        <w:rPr>
          <w:b/>
          <w:sz w:val="28"/>
          <w:szCs w:val="28"/>
          <w:u w:val="single"/>
          <w:lang w:val="de-DE"/>
        </w:rPr>
        <w:br w:type="page"/>
      </w:r>
    </w:p>
    <w:p w14:paraId="021312AC" w14:textId="77777777" w:rsidR="00704A11" w:rsidRPr="00004277" w:rsidRDefault="00704A11" w:rsidP="0091509C">
      <w:pPr>
        <w:spacing w:after="240"/>
        <w:jc w:val="center"/>
        <w:rPr>
          <w:b/>
          <w:color w:val="244061" w:themeColor="accent1" w:themeShade="80"/>
          <w:sz w:val="28"/>
          <w:szCs w:val="28"/>
          <w:u w:val="single"/>
          <w:lang w:val="de-DE"/>
        </w:rPr>
      </w:pPr>
    </w:p>
    <w:p w14:paraId="30BFF846" w14:textId="335F62ED" w:rsidR="00DF5705" w:rsidRPr="006E6BF8" w:rsidRDefault="00604796" w:rsidP="00644DCB">
      <w:pPr>
        <w:pStyle w:val="Kop1"/>
        <w:rPr>
          <w:color w:val="244061" w:themeColor="accent1" w:themeShade="80"/>
          <w:lang w:val="nl-BE"/>
        </w:rPr>
      </w:pPr>
      <w:bookmarkStart w:id="14" w:name="_Toc30588338"/>
      <w:proofErr w:type="spellStart"/>
      <w:r w:rsidRPr="00604796">
        <w:rPr>
          <w:color w:val="244061" w:themeColor="accent1" w:themeShade="80"/>
          <w:lang w:val="nl-BE"/>
        </w:rPr>
        <w:t>Spezifikationen</w:t>
      </w:r>
      <w:bookmarkEnd w:id="14"/>
      <w:proofErr w:type="spellEnd"/>
    </w:p>
    <w:tbl>
      <w:tblPr>
        <w:tblStyle w:val="TableNormal"/>
        <w:tblpPr w:leftFromText="141" w:rightFromText="141" w:vertAnchor="text" w:horzAnchor="margin" w:tblpXSpec="center" w:tblpY="275"/>
        <w:tblW w:w="5528" w:type="dxa"/>
        <w:tblLayout w:type="fixed"/>
        <w:tblLook w:val="01E0" w:firstRow="1" w:lastRow="1" w:firstColumn="1" w:lastColumn="1" w:noHBand="0" w:noVBand="0"/>
      </w:tblPr>
      <w:tblGrid>
        <w:gridCol w:w="2427"/>
        <w:gridCol w:w="3101"/>
      </w:tblGrid>
      <w:tr w:rsidR="00A96774" w:rsidRPr="006E6BF8" w14:paraId="6083BF4F" w14:textId="77777777" w:rsidTr="00A96774">
        <w:trPr>
          <w:trHeight w:hRule="exact" w:val="469"/>
        </w:trPr>
        <w:tc>
          <w:tcPr>
            <w:tcW w:w="2427" w:type="dxa"/>
            <w:tcBorders>
              <w:top w:val="single" w:sz="4" w:space="0" w:color="000000"/>
              <w:left w:val="single" w:sz="4" w:space="0" w:color="000000"/>
              <w:bottom w:val="single" w:sz="4" w:space="0" w:color="000000"/>
              <w:right w:val="single" w:sz="4" w:space="0" w:color="000000"/>
            </w:tcBorders>
          </w:tcPr>
          <w:p w14:paraId="683CBA46" w14:textId="77777777" w:rsidR="00A96774" w:rsidRPr="00C80E23" w:rsidRDefault="00A96774" w:rsidP="00A96774">
            <w:pPr>
              <w:pStyle w:val="TableParagraph"/>
              <w:spacing w:before="100"/>
              <w:ind w:left="100"/>
              <w:jc w:val="center"/>
              <w:rPr>
                <w:szCs w:val="24"/>
                <w:lang w:val="nl-BE"/>
              </w:rPr>
            </w:pPr>
          </w:p>
        </w:tc>
        <w:tc>
          <w:tcPr>
            <w:tcW w:w="3101" w:type="dxa"/>
            <w:tcBorders>
              <w:top w:val="single" w:sz="4" w:space="0" w:color="000000"/>
              <w:left w:val="single" w:sz="4" w:space="0" w:color="000000"/>
              <w:bottom w:val="single" w:sz="4" w:space="0" w:color="000000"/>
              <w:right w:val="single" w:sz="4" w:space="0" w:color="000000"/>
            </w:tcBorders>
          </w:tcPr>
          <w:p w14:paraId="7CC3042A" w14:textId="69B1C626" w:rsidR="00571ACC" w:rsidRPr="006E6BF8" w:rsidRDefault="00A96774" w:rsidP="00571ACC">
            <w:pPr>
              <w:spacing w:line="279" w:lineRule="atLeast"/>
              <w:rPr>
                <w:rFonts w:ascii="inherit" w:hAnsi="inherit"/>
                <w:b/>
                <w:bCs/>
                <w:color w:val="333333"/>
                <w:sz w:val="20"/>
                <w:szCs w:val="20"/>
                <w:lang w:val="nl-BE"/>
              </w:rPr>
            </w:pPr>
            <w:r>
              <w:rPr>
                <w:rFonts w:ascii="inherit" w:hAnsi="inherit"/>
                <w:b/>
                <w:bCs/>
                <w:color w:val="333333"/>
                <w:sz w:val="20"/>
                <w:szCs w:val="20"/>
                <w:lang w:val="nl-BE"/>
              </w:rPr>
              <w:t>ZWWX7520-P</w:t>
            </w:r>
            <w:r w:rsidR="00571ACC">
              <w:rPr>
                <w:rFonts w:ascii="inherit" w:hAnsi="inherit"/>
                <w:b/>
                <w:bCs/>
                <w:color w:val="333333"/>
                <w:sz w:val="20"/>
                <w:szCs w:val="20"/>
                <w:lang w:val="nl-BE"/>
              </w:rPr>
              <w:t xml:space="preserve"> &amp; ZWMX7522-P</w:t>
            </w:r>
          </w:p>
        </w:tc>
      </w:tr>
      <w:tr w:rsidR="00A96774" w:rsidRPr="006E6BF8" w14:paraId="1DB6B980" w14:textId="77777777" w:rsidTr="00A96774">
        <w:trPr>
          <w:trHeight w:val="410"/>
        </w:trPr>
        <w:tc>
          <w:tcPr>
            <w:tcW w:w="2427" w:type="dxa"/>
            <w:tcBorders>
              <w:top w:val="single" w:sz="4" w:space="0" w:color="000000"/>
              <w:left w:val="single" w:sz="4" w:space="0" w:color="000000"/>
              <w:right w:val="single" w:sz="4" w:space="0" w:color="000000"/>
            </w:tcBorders>
            <w:vAlign w:val="center"/>
          </w:tcPr>
          <w:p w14:paraId="394F23E0" w14:textId="328F5C48" w:rsidR="00A96774" w:rsidRPr="00C80E23" w:rsidRDefault="00A96774" w:rsidP="00A96774">
            <w:pPr>
              <w:pStyle w:val="TableParagraph"/>
              <w:spacing w:before="100"/>
              <w:ind w:left="100"/>
              <w:rPr>
                <w:szCs w:val="24"/>
                <w:lang w:val="nl-BE"/>
              </w:rPr>
            </w:pPr>
            <w:r>
              <w:rPr>
                <w:szCs w:val="24"/>
                <w:lang w:val="nl-BE"/>
              </w:rPr>
              <w:t xml:space="preserve">pH </w:t>
            </w:r>
            <w:proofErr w:type="spellStart"/>
            <w:r>
              <w:rPr>
                <w:szCs w:val="24"/>
                <w:lang w:val="nl-BE"/>
              </w:rPr>
              <w:t>r</w:t>
            </w:r>
            <w:r w:rsidRPr="00C80E23">
              <w:rPr>
                <w:szCs w:val="24"/>
                <w:lang w:val="nl-BE"/>
              </w:rPr>
              <w:t>egel</w:t>
            </w:r>
            <w:r w:rsidR="00C93FAF">
              <w:rPr>
                <w:szCs w:val="24"/>
                <w:lang w:val="nl-BE"/>
              </w:rPr>
              <w:t>ung</w:t>
            </w:r>
            <w:proofErr w:type="spellEnd"/>
          </w:p>
        </w:tc>
        <w:tc>
          <w:tcPr>
            <w:tcW w:w="3101" w:type="dxa"/>
            <w:tcBorders>
              <w:top w:val="single" w:sz="4" w:space="0" w:color="000000"/>
              <w:left w:val="single" w:sz="4" w:space="0" w:color="000000"/>
              <w:right w:val="single" w:sz="4" w:space="0" w:color="000000"/>
            </w:tcBorders>
            <w:vAlign w:val="center"/>
          </w:tcPr>
          <w:p w14:paraId="2C200A9D" w14:textId="77777777" w:rsidR="00A96774" w:rsidRDefault="00A96774" w:rsidP="00A96774">
            <w:pPr>
              <w:pStyle w:val="TableParagraph"/>
              <w:spacing w:before="100"/>
              <w:ind w:left="100"/>
              <w:rPr>
                <w:szCs w:val="24"/>
                <w:lang w:val="nl-BE"/>
              </w:rPr>
            </w:pPr>
            <w:r>
              <w:rPr>
                <w:szCs w:val="24"/>
                <w:lang w:val="nl-BE"/>
              </w:rPr>
              <w:t xml:space="preserve">ZWMX2155 </w:t>
            </w:r>
          </w:p>
          <w:p w14:paraId="6443F263" w14:textId="48D22102" w:rsidR="00A96774" w:rsidRPr="00C80E23" w:rsidRDefault="00C93FAF" w:rsidP="00A96774">
            <w:pPr>
              <w:pStyle w:val="TableParagraph"/>
              <w:spacing w:before="100"/>
              <w:ind w:left="100"/>
              <w:rPr>
                <w:szCs w:val="24"/>
                <w:lang w:val="nl-BE"/>
              </w:rPr>
            </w:pPr>
            <w:r w:rsidRPr="00C93FAF">
              <w:rPr>
                <w:szCs w:val="24"/>
                <w:lang w:val="nl-BE"/>
              </w:rPr>
              <w:t xml:space="preserve">Peristaltische </w:t>
            </w:r>
            <w:proofErr w:type="spellStart"/>
            <w:r w:rsidRPr="00C93FAF">
              <w:rPr>
                <w:szCs w:val="24"/>
                <w:lang w:val="nl-BE"/>
              </w:rPr>
              <w:t>Pumpe</w:t>
            </w:r>
            <w:proofErr w:type="spellEnd"/>
          </w:p>
        </w:tc>
      </w:tr>
      <w:tr w:rsidR="00A96774" w:rsidRPr="006E6BF8" w14:paraId="4D383875" w14:textId="77777777" w:rsidTr="00A96774">
        <w:trPr>
          <w:trHeight w:hRule="exact" w:val="826"/>
        </w:trPr>
        <w:tc>
          <w:tcPr>
            <w:tcW w:w="2427" w:type="dxa"/>
            <w:tcBorders>
              <w:top w:val="single" w:sz="4" w:space="0" w:color="000000"/>
              <w:left w:val="single" w:sz="4" w:space="0" w:color="000000"/>
              <w:bottom w:val="single" w:sz="4" w:space="0" w:color="000000"/>
              <w:right w:val="single" w:sz="4" w:space="0" w:color="000000"/>
            </w:tcBorders>
            <w:vAlign w:val="center"/>
          </w:tcPr>
          <w:p w14:paraId="05F72ECF" w14:textId="6BE313A9" w:rsidR="00A96774" w:rsidRDefault="00A96774" w:rsidP="00A96774">
            <w:pPr>
              <w:pStyle w:val="TableParagraph"/>
              <w:spacing w:before="100"/>
              <w:ind w:left="100"/>
              <w:rPr>
                <w:szCs w:val="24"/>
                <w:lang w:val="nl-BE"/>
              </w:rPr>
            </w:pPr>
            <w:r>
              <w:rPr>
                <w:szCs w:val="24"/>
                <w:lang w:val="nl-BE"/>
              </w:rPr>
              <w:t xml:space="preserve">Chloor </w:t>
            </w:r>
            <w:proofErr w:type="spellStart"/>
            <w:r>
              <w:rPr>
                <w:szCs w:val="24"/>
                <w:lang w:val="nl-BE"/>
              </w:rPr>
              <w:t>rege</w:t>
            </w:r>
            <w:r w:rsidR="00C93FAF">
              <w:rPr>
                <w:szCs w:val="24"/>
                <w:lang w:val="nl-BE"/>
              </w:rPr>
              <w:t>lung</w:t>
            </w:r>
            <w:proofErr w:type="spellEnd"/>
          </w:p>
          <w:p w14:paraId="76CB5D5D" w14:textId="77777777" w:rsidR="00A96774" w:rsidRDefault="00A96774" w:rsidP="00A96774">
            <w:pPr>
              <w:pStyle w:val="TableParagraph"/>
              <w:spacing w:before="100"/>
              <w:ind w:left="100"/>
              <w:rPr>
                <w:szCs w:val="24"/>
                <w:lang w:val="nl-BE"/>
              </w:rPr>
            </w:pPr>
          </w:p>
          <w:p w14:paraId="72C9B264" w14:textId="77777777" w:rsidR="00A96774" w:rsidRPr="006E6BF8" w:rsidRDefault="00A96774" w:rsidP="00A96774">
            <w:pPr>
              <w:pStyle w:val="TableParagraph"/>
              <w:spacing w:before="100"/>
              <w:ind w:left="100"/>
              <w:rPr>
                <w:rFonts w:eastAsia="Times New Roman" w:cs="Times New Roman"/>
                <w:szCs w:val="24"/>
                <w:lang w:val="nl-BE"/>
              </w:rPr>
            </w:pPr>
          </w:p>
        </w:tc>
        <w:tc>
          <w:tcPr>
            <w:tcW w:w="3101" w:type="dxa"/>
            <w:tcBorders>
              <w:top w:val="single" w:sz="4" w:space="0" w:color="000000"/>
              <w:left w:val="single" w:sz="4" w:space="0" w:color="000000"/>
              <w:bottom w:val="single" w:sz="4" w:space="0" w:color="000000"/>
              <w:right w:val="single" w:sz="4" w:space="0" w:color="000000"/>
            </w:tcBorders>
            <w:vAlign w:val="center"/>
          </w:tcPr>
          <w:p w14:paraId="3ECD9F0A" w14:textId="77777777" w:rsidR="00A96774" w:rsidRDefault="00A96774" w:rsidP="00A96774">
            <w:pPr>
              <w:pStyle w:val="TableParagraph"/>
              <w:spacing w:before="100"/>
              <w:ind w:left="100"/>
              <w:rPr>
                <w:szCs w:val="24"/>
                <w:lang w:val="nl-BE"/>
              </w:rPr>
            </w:pPr>
            <w:r w:rsidRPr="008A119A">
              <w:rPr>
                <w:szCs w:val="24"/>
                <w:lang w:val="nl-BE"/>
              </w:rPr>
              <w:t xml:space="preserve">ZWMX2155 </w:t>
            </w:r>
          </w:p>
          <w:p w14:paraId="715B0E15" w14:textId="0817B1E3" w:rsidR="00A96774" w:rsidRPr="00F30C4C" w:rsidRDefault="00C93FAF" w:rsidP="00A96774">
            <w:pPr>
              <w:pStyle w:val="TableParagraph"/>
              <w:spacing w:before="100"/>
              <w:ind w:left="100"/>
              <w:rPr>
                <w:szCs w:val="24"/>
                <w:lang w:val="nl-BE"/>
              </w:rPr>
            </w:pPr>
            <w:r w:rsidRPr="00C93FAF">
              <w:rPr>
                <w:szCs w:val="24"/>
                <w:lang w:val="nl-BE"/>
              </w:rPr>
              <w:t xml:space="preserve">Peristaltische </w:t>
            </w:r>
            <w:proofErr w:type="spellStart"/>
            <w:r w:rsidRPr="00C93FAF">
              <w:rPr>
                <w:szCs w:val="24"/>
                <w:lang w:val="nl-BE"/>
              </w:rPr>
              <w:t>Pumpe</w:t>
            </w:r>
            <w:proofErr w:type="spellEnd"/>
          </w:p>
        </w:tc>
      </w:tr>
      <w:tr w:rsidR="00A96774" w:rsidRPr="006E6BF8" w14:paraId="5BB6896B" w14:textId="77777777" w:rsidTr="00A96774">
        <w:trPr>
          <w:trHeight w:hRule="exact" w:val="425"/>
        </w:trPr>
        <w:tc>
          <w:tcPr>
            <w:tcW w:w="2427" w:type="dxa"/>
            <w:tcBorders>
              <w:top w:val="single" w:sz="4" w:space="0" w:color="000000"/>
              <w:left w:val="single" w:sz="4" w:space="0" w:color="000000"/>
              <w:bottom w:val="single" w:sz="4" w:space="0" w:color="000000"/>
              <w:right w:val="single" w:sz="4" w:space="0" w:color="000000"/>
            </w:tcBorders>
            <w:vAlign w:val="center"/>
          </w:tcPr>
          <w:p w14:paraId="00DAD206" w14:textId="64FF9DE1" w:rsidR="00A96774" w:rsidRPr="006E6BF8" w:rsidRDefault="00C93FAF" w:rsidP="00A96774">
            <w:pPr>
              <w:pStyle w:val="TableParagraph"/>
              <w:spacing w:before="100"/>
              <w:ind w:left="100"/>
              <w:rPr>
                <w:rFonts w:eastAsia="Times New Roman" w:cs="Times New Roman"/>
                <w:szCs w:val="24"/>
                <w:lang w:val="nl-BE"/>
              </w:rPr>
            </w:pPr>
            <w:proofErr w:type="spellStart"/>
            <w:r w:rsidRPr="00C93FAF">
              <w:rPr>
                <w:szCs w:val="24"/>
                <w:lang w:val="nl-BE"/>
              </w:rPr>
              <w:t>Poolverbindung</w:t>
            </w:r>
            <w:proofErr w:type="spellEnd"/>
          </w:p>
        </w:tc>
        <w:tc>
          <w:tcPr>
            <w:tcW w:w="3101" w:type="dxa"/>
            <w:tcBorders>
              <w:top w:val="single" w:sz="4" w:space="0" w:color="000000"/>
              <w:left w:val="single" w:sz="4" w:space="0" w:color="000000"/>
              <w:bottom w:val="single" w:sz="4" w:space="0" w:color="000000"/>
              <w:right w:val="single" w:sz="4" w:space="0" w:color="000000"/>
            </w:tcBorders>
            <w:vAlign w:val="center"/>
          </w:tcPr>
          <w:p w14:paraId="65B7EAC6" w14:textId="38F532DE" w:rsidR="00A96774" w:rsidRPr="00C80E23" w:rsidRDefault="00A96774" w:rsidP="00A96774">
            <w:pPr>
              <w:pStyle w:val="TableParagraph"/>
              <w:spacing w:before="100"/>
              <w:ind w:left="100"/>
              <w:rPr>
                <w:szCs w:val="24"/>
                <w:lang w:val="nl-BE"/>
              </w:rPr>
            </w:pPr>
            <w:r>
              <w:rPr>
                <w:szCs w:val="24"/>
                <w:lang w:val="nl-BE"/>
              </w:rPr>
              <w:t>50mm</w:t>
            </w:r>
            <w:r w:rsidR="00C93FAF">
              <w:rPr>
                <w:szCs w:val="24"/>
                <w:lang w:val="nl-BE"/>
              </w:rPr>
              <w:t xml:space="preserve"> Gummi</w:t>
            </w:r>
          </w:p>
        </w:tc>
      </w:tr>
      <w:tr w:rsidR="00A96774" w:rsidRPr="006E6BF8" w14:paraId="0ED2F82F" w14:textId="77777777" w:rsidTr="00A96774">
        <w:trPr>
          <w:trHeight w:hRule="exact" w:val="405"/>
        </w:trPr>
        <w:tc>
          <w:tcPr>
            <w:tcW w:w="2427" w:type="dxa"/>
            <w:tcBorders>
              <w:top w:val="single" w:sz="4" w:space="0" w:color="000000"/>
              <w:left w:val="single" w:sz="4" w:space="0" w:color="000000"/>
              <w:bottom w:val="single" w:sz="4" w:space="0" w:color="000000"/>
              <w:right w:val="single" w:sz="4" w:space="0" w:color="000000"/>
            </w:tcBorders>
            <w:vAlign w:val="center"/>
          </w:tcPr>
          <w:p w14:paraId="04C2AADC" w14:textId="7FF8DD32" w:rsidR="00A96774" w:rsidRPr="006E6BF8" w:rsidRDefault="0015752D" w:rsidP="00A96774">
            <w:pPr>
              <w:pStyle w:val="TableParagraph"/>
              <w:spacing w:before="100"/>
              <w:ind w:left="100"/>
              <w:rPr>
                <w:rFonts w:eastAsia="Times New Roman" w:cs="Times New Roman"/>
                <w:szCs w:val="24"/>
                <w:lang w:val="nl-BE"/>
              </w:rPr>
            </w:pPr>
            <w:proofErr w:type="spellStart"/>
            <w:r w:rsidRPr="0015752D">
              <w:rPr>
                <w:szCs w:val="24"/>
                <w:lang w:val="nl-BE"/>
              </w:rPr>
              <w:t>Strömungswächter</w:t>
            </w:r>
            <w:proofErr w:type="spellEnd"/>
            <w:r w:rsidRPr="0015752D">
              <w:rPr>
                <w:szCs w:val="24"/>
                <w:lang w:val="nl-BE"/>
              </w:rPr>
              <w:t xml:space="preserve"> </w:t>
            </w:r>
            <w:proofErr w:type="spellStart"/>
            <w:r w:rsidRPr="0015752D">
              <w:rPr>
                <w:szCs w:val="24"/>
                <w:lang w:val="nl-BE"/>
              </w:rPr>
              <w:t>Sicherheit</w:t>
            </w:r>
            <w:proofErr w:type="spellEnd"/>
          </w:p>
        </w:tc>
        <w:tc>
          <w:tcPr>
            <w:tcW w:w="3101" w:type="dxa"/>
            <w:tcBorders>
              <w:top w:val="single" w:sz="4" w:space="0" w:color="000000"/>
              <w:left w:val="single" w:sz="4" w:space="0" w:color="000000"/>
              <w:bottom w:val="single" w:sz="4" w:space="0" w:color="000000"/>
              <w:right w:val="single" w:sz="4" w:space="0" w:color="000000"/>
            </w:tcBorders>
            <w:vAlign w:val="center"/>
          </w:tcPr>
          <w:p w14:paraId="3B217D5C" w14:textId="36A93ECE" w:rsidR="00A96774" w:rsidRPr="00C80E23" w:rsidRDefault="00A96774" w:rsidP="00A96774">
            <w:pPr>
              <w:pStyle w:val="TableParagraph"/>
              <w:spacing w:before="100"/>
              <w:ind w:left="100"/>
              <w:rPr>
                <w:szCs w:val="24"/>
                <w:lang w:val="nl-BE"/>
              </w:rPr>
            </w:pPr>
            <w:proofErr w:type="spellStart"/>
            <w:r>
              <w:rPr>
                <w:szCs w:val="24"/>
                <w:lang w:val="nl-BE"/>
              </w:rPr>
              <w:t>Option</w:t>
            </w:r>
            <w:r w:rsidR="0015752D">
              <w:rPr>
                <w:szCs w:val="24"/>
                <w:lang w:val="nl-BE"/>
              </w:rPr>
              <w:t>a</w:t>
            </w:r>
            <w:r>
              <w:rPr>
                <w:szCs w:val="24"/>
                <w:lang w:val="nl-BE"/>
              </w:rPr>
              <w:t>l</w:t>
            </w:r>
            <w:proofErr w:type="spellEnd"/>
          </w:p>
        </w:tc>
      </w:tr>
      <w:tr w:rsidR="00A96774" w:rsidRPr="006E6BF8" w14:paraId="4D35DA91" w14:textId="77777777" w:rsidTr="00A96774">
        <w:trPr>
          <w:trHeight w:hRule="exact" w:val="439"/>
        </w:trPr>
        <w:tc>
          <w:tcPr>
            <w:tcW w:w="2427" w:type="dxa"/>
            <w:tcBorders>
              <w:top w:val="single" w:sz="4" w:space="0" w:color="000000"/>
              <w:left w:val="single" w:sz="4" w:space="0" w:color="000000"/>
              <w:bottom w:val="single" w:sz="4" w:space="0" w:color="000000"/>
              <w:right w:val="single" w:sz="4" w:space="0" w:color="000000"/>
            </w:tcBorders>
            <w:vAlign w:val="center"/>
          </w:tcPr>
          <w:p w14:paraId="4E87DAAC" w14:textId="606DB019" w:rsidR="00A96774" w:rsidRDefault="00C94B12" w:rsidP="00A96774">
            <w:pPr>
              <w:pStyle w:val="TableParagraph"/>
              <w:spacing w:before="100"/>
              <w:ind w:left="100"/>
              <w:rPr>
                <w:szCs w:val="24"/>
                <w:lang w:val="nl-BE"/>
              </w:rPr>
            </w:pPr>
            <w:proofErr w:type="spellStart"/>
            <w:r w:rsidRPr="00C94B12">
              <w:rPr>
                <w:szCs w:val="24"/>
                <w:lang w:val="nl-BE"/>
              </w:rPr>
              <w:t>Plattengröße</w:t>
            </w:r>
            <w:proofErr w:type="spellEnd"/>
          </w:p>
        </w:tc>
        <w:tc>
          <w:tcPr>
            <w:tcW w:w="3101" w:type="dxa"/>
            <w:tcBorders>
              <w:top w:val="single" w:sz="4" w:space="0" w:color="000000"/>
              <w:left w:val="single" w:sz="4" w:space="0" w:color="000000"/>
              <w:bottom w:val="single" w:sz="4" w:space="0" w:color="000000"/>
              <w:right w:val="single" w:sz="4" w:space="0" w:color="000000"/>
            </w:tcBorders>
            <w:vAlign w:val="center"/>
          </w:tcPr>
          <w:p w14:paraId="4CDCC9C8" w14:textId="77777777" w:rsidR="00A96774" w:rsidRDefault="00A96774" w:rsidP="00A96774">
            <w:pPr>
              <w:pStyle w:val="TableParagraph"/>
              <w:spacing w:before="100"/>
              <w:ind w:left="100"/>
              <w:rPr>
                <w:szCs w:val="24"/>
                <w:lang w:val="nl-BE"/>
              </w:rPr>
            </w:pPr>
            <w:r>
              <w:rPr>
                <w:szCs w:val="24"/>
                <w:lang w:val="nl-BE"/>
              </w:rPr>
              <w:t>49 x 38 cm</w:t>
            </w:r>
          </w:p>
        </w:tc>
      </w:tr>
      <w:tr w:rsidR="00A96774" w:rsidRPr="006E6BF8" w14:paraId="017B8166" w14:textId="77777777" w:rsidTr="00A96774">
        <w:trPr>
          <w:trHeight w:hRule="exact" w:val="559"/>
        </w:trPr>
        <w:tc>
          <w:tcPr>
            <w:tcW w:w="2427" w:type="dxa"/>
            <w:tcBorders>
              <w:top w:val="single" w:sz="4" w:space="0" w:color="000000"/>
              <w:left w:val="single" w:sz="4" w:space="0" w:color="000000"/>
              <w:bottom w:val="single" w:sz="4" w:space="0" w:color="000000"/>
              <w:right w:val="single" w:sz="4" w:space="0" w:color="000000"/>
            </w:tcBorders>
            <w:vAlign w:val="center"/>
          </w:tcPr>
          <w:p w14:paraId="260ECF82" w14:textId="4EEF6FBE" w:rsidR="00A96774" w:rsidRDefault="00C94B12" w:rsidP="00A96774">
            <w:pPr>
              <w:pStyle w:val="TableParagraph"/>
              <w:spacing w:before="100"/>
              <w:ind w:left="100"/>
              <w:rPr>
                <w:szCs w:val="24"/>
                <w:lang w:val="nl-BE"/>
              </w:rPr>
            </w:pPr>
            <w:proofErr w:type="spellStart"/>
            <w:r>
              <w:rPr>
                <w:szCs w:val="24"/>
                <w:lang w:val="nl-BE"/>
              </w:rPr>
              <w:t>Graffikkarte</w:t>
            </w:r>
            <w:proofErr w:type="spellEnd"/>
          </w:p>
        </w:tc>
        <w:tc>
          <w:tcPr>
            <w:tcW w:w="3101" w:type="dxa"/>
            <w:tcBorders>
              <w:top w:val="single" w:sz="4" w:space="0" w:color="000000"/>
              <w:left w:val="single" w:sz="4" w:space="0" w:color="000000"/>
              <w:bottom w:val="single" w:sz="4" w:space="0" w:color="000000"/>
              <w:right w:val="single" w:sz="4" w:space="0" w:color="000000"/>
            </w:tcBorders>
            <w:vAlign w:val="center"/>
          </w:tcPr>
          <w:p w14:paraId="213B781C" w14:textId="77777777" w:rsidR="00A96774" w:rsidRDefault="00A96774" w:rsidP="00A96774">
            <w:pPr>
              <w:pStyle w:val="TableParagraph"/>
              <w:spacing w:before="100"/>
              <w:ind w:left="100"/>
              <w:rPr>
                <w:szCs w:val="24"/>
                <w:lang w:val="nl-BE"/>
              </w:rPr>
            </w:pPr>
            <w:proofErr w:type="spellStart"/>
            <w:r>
              <w:rPr>
                <w:szCs w:val="24"/>
                <w:lang w:val="nl-BE"/>
              </w:rPr>
              <w:t>Harmo</w:t>
            </w:r>
            <w:proofErr w:type="spellEnd"/>
            <w:r>
              <w:rPr>
                <w:szCs w:val="24"/>
                <w:lang w:val="nl-BE"/>
              </w:rPr>
              <w:t xml:space="preserve"> pool ref ZWMX7010</w:t>
            </w:r>
          </w:p>
        </w:tc>
      </w:tr>
      <w:tr w:rsidR="00A96774" w:rsidRPr="006E6BF8" w14:paraId="547A1598" w14:textId="77777777" w:rsidTr="00A96774">
        <w:trPr>
          <w:trHeight w:hRule="exact" w:val="567"/>
        </w:trPr>
        <w:tc>
          <w:tcPr>
            <w:tcW w:w="2427" w:type="dxa"/>
            <w:tcBorders>
              <w:top w:val="single" w:sz="4" w:space="0" w:color="000000"/>
              <w:left w:val="single" w:sz="4" w:space="0" w:color="000000"/>
              <w:bottom w:val="single" w:sz="4" w:space="0" w:color="000000"/>
              <w:right w:val="single" w:sz="4" w:space="0" w:color="000000"/>
            </w:tcBorders>
            <w:vAlign w:val="center"/>
          </w:tcPr>
          <w:p w14:paraId="7A1FD482" w14:textId="27530E21" w:rsidR="00A96774" w:rsidRDefault="00A96774" w:rsidP="00A96774">
            <w:pPr>
              <w:pStyle w:val="TableParagraph"/>
              <w:spacing w:before="100"/>
              <w:ind w:left="100"/>
              <w:rPr>
                <w:szCs w:val="24"/>
                <w:lang w:val="nl-BE"/>
              </w:rPr>
            </w:pPr>
            <w:proofErr w:type="spellStart"/>
            <w:r>
              <w:rPr>
                <w:szCs w:val="24"/>
                <w:lang w:val="nl-BE"/>
              </w:rPr>
              <w:t>Relaisk</w:t>
            </w:r>
            <w:r w:rsidR="00C94B12">
              <w:rPr>
                <w:szCs w:val="24"/>
                <w:lang w:val="nl-BE"/>
              </w:rPr>
              <w:t>arte</w:t>
            </w:r>
            <w:proofErr w:type="spellEnd"/>
          </w:p>
        </w:tc>
        <w:tc>
          <w:tcPr>
            <w:tcW w:w="3101" w:type="dxa"/>
            <w:tcBorders>
              <w:top w:val="single" w:sz="4" w:space="0" w:color="000000"/>
              <w:left w:val="single" w:sz="4" w:space="0" w:color="000000"/>
              <w:bottom w:val="single" w:sz="4" w:space="0" w:color="000000"/>
              <w:right w:val="single" w:sz="4" w:space="0" w:color="000000"/>
            </w:tcBorders>
            <w:vAlign w:val="center"/>
          </w:tcPr>
          <w:p w14:paraId="322870BF" w14:textId="77777777" w:rsidR="00A96774" w:rsidRDefault="00A96774" w:rsidP="00A96774">
            <w:pPr>
              <w:pStyle w:val="TableParagraph"/>
              <w:spacing w:before="100"/>
              <w:ind w:left="100"/>
              <w:rPr>
                <w:szCs w:val="24"/>
                <w:lang w:val="nl-BE"/>
              </w:rPr>
            </w:pPr>
            <w:proofErr w:type="spellStart"/>
            <w:r>
              <w:rPr>
                <w:szCs w:val="24"/>
                <w:lang w:val="nl-BE"/>
              </w:rPr>
              <w:t>Harmo</w:t>
            </w:r>
            <w:proofErr w:type="spellEnd"/>
            <w:r>
              <w:rPr>
                <w:szCs w:val="24"/>
                <w:lang w:val="nl-BE"/>
              </w:rPr>
              <w:t xml:space="preserve"> pool ref ZWMX7011</w:t>
            </w:r>
          </w:p>
        </w:tc>
      </w:tr>
    </w:tbl>
    <w:p w14:paraId="4FA45A37" w14:textId="77777777" w:rsidR="00DF5705" w:rsidRPr="006E6BF8" w:rsidRDefault="00C80E23" w:rsidP="00D4329F">
      <w:pPr>
        <w:pStyle w:val="Kop2"/>
        <w:rPr>
          <w:lang w:val="nl-BE"/>
        </w:rPr>
      </w:pPr>
      <w:r>
        <w:rPr>
          <w:lang w:val="nl-BE"/>
        </w:rPr>
        <w:t xml:space="preserve"> </w:t>
      </w:r>
    </w:p>
    <w:p w14:paraId="6F25D714" w14:textId="77777777" w:rsidR="00DF5705" w:rsidRPr="006E6BF8" w:rsidRDefault="00DF5705" w:rsidP="00D4329F">
      <w:pPr>
        <w:spacing w:after="240"/>
        <w:jc w:val="center"/>
        <w:rPr>
          <w:b/>
          <w:sz w:val="22"/>
          <w:u w:val="single"/>
          <w:lang w:val="nl-BE"/>
        </w:rPr>
      </w:pPr>
    </w:p>
    <w:p w14:paraId="272FFAD1" w14:textId="77777777" w:rsidR="0049415A" w:rsidRPr="006E6BF8" w:rsidRDefault="0049415A" w:rsidP="00575337">
      <w:pPr>
        <w:rPr>
          <w:sz w:val="20"/>
          <w:szCs w:val="20"/>
          <w:lang w:val="nl-BE"/>
        </w:rPr>
      </w:pPr>
    </w:p>
    <w:p w14:paraId="54179B83" w14:textId="77777777" w:rsidR="00A96774" w:rsidRDefault="00A96774">
      <w:pPr>
        <w:rPr>
          <w:rFonts w:asciiTheme="majorHAnsi" w:hAnsiTheme="majorHAnsi"/>
          <w:b/>
          <w:color w:val="365F91" w:themeColor="accent1" w:themeShade="BF"/>
          <w:sz w:val="32"/>
          <w:szCs w:val="32"/>
          <w:lang w:val="nl-BE"/>
        </w:rPr>
      </w:pPr>
    </w:p>
    <w:p w14:paraId="2AE2DEBA" w14:textId="77777777" w:rsidR="00A96774" w:rsidRDefault="00A96774">
      <w:pPr>
        <w:rPr>
          <w:rFonts w:asciiTheme="majorHAnsi" w:hAnsiTheme="majorHAnsi"/>
          <w:b/>
          <w:color w:val="365F91" w:themeColor="accent1" w:themeShade="BF"/>
          <w:sz w:val="32"/>
          <w:szCs w:val="32"/>
          <w:lang w:val="nl-BE"/>
        </w:rPr>
      </w:pPr>
    </w:p>
    <w:p w14:paraId="47FF3AB0" w14:textId="77777777" w:rsidR="00A96774" w:rsidRDefault="00A96774">
      <w:pPr>
        <w:rPr>
          <w:rFonts w:asciiTheme="majorHAnsi" w:hAnsiTheme="majorHAnsi"/>
          <w:b/>
          <w:color w:val="365F91" w:themeColor="accent1" w:themeShade="BF"/>
          <w:sz w:val="32"/>
          <w:szCs w:val="32"/>
          <w:lang w:val="nl-BE"/>
        </w:rPr>
      </w:pPr>
    </w:p>
    <w:p w14:paraId="5556D17F" w14:textId="77777777" w:rsidR="00A96774" w:rsidRDefault="00A96774">
      <w:pPr>
        <w:rPr>
          <w:rFonts w:asciiTheme="majorHAnsi" w:hAnsiTheme="majorHAnsi"/>
          <w:b/>
          <w:color w:val="365F91" w:themeColor="accent1" w:themeShade="BF"/>
          <w:sz w:val="32"/>
          <w:szCs w:val="32"/>
          <w:lang w:val="nl-BE"/>
        </w:rPr>
      </w:pPr>
    </w:p>
    <w:p w14:paraId="3BF8CE38" w14:textId="77777777" w:rsidR="00A96774" w:rsidRDefault="00A96774">
      <w:pPr>
        <w:rPr>
          <w:rFonts w:asciiTheme="majorHAnsi" w:hAnsiTheme="majorHAnsi"/>
          <w:b/>
          <w:color w:val="365F91" w:themeColor="accent1" w:themeShade="BF"/>
          <w:sz w:val="32"/>
          <w:szCs w:val="32"/>
          <w:lang w:val="nl-BE"/>
        </w:rPr>
      </w:pPr>
    </w:p>
    <w:p w14:paraId="414D8E80" w14:textId="77777777" w:rsidR="00A96774" w:rsidRDefault="00A96774">
      <w:pPr>
        <w:rPr>
          <w:rFonts w:asciiTheme="majorHAnsi" w:hAnsiTheme="majorHAnsi"/>
          <w:b/>
          <w:color w:val="365F91" w:themeColor="accent1" w:themeShade="BF"/>
          <w:sz w:val="32"/>
          <w:szCs w:val="32"/>
          <w:lang w:val="nl-BE"/>
        </w:rPr>
      </w:pPr>
    </w:p>
    <w:p w14:paraId="32DC9DE0" w14:textId="77777777" w:rsidR="00A96774" w:rsidRDefault="00A96774">
      <w:pPr>
        <w:rPr>
          <w:rFonts w:asciiTheme="majorHAnsi" w:hAnsiTheme="majorHAnsi"/>
          <w:b/>
          <w:color w:val="365F91" w:themeColor="accent1" w:themeShade="BF"/>
          <w:sz w:val="32"/>
          <w:szCs w:val="32"/>
          <w:lang w:val="nl-BE"/>
        </w:rPr>
      </w:pPr>
    </w:p>
    <w:p w14:paraId="3EC0821E" w14:textId="77777777" w:rsidR="00A96774" w:rsidRDefault="00A96774">
      <w:pPr>
        <w:rPr>
          <w:rFonts w:asciiTheme="majorHAnsi" w:hAnsiTheme="majorHAnsi"/>
          <w:b/>
          <w:color w:val="365F91" w:themeColor="accent1" w:themeShade="BF"/>
          <w:sz w:val="32"/>
          <w:szCs w:val="32"/>
          <w:lang w:val="nl-BE"/>
        </w:rPr>
      </w:pPr>
    </w:p>
    <w:p w14:paraId="48690500" w14:textId="77777777" w:rsidR="00A96774" w:rsidRDefault="00A96774">
      <w:pPr>
        <w:rPr>
          <w:rFonts w:asciiTheme="majorHAnsi" w:hAnsiTheme="majorHAnsi"/>
          <w:b/>
          <w:color w:val="365F91" w:themeColor="accent1" w:themeShade="BF"/>
          <w:sz w:val="32"/>
          <w:szCs w:val="32"/>
          <w:lang w:val="nl-BE"/>
        </w:rPr>
      </w:pPr>
    </w:p>
    <w:p w14:paraId="6B7861F5" w14:textId="77777777" w:rsidR="00A96774" w:rsidRDefault="00A96774">
      <w:pPr>
        <w:rPr>
          <w:rFonts w:asciiTheme="majorHAnsi" w:hAnsiTheme="majorHAnsi"/>
          <w:b/>
          <w:color w:val="365F91" w:themeColor="accent1" w:themeShade="BF"/>
          <w:sz w:val="32"/>
          <w:szCs w:val="32"/>
          <w:lang w:val="nl-BE"/>
        </w:rPr>
      </w:pPr>
    </w:p>
    <w:p w14:paraId="6DF0C739" w14:textId="36228505" w:rsidR="00A96774" w:rsidRDefault="001C28CA">
      <w:pPr>
        <w:rPr>
          <w:rFonts w:asciiTheme="majorHAnsi" w:hAnsiTheme="majorHAnsi"/>
          <w:b/>
          <w:color w:val="17365D" w:themeColor="text2" w:themeShade="BF"/>
          <w:sz w:val="32"/>
          <w:szCs w:val="32"/>
          <w:lang w:val="nl-BE"/>
        </w:rPr>
      </w:pPr>
      <w:r w:rsidRPr="001C28CA">
        <w:rPr>
          <w:rFonts w:asciiTheme="majorHAnsi" w:hAnsiTheme="majorHAnsi"/>
          <w:b/>
          <w:color w:val="17365D" w:themeColor="text2" w:themeShade="BF"/>
          <w:sz w:val="32"/>
          <w:szCs w:val="32"/>
          <w:lang w:val="nl-BE"/>
        </w:rPr>
        <w:t xml:space="preserve">Technische </w:t>
      </w:r>
      <w:proofErr w:type="spellStart"/>
      <w:r w:rsidRPr="001C28CA">
        <w:rPr>
          <w:rFonts w:asciiTheme="majorHAnsi" w:hAnsiTheme="majorHAnsi"/>
          <w:b/>
          <w:color w:val="17365D" w:themeColor="text2" w:themeShade="BF"/>
          <w:sz w:val="32"/>
          <w:szCs w:val="32"/>
          <w:lang w:val="nl-BE"/>
        </w:rPr>
        <w:t>Spezifikationen</w:t>
      </w:r>
      <w:proofErr w:type="spellEnd"/>
    </w:p>
    <w:p w14:paraId="6555E5B5" w14:textId="77777777" w:rsidR="001C28CA" w:rsidRDefault="001C28CA">
      <w:pPr>
        <w:rPr>
          <w:rFonts w:asciiTheme="majorHAnsi" w:hAnsiTheme="majorHAnsi"/>
          <w:b/>
          <w:sz w:val="32"/>
          <w:szCs w:val="32"/>
          <w:lang w:val="en-US"/>
        </w:rPr>
      </w:pPr>
    </w:p>
    <w:tbl>
      <w:tblPr>
        <w:tblStyle w:val="Tabelraster"/>
        <w:tblW w:w="0" w:type="auto"/>
        <w:tblLook w:val="04A0" w:firstRow="1" w:lastRow="0" w:firstColumn="1" w:lastColumn="0" w:noHBand="0" w:noVBand="1"/>
      </w:tblPr>
      <w:tblGrid>
        <w:gridCol w:w="4445"/>
        <w:gridCol w:w="4445"/>
      </w:tblGrid>
      <w:tr w:rsidR="00895535" w14:paraId="70F9E9BA" w14:textId="77777777" w:rsidTr="005943D1">
        <w:tc>
          <w:tcPr>
            <w:tcW w:w="4445" w:type="dxa"/>
          </w:tcPr>
          <w:p w14:paraId="6F48F188" w14:textId="6137002A" w:rsidR="005943D1" w:rsidRPr="005943D1" w:rsidRDefault="005943D1">
            <w:pPr>
              <w:rPr>
                <w:rFonts w:cstheme="minorHAnsi"/>
                <w:sz w:val="22"/>
                <w:szCs w:val="22"/>
                <w:lang w:val="en-US"/>
              </w:rPr>
            </w:pPr>
            <w:r w:rsidRPr="005943D1">
              <w:rPr>
                <w:rFonts w:cstheme="minorHAnsi"/>
                <w:sz w:val="22"/>
                <w:szCs w:val="22"/>
                <w:lang w:val="en-US"/>
              </w:rPr>
              <w:t xml:space="preserve">pH/RX </w:t>
            </w:r>
            <w:proofErr w:type="spellStart"/>
            <w:r w:rsidR="001C28CA">
              <w:rPr>
                <w:rFonts w:cstheme="minorHAnsi"/>
                <w:sz w:val="22"/>
                <w:szCs w:val="22"/>
                <w:lang w:val="en-US"/>
              </w:rPr>
              <w:t>Messsensor</w:t>
            </w:r>
            <w:proofErr w:type="spellEnd"/>
          </w:p>
        </w:tc>
        <w:tc>
          <w:tcPr>
            <w:tcW w:w="4445" w:type="dxa"/>
          </w:tcPr>
          <w:p w14:paraId="5C66DB5A" w14:textId="134A0A15" w:rsidR="005943D1" w:rsidRPr="005943D1" w:rsidRDefault="001C28CA">
            <w:pPr>
              <w:rPr>
                <w:rFonts w:cstheme="minorHAnsi"/>
                <w:sz w:val="22"/>
                <w:szCs w:val="22"/>
                <w:lang w:val="en-US"/>
              </w:rPr>
            </w:pPr>
            <w:proofErr w:type="spellStart"/>
            <w:r w:rsidRPr="001C28CA">
              <w:rPr>
                <w:rFonts w:cstheme="minorHAnsi"/>
                <w:sz w:val="22"/>
                <w:szCs w:val="22"/>
                <w:lang w:val="en-US"/>
              </w:rPr>
              <w:t>Verbindung</w:t>
            </w:r>
            <w:r w:rsidR="00571ACC">
              <w:rPr>
                <w:rFonts w:cstheme="minorHAnsi"/>
                <w:sz w:val="22"/>
                <w:szCs w:val="22"/>
                <w:lang w:val="en-US"/>
              </w:rPr>
              <w:t>mit</w:t>
            </w:r>
            <w:proofErr w:type="spellEnd"/>
            <w:r w:rsidR="00571ACC">
              <w:rPr>
                <w:rFonts w:cstheme="minorHAnsi"/>
                <w:sz w:val="22"/>
                <w:szCs w:val="22"/>
                <w:lang w:val="en-US"/>
              </w:rPr>
              <w:t xml:space="preserve"> BNC connector</w:t>
            </w:r>
            <w:r w:rsidRPr="001C28CA">
              <w:rPr>
                <w:rFonts w:cstheme="minorHAnsi"/>
                <w:sz w:val="22"/>
                <w:szCs w:val="22"/>
                <w:lang w:val="en-US"/>
              </w:rPr>
              <w:t xml:space="preserve"> </w:t>
            </w:r>
          </w:p>
        </w:tc>
      </w:tr>
      <w:tr w:rsidR="00895535" w14:paraId="1B040A60" w14:textId="77777777" w:rsidTr="005943D1">
        <w:tc>
          <w:tcPr>
            <w:tcW w:w="4445" w:type="dxa"/>
          </w:tcPr>
          <w:p w14:paraId="3E888333" w14:textId="46392F3B" w:rsidR="005943D1" w:rsidRPr="005943D1" w:rsidRDefault="00DB42C6">
            <w:pPr>
              <w:rPr>
                <w:rFonts w:cstheme="minorHAnsi"/>
                <w:sz w:val="22"/>
                <w:szCs w:val="22"/>
                <w:lang w:val="en-US"/>
              </w:rPr>
            </w:pPr>
            <w:proofErr w:type="spellStart"/>
            <w:r w:rsidRPr="00DB42C6">
              <w:rPr>
                <w:rFonts w:cstheme="minorHAnsi"/>
                <w:sz w:val="22"/>
                <w:szCs w:val="22"/>
                <w:lang w:val="en-US"/>
              </w:rPr>
              <w:t>Messbereich</w:t>
            </w:r>
            <w:proofErr w:type="spellEnd"/>
          </w:p>
        </w:tc>
        <w:tc>
          <w:tcPr>
            <w:tcW w:w="4445" w:type="dxa"/>
          </w:tcPr>
          <w:p w14:paraId="161E1478" w14:textId="52C6BA50" w:rsidR="005943D1" w:rsidRPr="00571ACC" w:rsidRDefault="00571ACC">
            <w:pPr>
              <w:rPr>
                <w:rFonts w:cstheme="minorHAnsi"/>
                <w:bCs/>
                <w:sz w:val="22"/>
                <w:szCs w:val="22"/>
                <w:lang w:val="en-US"/>
              </w:rPr>
            </w:pPr>
            <w:r w:rsidRPr="00571ACC">
              <w:rPr>
                <w:rFonts w:cstheme="minorHAnsi"/>
                <w:bCs/>
                <w:sz w:val="22"/>
                <w:szCs w:val="22"/>
                <w:lang w:val="en-US"/>
              </w:rPr>
              <w:t>pH: 5-9 +- 0,1</w:t>
            </w:r>
            <w:r>
              <w:rPr>
                <w:rFonts w:cstheme="minorHAnsi"/>
                <w:bCs/>
                <w:sz w:val="22"/>
                <w:szCs w:val="22"/>
                <w:lang w:val="en-US"/>
              </w:rPr>
              <w:t xml:space="preserve">           </w:t>
            </w:r>
          </w:p>
        </w:tc>
      </w:tr>
      <w:tr w:rsidR="00895535" w14:paraId="24B27A04" w14:textId="77777777" w:rsidTr="005943D1">
        <w:tc>
          <w:tcPr>
            <w:tcW w:w="4445" w:type="dxa"/>
          </w:tcPr>
          <w:p w14:paraId="050EC2FF" w14:textId="418DE19F" w:rsidR="005943D1" w:rsidRPr="005943D1" w:rsidRDefault="005943D1">
            <w:pPr>
              <w:rPr>
                <w:rFonts w:cstheme="minorHAnsi"/>
                <w:sz w:val="22"/>
                <w:szCs w:val="22"/>
                <w:lang w:val="en-US"/>
              </w:rPr>
            </w:pPr>
          </w:p>
        </w:tc>
        <w:tc>
          <w:tcPr>
            <w:tcW w:w="4445" w:type="dxa"/>
          </w:tcPr>
          <w:p w14:paraId="225B5401" w14:textId="6BCD644D" w:rsidR="005943D1" w:rsidRDefault="00571ACC">
            <w:pPr>
              <w:rPr>
                <w:rFonts w:asciiTheme="majorHAnsi" w:hAnsiTheme="majorHAnsi"/>
                <w:b/>
                <w:sz w:val="32"/>
                <w:szCs w:val="32"/>
                <w:lang w:val="en-US"/>
              </w:rPr>
            </w:pPr>
            <w:r>
              <w:rPr>
                <w:rFonts w:cstheme="minorHAnsi"/>
                <w:bCs/>
                <w:sz w:val="22"/>
                <w:szCs w:val="22"/>
                <w:lang w:val="en-US"/>
              </w:rPr>
              <w:t xml:space="preserve"> Rx 200- 999mV +- 10mV</w:t>
            </w:r>
          </w:p>
        </w:tc>
      </w:tr>
      <w:tr w:rsidR="00895535" w14:paraId="2B43D51E" w14:textId="77777777" w:rsidTr="005943D1">
        <w:tc>
          <w:tcPr>
            <w:tcW w:w="4445" w:type="dxa"/>
          </w:tcPr>
          <w:p w14:paraId="6DFFA226" w14:textId="2E16C120" w:rsidR="005943D1" w:rsidRPr="00F465E4" w:rsidRDefault="00903D59">
            <w:pPr>
              <w:rPr>
                <w:rFonts w:cstheme="minorHAnsi"/>
                <w:sz w:val="22"/>
                <w:szCs w:val="22"/>
                <w:lang w:val="en-US"/>
              </w:rPr>
            </w:pPr>
            <w:r w:rsidRPr="00F465E4">
              <w:rPr>
                <w:rFonts w:cstheme="minorHAnsi"/>
                <w:sz w:val="22"/>
                <w:szCs w:val="22"/>
                <w:lang w:val="en-US"/>
              </w:rPr>
              <w:t>Configurati</w:t>
            </w:r>
            <w:r w:rsidR="00DB42C6">
              <w:rPr>
                <w:rFonts w:cstheme="minorHAnsi"/>
                <w:sz w:val="22"/>
                <w:szCs w:val="22"/>
                <w:lang w:val="en-US"/>
              </w:rPr>
              <w:t>on</w:t>
            </w:r>
          </w:p>
        </w:tc>
        <w:tc>
          <w:tcPr>
            <w:tcW w:w="4445" w:type="dxa"/>
          </w:tcPr>
          <w:p w14:paraId="02FC7C93" w14:textId="0C1DD3D3" w:rsidR="005943D1" w:rsidRPr="00571ACC" w:rsidRDefault="00571ACC">
            <w:pPr>
              <w:rPr>
                <w:rFonts w:cstheme="minorHAnsi"/>
                <w:bCs/>
                <w:sz w:val="22"/>
                <w:szCs w:val="22"/>
                <w:lang w:val="en-US"/>
              </w:rPr>
            </w:pPr>
            <w:r w:rsidRPr="00571ACC">
              <w:rPr>
                <w:rFonts w:cstheme="minorHAnsi"/>
                <w:bCs/>
                <w:sz w:val="22"/>
                <w:szCs w:val="22"/>
                <w:lang w:val="en-US"/>
              </w:rPr>
              <w:t>Uber das display menu</w:t>
            </w:r>
          </w:p>
        </w:tc>
      </w:tr>
      <w:tr w:rsidR="00895535" w14:paraId="507C91BD" w14:textId="77777777" w:rsidTr="005943D1">
        <w:tc>
          <w:tcPr>
            <w:tcW w:w="4445" w:type="dxa"/>
          </w:tcPr>
          <w:p w14:paraId="461F0802" w14:textId="1F545846" w:rsidR="00903D59" w:rsidRPr="00F465E4" w:rsidRDefault="00DB42C6">
            <w:pPr>
              <w:rPr>
                <w:rFonts w:cstheme="minorHAnsi"/>
                <w:sz w:val="22"/>
                <w:szCs w:val="22"/>
                <w:lang w:val="en-US"/>
              </w:rPr>
            </w:pPr>
            <w:proofErr w:type="spellStart"/>
            <w:r w:rsidRPr="00DB42C6">
              <w:rPr>
                <w:rFonts w:cstheme="minorHAnsi"/>
                <w:sz w:val="22"/>
                <w:szCs w:val="22"/>
                <w:lang w:val="en-US"/>
              </w:rPr>
              <w:t>Relaisausgang</w:t>
            </w:r>
            <w:proofErr w:type="spellEnd"/>
          </w:p>
        </w:tc>
        <w:tc>
          <w:tcPr>
            <w:tcW w:w="4445" w:type="dxa"/>
          </w:tcPr>
          <w:p w14:paraId="2F8305A7" w14:textId="5432D835" w:rsidR="005943D1" w:rsidRPr="00571ACC" w:rsidRDefault="00571ACC">
            <w:pPr>
              <w:rPr>
                <w:rFonts w:cstheme="minorHAnsi"/>
                <w:bCs/>
                <w:sz w:val="22"/>
                <w:szCs w:val="22"/>
                <w:lang w:val="en-US"/>
              </w:rPr>
            </w:pPr>
            <w:r w:rsidRPr="00571ACC">
              <w:rPr>
                <w:rFonts w:cstheme="minorHAnsi"/>
                <w:bCs/>
                <w:sz w:val="22"/>
                <w:szCs w:val="22"/>
                <w:lang w:val="en-US"/>
              </w:rPr>
              <w:t xml:space="preserve">16 A </w:t>
            </w:r>
            <w:r>
              <w:rPr>
                <w:rFonts w:cstheme="minorHAnsi"/>
                <w:bCs/>
                <w:sz w:val="22"/>
                <w:szCs w:val="22"/>
                <w:lang w:val="en-US"/>
              </w:rPr>
              <w:t xml:space="preserve"> </w:t>
            </w:r>
            <w:r w:rsidRPr="00571ACC">
              <w:rPr>
                <w:rFonts w:cstheme="minorHAnsi"/>
                <w:bCs/>
                <w:sz w:val="22"/>
                <w:szCs w:val="22"/>
                <w:lang w:val="en-US"/>
              </w:rPr>
              <w:t>AC1</w:t>
            </w:r>
          </w:p>
        </w:tc>
      </w:tr>
      <w:tr w:rsidR="00895535" w14:paraId="430B6D2B" w14:textId="77777777" w:rsidTr="005943D1">
        <w:tc>
          <w:tcPr>
            <w:tcW w:w="4445" w:type="dxa"/>
          </w:tcPr>
          <w:p w14:paraId="55EFD0BB" w14:textId="4007F7B7" w:rsidR="005943D1" w:rsidRPr="00F465E4" w:rsidRDefault="00903D59">
            <w:pPr>
              <w:rPr>
                <w:rFonts w:cstheme="minorHAnsi"/>
                <w:sz w:val="22"/>
                <w:szCs w:val="22"/>
                <w:lang w:val="en-US"/>
              </w:rPr>
            </w:pPr>
            <w:r w:rsidRPr="00F465E4">
              <w:rPr>
                <w:rFonts w:cstheme="minorHAnsi"/>
                <w:sz w:val="22"/>
                <w:szCs w:val="22"/>
                <w:lang w:val="en-US"/>
              </w:rPr>
              <w:t>D</w:t>
            </w:r>
            <w:r w:rsidR="001406CD" w:rsidRPr="00F465E4">
              <w:rPr>
                <w:rFonts w:cstheme="minorHAnsi"/>
                <w:sz w:val="22"/>
                <w:szCs w:val="22"/>
                <w:lang w:val="en-US"/>
              </w:rPr>
              <w:t>isplay</w:t>
            </w:r>
          </w:p>
        </w:tc>
        <w:tc>
          <w:tcPr>
            <w:tcW w:w="4445" w:type="dxa"/>
          </w:tcPr>
          <w:p w14:paraId="6C27844D" w14:textId="56BB00F8" w:rsidR="005943D1" w:rsidRPr="00571ACC" w:rsidRDefault="00571ACC">
            <w:pPr>
              <w:rPr>
                <w:rFonts w:cstheme="minorHAnsi"/>
                <w:bCs/>
                <w:sz w:val="22"/>
                <w:szCs w:val="22"/>
                <w:lang w:val="en-US"/>
              </w:rPr>
            </w:pPr>
            <w:proofErr w:type="spellStart"/>
            <w:r w:rsidRPr="00571ACC">
              <w:rPr>
                <w:rFonts w:cstheme="minorHAnsi"/>
                <w:bCs/>
                <w:sz w:val="22"/>
                <w:szCs w:val="22"/>
                <w:lang w:val="en-US"/>
              </w:rPr>
              <w:t>Vorhanden</w:t>
            </w:r>
            <w:proofErr w:type="spellEnd"/>
          </w:p>
        </w:tc>
      </w:tr>
      <w:tr w:rsidR="00895535" w14:paraId="4E65BC73" w14:textId="77777777" w:rsidTr="005943D1">
        <w:tc>
          <w:tcPr>
            <w:tcW w:w="4445" w:type="dxa"/>
          </w:tcPr>
          <w:p w14:paraId="2867D361" w14:textId="59CBC567" w:rsidR="001406CD" w:rsidRPr="00F465E4" w:rsidRDefault="000E58B6" w:rsidP="001406CD">
            <w:pPr>
              <w:rPr>
                <w:rFonts w:cstheme="minorHAnsi"/>
                <w:sz w:val="22"/>
                <w:szCs w:val="22"/>
                <w:lang w:val="en-US"/>
              </w:rPr>
            </w:pPr>
            <w:proofErr w:type="spellStart"/>
            <w:r w:rsidRPr="000E58B6">
              <w:rPr>
                <w:rFonts w:cstheme="minorHAnsi"/>
                <w:sz w:val="22"/>
                <w:szCs w:val="22"/>
                <w:lang w:val="en-US"/>
              </w:rPr>
              <w:t>Dosierpumpen</w:t>
            </w:r>
            <w:proofErr w:type="spellEnd"/>
          </w:p>
        </w:tc>
        <w:tc>
          <w:tcPr>
            <w:tcW w:w="4445" w:type="dxa"/>
          </w:tcPr>
          <w:p w14:paraId="3224F207" w14:textId="049964B4" w:rsidR="001406CD" w:rsidRPr="00571ACC" w:rsidRDefault="00571ACC" w:rsidP="001406CD">
            <w:pPr>
              <w:rPr>
                <w:rFonts w:cstheme="minorHAnsi"/>
                <w:bCs/>
                <w:sz w:val="22"/>
                <w:szCs w:val="22"/>
                <w:lang w:val="en-US"/>
              </w:rPr>
            </w:pPr>
            <w:r w:rsidRPr="00571ACC">
              <w:rPr>
                <w:rFonts w:cstheme="minorHAnsi"/>
                <w:bCs/>
                <w:sz w:val="22"/>
                <w:szCs w:val="22"/>
                <w:lang w:val="en-US"/>
              </w:rPr>
              <w:t>ZWMX2155</w:t>
            </w:r>
          </w:p>
        </w:tc>
      </w:tr>
      <w:tr w:rsidR="003B5248" w14:paraId="0662806F" w14:textId="77777777" w:rsidTr="005943D1">
        <w:tc>
          <w:tcPr>
            <w:tcW w:w="4445" w:type="dxa"/>
          </w:tcPr>
          <w:p w14:paraId="275F6E38" w14:textId="0DBA7448" w:rsidR="001406CD" w:rsidRPr="00F465E4" w:rsidRDefault="000E58B6" w:rsidP="001406CD">
            <w:pPr>
              <w:rPr>
                <w:rFonts w:cstheme="minorHAnsi"/>
                <w:sz w:val="22"/>
                <w:szCs w:val="22"/>
                <w:lang w:val="en-US"/>
              </w:rPr>
            </w:pPr>
            <w:proofErr w:type="spellStart"/>
            <w:r w:rsidRPr="000E58B6">
              <w:rPr>
                <w:rFonts w:cstheme="minorHAnsi"/>
                <w:sz w:val="22"/>
                <w:szCs w:val="22"/>
                <w:lang w:val="en-US"/>
              </w:rPr>
              <w:t>Versorgungsspannung</w:t>
            </w:r>
            <w:proofErr w:type="spellEnd"/>
          </w:p>
        </w:tc>
        <w:tc>
          <w:tcPr>
            <w:tcW w:w="4445" w:type="dxa"/>
          </w:tcPr>
          <w:p w14:paraId="131421D4" w14:textId="2DFBB6D6" w:rsidR="001406CD" w:rsidRPr="00F465E4" w:rsidRDefault="001406CD" w:rsidP="001406CD">
            <w:pPr>
              <w:rPr>
                <w:rFonts w:cstheme="minorHAnsi"/>
                <w:sz w:val="22"/>
                <w:szCs w:val="22"/>
                <w:lang w:val="en-US"/>
              </w:rPr>
            </w:pPr>
            <w:r w:rsidRPr="00F465E4">
              <w:rPr>
                <w:rFonts w:cstheme="minorHAnsi"/>
                <w:sz w:val="22"/>
                <w:szCs w:val="22"/>
                <w:lang w:val="en-US"/>
              </w:rPr>
              <w:t xml:space="preserve">230V </w:t>
            </w:r>
            <w:r w:rsidR="00895535" w:rsidRPr="00F465E4">
              <w:rPr>
                <w:rFonts w:cstheme="minorHAnsi"/>
                <w:sz w:val="22"/>
                <w:szCs w:val="22"/>
                <w:lang w:val="en-US"/>
              </w:rPr>
              <w:t>~</w:t>
            </w:r>
            <w:r w:rsidRPr="00F465E4">
              <w:rPr>
                <w:rFonts w:cstheme="minorHAnsi"/>
                <w:sz w:val="22"/>
                <w:szCs w:val="22"/>
                <w:lang w:val="en-US"/>
              </w:rPr>
              <w:t>, 50 Hz</w:t>
            </w:r>
          </w:p>
        </w:tc>
      </w:tr>
      <w:tr w:rsidR="003B5248" w14:paraId="0243B4AB" w14:textId="77777777" w:rsidTr="005943D1">
        <w:tc>
          <w:tcPr>
            <w:tcW w:w="4445" w:type="dxa"/>
          </w:tcPr>
          <w:p w14:paraId="0BE5E191" w14:textId="49D1555E" w:rsidR="001406CD" w:rsidRPr="000E58B6" w:rsidRDefault="000E58B6" w:rsidP="001406CD">
            <w:pPr>
              <w:rPr>
                <w:rFonts w:cstheme="minorHAnsi"/>
                <w:sz w:val="22"/>
                <w:szCs w:val="22"/>
                <w:u w:val="single"/>
                <w:lang w:val="en-US"/>
              </w:rPr>
            </w:pPr>
            <w:proofErr w:type="spellStart"/>
            <w:r>
              <w:rPr>
                <w:rFonts w:cstheme="minorHAnsi"/>
                <w:sz w:val="22"/>
                <w:szCs w:val="22"/>
                <w:u w:val="single"/>
                <w:lang w:val="en-US"/>
              </w:rPr>
              <w:t>Umgebung</w:t>
            </w:r>
            <w:proofErr w:type="spellEnd"/>
          </w:p>
        </w:tc>
        <w:tc>
          <w:tcPr>
            <w:tcW w:w="4445" w:type="dxa"/>
          </w:tcPr>
          <w:p w14:paraId="0D0B36D8" w14:textId="2EAFF4DF" w:rsidR="001406CD" w:rsidRPr="00F465E4" w:rsidRDefault="001406CD" w:rsidP="001406CD">
            <w:pPr>
              <w:rPr>
                <w:rFonts w:cstheme="minorHAnsi"/>
                <w:sz w:val="22"/>
                <w:szCs w:val="22"/>
                <w:lang w:val="en-US"/>
              </w:rPr>
            </w:pPr>
          </w:p>
        </w:tc>
      </w:tr>
      <w:tr w:rsidR="003B5248" w14:paraId="6F328F2D" w14:textId="77777777" w:rsidTr="005943D1">
        <w:tc>
          <w:tcPr>
            <w:tcW w:w="4445" w:type="dxa"/>
          </w:tcPr>
          <w:p w14:paraId="7A76C06F" w14:textId="279035EF" w:rsidR="001406CD" w:rsidRPr="00F465E4" w:rsidRDefault="000E58B6" w:rsidP="001406CD">
            <w:pPr>
              <w:rPr>
                <w:rFonts w:cstheme="minorHAnsi"/>
                <w:sz w:val="22"/>
                <w:szCs w:val="22"/>
                <w:lang w:val="en-US"/>
              </w:rPr>
            </w:pPr>
            <w:proofErr w:type="spellStart"/>
            <w:r w:rsidRPr="000E58B6">
              <w:rPr>
                <w:rFonts w:cstheme="minorHAnsi"/>
                <w:sz w:val="22"/>
                <w:szCs w:val="22"/>
                <w:lang w:val="en-US"/>
              </w:rPr>
              <w:t>Gehäuse</w:t>
            </w:r>
            <w:proofErr w:type="spellEnd"/>
          </w:p>
        </w:tc>
        <w:tc>
          <w:tcPr>
            <w:tcW w:w="4445" w:type="dxa"/>
          </w:tcPr>
          <w:p w14:paraId="38C16AFF" w14:textId="1342004F" w:rsidR="001406CD" w:rsidRPr="00F465E4" w:rsidRDefault="007A1181" w:rsidP="001406CD">
            <w:pPr>
              <w:rPr>
                <w:rFonts w:ascii="Wingdings" w:eastAsia="MS Mincho" w:hAnsi="Wingdings" w:cstheme="minorHAnsi" w:hint="eastAsia"/>
                <w:sz w:val="22"/>
                <w:szCs w:val="22"/>
                <w:lang w:val="en-US" w:eastAsia="ja-JP"/>
              </w:rPr>
            </w:pPr>
            <w:r w:rsidRPr="00F465E4">
              <w:rPr>
                <w:rFonts w:cstheme="minorHAnsi"/>
                <w:sz w:val="22"/>
                <w:szCs w:val="22"/>
                <w:lang w:val="en-US"/>
              </w:rPr>
              <w:t>IP65 IK07</w:t>
            </w:r>
            <w:r>
              <w:rPr>
                <w:rFonts w:cstheme="minorHAnsi"/>
                <w:sz w:val="22"/>
                <w:szCs w:val="22"/>
                <w:lang w:val="en-US"/>
              </w:rPr>
              <w:t xml:space="preserve"> </w:t>
            </w:r>
            <w:proofErr w:type="spellStart"/>
            <w:r w:rsidR="00895535" w:rsidRPr="00F465E4">
              <w:rPr>
                <w:rFonts w:cstheme="minorHAnsi"/>
                <w:sz w:val="22"/>
                <w:szCs w:val="22"/>
                <w:lang w:val="en-US"/>
              </w:rPr>
              <w:t>Rohs</w:t>
            </w:r>
            <w:proofErr w:type="spellEnd"/>
            <w:r w:rsidR="00F465E4">
              <w:rPr>
                <w:rFonts w:cstheme="minorHAnsi"/>
                <w:sz w:val="22"/>
                <w:szCs w:val="22"/>
                <w:lang w:val="en-US"/>
              </w:rPr>
              <w:t xml:space="preserve"> </w:t>
            </w:r>
            <w:r w:rsidR="00F465E4">
              <w:rPr>
                <w:rFonts w:ascii="Wingdings" w:hAnsi="Wingdings" w:cstheme="minorHAnsi"/>
                <w:sz w:val="22"/>
                <w:szCs w:val="22"/>
                <w:lang w:val="en-US"/>
              </w:rPr>
              <w:t></w:t>
            </w:r>
          </w:p>
        </w:tc>
      </w:tr>
      <w:tr w:rsidR="003B5248" w:rsidRPr="005109E8" w14:paraId="660F5ECE" w14:textId="77777777" w:rsidTr="005943D1">
        <w:tc>
          <w:tcPr>
            <w:tcW w:w="4445" w:type="dxa"/>
          </w:tcPr>
          <w:p w14:paraId="01ABA9B0" w14:textId="1A9A8F18" w:rsidR="001406CD" w:rsidRPr="00F465E4" w:rsidRDefault="001406CD" w:rsidP="001406CD">
            <w:pPr>
              <w:rPr>
                <w:rFonts w:cstheme="minorHAnsi"/>
                <w:sz w:val="22"/>
                <w:szCs w:val="22"/>
                <w:lang w:val="en-US"/>
              </w:rPr>
            </w:pPr>
            <w:r w:rsidRPr="00F465E4">
              <w:rPr>
                <w:rFonts w:cstheme="minorHAnsi"/>
                <w:sz w:val="22"/>
                <w:szCs w:val="22"/>
                <w:lang w:val="en-US"/>
              </w:rPr>
              <w:t>Installati</w:t>
            </w:r>
            <w:r w:rsidR="000E58B6">
              <w:rPr>
                <w:rFonts w:cstheme="minorHAnsi"/>
                <w:sz w:val="22"/>
                <w:szCs w:val="22"/>
                <w:lang w:val="en-US"/>
              </w:rPr>
              <w:t>on</w:t>
            </w:r>
          </w:p>
        </w:tc>
        <w:tc>
          <w:tcPr>
            <w:tcW w:w="4445" w:type="dxa"/>
          </w:tcPr>
          <w:p w14:paraId="31996DA0" w14:textId="6685CEFC" w:rsidR="001406CD" w:rsidRPr="007A1181" w:rsidRDefault="000E58B6" w:rsidP="001406CD">
            <w:pPr>
              <w:rPr>
                <w:rFonts w:cstheme="minorHAnsi"/>
                <w:sz w:val="22"/>
                <w:szCs w:val="22"/>
                <w:lang w:val="en-US"/>
              </w:rPr>
            </w:pPr>
            <w:proofErr w:type="spellStart"/>
            <w:r w:rsidRPr="000E58B6">
              <w:rPr>
                <w:rFonts w:cstheme="minorHAnsi"/>
                <w:sz w:val="22"/>
                <w:szCs w:val="22"/>
                <w:lang w:val="en-US"/>
              </w:rPr>
              <w:t>Wandmontage</w:t>
            </w:r>
            <w:proofErr w:type="spellEnd"/>
            <w:r w:rsidRPr="000E58B6">
              <w:rPr>
                <w:rFonts w:cstheme="minorHAnsi"/>
                <w:sz w:val="22"/>
                <w:szCs w:val="22"/>
                <w:lang w:val="en-US"/>
              </w:rPr>
              <w:t xml:space="preserve"> </w:t>
            </w:r>
            <w:proofErr w:type="spellStart"/>
            <w:r w:rsidRPr="000E58B6">
              <w:rPr>
                <w:rFonts w:cstheme="minorHAnsi"/>
                <w:sz w:val="22"/>
                <w:szCs w:val="22"/>
                <w:lang w:val="en-US"/>
              </w:rPr>
              <w:t>mit</w:t>
            </w:r>
            <w:proofErr w:type="spellEnd"/>
            <w:r w:rsidRPr="000E58B6">
              <w:rPr>
                <w:rFonts w:cstheme="minorHAnsi"/>
                <w:sz w:val="22"/>
                <w:szCs w:val="22"/>
                <w:lang w:val="en-US"/>
              </w:rPr>
              <w:t xml:space="preserve"> </w:t>
            </w:r>
            <w:proofErr w:type="spellStart"/>
            <w:r w:rsidRPr="000E58B6">
              <w:rPr>
                <w:rFonts w:cstheme="minorHAnsi"/>
                <w:sz w:val="22"/>
                <w:szCs w:val="22"/>
                <w:lang w:val="en-US"/>
              </w:rPr>
              <w:t>Schrauben</w:t>
            </w:r>
            <w:proofErr w:type="spellEnd"/>
            <w:r w:rsidRPr="000E58B6">
              <w:rPr>
                <w:rFonts w:cstheme="minorHAnsi"/>
                <w:sz w:val="22"/>
                <w:szCs w:val="22"/>
                <w:lang w:val="en-US"/>
              </w:rPr>
              <w:t xml:space="preserve"> und </w:t>
            </w:r>
            <w:proofErr w:type="spellStart"/>
            <w:r w:rsidRPr="000E58B6">
              <w:rPr>
                <w:rFonts w:cstheme="minorHAnsi"/>
                <w:sz w:val="22"/>
                <w:szCs w:val="22"/>
                <w:lang w:val="en-US"/>
              </w:rPr>
              <w:t>Steckern</w:t>
            </w:r>
            <w:proofErr w:type="spellEnd"/>
          </w:p>
        </w:tc>
      </w:tr>
      <w:tr w:rsidR="003B5248" w14:paraId="144A1A9D" w14:textId="77777777" w:rsidTr="005943D1">
        <w:tc>
          <w:tcPr>
            <w:tcW w:w="4445" w:type="dxa"/>
          </w:tcPr>
          <w:p w14:paraId="76B4E0D8" w14:textId="40E7F56D" w:rsidR="001406CD" w:rsidRPr="00F465E4" w:rsidRDefault="001406CD" w:rsidP="001406CD">
            <w:pPr>
              <w:rPr>
                <w:rFonts w:cstheme="minorHAnsi"/>
                <w:sz w:val="22"/>
                <w:szCs w:val="22"/>
                <w:lang w:val="en-US"/>
              </w:rPr>
            </w:pPr>
            <w:proofErr w:type="spellStart"/>
            <w:r w:rsidRPr="00F465E4">
              <w:rPr>
                <w:rFonts w:cstheme="minorHAnsi"/>
                <w:sz w:val="22"/>
                <w:szCs w:val="22"/>
                <w:lang w:val="en-US"/>
              </w:rPr>
              <w:t>A</w:t>
            </w:r>
            <w:r w:rsidR="000E58B6">
              <w:rPr>
                <w:rFonts w:cstheme="minorHAnsi"/>
                <w:sz w:val="22"/>
                <w:szCs w:val="22"/>
                <w:lang w:val="en-US"/>
              </w:rPr>
              <w:t>bmessungen</w:t>
            </w:r>
            <w:proofErr w:type="spellEnd"/>
          </w:p>
        </w:tc>
        <w:tc>
          <w:tcPr>
            <w:tcW w:w="4445" w:type="dxa"/>
          </w:tcPr>
          <w:p w14:paraId="1422C0C6" w14:textId="3400CF88" w:rsidR="001406CD" w:rsidRPr="007A1181" w:rsidRDefault="007A1181" w:rsidP="001406CD">
            <w:pPr>
              <w:rPr>
                <w:rFonts w:cstheme="minorHAnsi"/>
                <w:sz w:val="22"/>
                <w:szCs w:val="22"/>
                <w:lang w:val="en-US"/>
              </w:rPr>
            </w:pPr>
            <w:r w:rsidRPr="007A1181">
              <w:rPr>
                <w:rFonts w:cstheme="minorHAnsi"/>
                <w:sz w:val="22"/>
                <w:szCs w:val="22"/>
                <w:lang w:val="en-US"/>
              </w:rPr>
              <w:t>490x380</w:t>
            </w:r>
          </w:p>
        </w:tc>
      </w:tr>
      <w:tr w:rsidR="003B5248" w14:paraId="13CD0BBB" w14:textId="77777777" w:rsidTr="005943D1">
        <w:tc>
          <w:tcPr>
            <w:tcW w:w="4445" w:type="dxa"/>
          </w:tcPr>
          <w:p w14:paraId="79EBB2BA" w14:textId="02621FDA" w:rsidR="001406CD" w:rsidRPr="00F465E4" w:rsidRDefault="001406CD" w:rsidP="001406CD">
            <w:pPr>
              <w:rPr>
                <w:rFonts w:cstheme="minorHAnsi"/>
                <w:sz w:val="22"/>
                <w:szCs w:val="22"/>
                <w:lang w:val="en-US"/>
              </w:rPr>
            </w:pPr>
            <w:proofErr w:type="spellStart"/>
            <w:r w:rsidRPr="00F465E4">
              <w:rPr>
                <w:rFonts w:cstheme="minorHAnsi"/>
                <w:sz w:val="22"/>
                <w:szCs w:val="22"/>
                <w:lang w:val="en-US"/>
              </w:rPr>
              <w:t>Gewicht</w:t>
            </w:r>
            <w:proofErr w:type="spellEnd"/>
          </w:p>
        </w:tc>
        <w:tc>
          <w:tcPr>
            <w:tcW w:w="4445" w:type="dxa"/>
          </w:tcPr>
          <w:p w14:paraId="62348487" w14:textId="3FF5B155" w:rsidR="001406CD" w:rsidRPr="007A1181" w:rsidRDefault="007A1181" w:rsidP="001406CD">
            <w:pPr>
              <w:rPr>
                <w:rFonts w:cstheme="minorHAnsi"/>
                <w:sz w:val="22"/>
                <w:szCs w:val="22"/>
                <w:lang w:val="en-US"/>
              </w:rPr>
            </w:pPr>
            <w:r w:rsidRPr="007A1181">
              <w:rPr>
                <w:rFonts w:cstheme="minorHAnsi"/>
                <w:sz w:val="22"/>
                <w:szCs w:val="22"/>
                <w:lang w:val="en-US"/>
              </w:rPr>
              <w:t>12 kg</w:t>
            </w:r>
          </w:p>
        </w:tc>
      </w:tr>
      <w:tr w:rsidR="003B5248" w14:paraId="4FB8DFB8" w14:textId="77777777" w:rsidTr="005943D1">
        <w:tc>
          <w:tcPr>
            <w:tcW w:w="4445" w:type="dxa"/>
          </w:tcPr>
          <w:p w14:paraId="3C47D2DC" w14:textId="563384E7" w:rsidR="001406CD" w:rsidRPr="00571ACC" w:rsidRDefault="00571ACC" w:rsidP="001406CD">
            <w:pPr>
              <w:rPr>
                <w:rFonts w:cstheme="minorHAnsi"/>
                <w:bCs/>
                <w:sz w:val="22"/>
                <w:szCs w:val="22"/>
                <w:lang w:val="en-US"/>
              </w:rPr>
            </w:pPr>
            <w:r w:rsidRPr="00571ACC">
              <w:rPr>
                <w:rFonts w:cstheme="minorHAnsi"/>
                <w:bCs/>
                <w:sz w:val="22"/>
                <w:szCs w:val="22"/>
                <w:lang w:val="en-US"/>
              </w:rPr>
              <w:t>Flow switch</w:t>
            </w:r>
          </w:p>
        </w:tc>
        <w:tc>
          <w:tcPr>
            <w:tcW w:w="4445" w:type="dxa"/>
          </w:tcPr>
          <w:p w14:paraId="2A71182A" w14:textId="344622E3" w:rsidR="001406CD" w:rsidRPr="00571ACC" w:rsidRDefault="00571ACC" w:rsidP="001406CD">
            <w:pPr>
              <w:rPr>
                <w:rFonts w:cstheme="minorHAnsi"/>
                <w:bCs/>
                <w:sz w:val="22"/>
                <w:szCs w:val="22"/>
                <w:lang w:val="en-US"/>
              </w:rPr>
            </w:pPr>
            <w:r w:rsidRPr="00571ACC">
              <w:rPr>
                <w:rFonts w:cstheme="minorHAnsi"/>
                <w:bCs/>
                <w:sz w:val="22"/>
                <w:szCs w:val="22"/>
                <w:lang w:val="en-US"/>
              </w:rPr>
              <w:t xml:space="preserve">Optional </w:t>
            </w:r>
            <w:proofErr w:type="spellStart"/>
            <w:r w:rsidRPr="00571ACC">
              <w:rPr>
                <w:rFonts w:cstheme="minorHAnsi"/>
                <w:bCs/>
                <w:sz w:val="22"/>
                <w:szCs w:val="22"/>
                <w:lang w:val="en-US"/>
              </w:rPr>
              <w:t>oder</w:t>
            </w:r>
            <w:proofErr w:type="spellEnd"/>
            <w:r w:rsidRPr="00571ACC">
              <w:rPr>
                <w:rFonts w:cstheme="minorHAnsi"/>
                <w:bCs/>
                <w:sz w:val="22"/>
                <w:szCs w:val="22"/>
                <w:lang w:val="en-US"/>
              </w:rPr>
              <w:t xml:space="preserve"> </w:t>
            </w:r>
            <w:proofErr w:type="spellStart"/>
            <w:r w:rsidRPr="00571ACC">
              <w:rPr>
                <w:rFonts w:cstheme="minorHAnsi"/>
                <w:bCs/>
                <w:sz w:val="22"/>
                <w:szCs w:val="22"/>
                <w:lang w:val="en-US"/>
              </w:rPr>
              <w:t>schon</w:t>
            </w:r>
            <w:proofErr w:type="spellEnd"/>
            <w:r w:rsidRPr="00571ACC">
              <w:rPr>
                <w:rFonts w:cstheme="minorHAnsi"/>
                <w:bCs/>
                <w:sz w:val="22"/>
                <w:szCs w:val="22"/>
                <w:lang w:val="en-US"/>
              </w:rPr>
              <w:t xml:space="preserve"> </w:t>
            </w:r>
            <w:proofErr w:type="spellStart"/>
            <w:r w:rsidRPr="00571ACC">
              <w:rPr>
                <w:rFonts w:cstheme="minorHAnsi"/>
                <w:bCs/>
                <w:sz w:val="22"/>
                <w:szCs w:val="22"/>
                <w:lang w:val="en-US"/>
              </w:rPr>
              <w:t>be</w:t>
            </w:r>
            <w:r w:rsidR="00350EF3">
              <w:rPr>
                <w:rFonts w:cstheme="minorHAnsi"/>
                <w:bCs/>
                <w:sz w:val="22"/>
                <w:szCs w:val="22"/>
                <w:lang w:val="en-US"/>
              </w:rPr>
              <w:t>i</w:t>
            </w:r>
            <w:proofErr w:type="spellEnd"/>
            <w:r w:rsidRPr="00571ACC">
              <w:rPr>
                <w:rFonts w:cstheme="minorHAnsi"/>
                <w:bCs/>
                <w:sz w:val="22"/>
                <w:szCs w:val="22"/>
                <w:lang w:val="en-US"/>
              </w:rPr>
              <w:t xml:space="preserve"> ZWMX7522-P </w:t>
            </w:r>
            <w:proofErr w:type="spellStart"/>
            <w:r w:rsidRPr="00571ACC">
              <w:rPr>
                <w:rFonts w:cstheme="minorHAnsi"/>
                <w:bCs/>
                <w:sz w:val="22"/>
                <w:szCs w:val="22"/>
                <w:lang w:val="en-US"/>
              </w:rPr>
              <w:t>vorhanden</w:t>
            </w:r>
            <w:proofErr w:type="spellEnd"/>
          </w:p>
        </w:tc>
      </w:tr>
      <w:tr w:rsidR="003B5248" w14:paraId="2C8F0C30" w14:textId="77777777" w:rsidTr="005943D1">
        <w:tc>
          <w:tcPr>
            <w:tcW w:w="4445" w:type="dxa"/>
          </w:tcPr>
          <w:p w14:paraId="026B753B" w14:textId="2AB3ED4B" w:rsidR="001406CD" w:rsidRPr="00350EF3" w:rsidRDefault="00350EF3" w:rsidP="00350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proofErr w:type="spellStart"/>
            <w:r w:rsidRPr="00350EF3">
              <w:rPr>
                <w:rFonts w:eastAsia="Times New Roman" w:cstheme="minorHAnsi"/>
                <w:lang w:val="de-DE" w:eastAsia="nl-NL"/>
              </w:rPr>
              <w:t>Füllstandserfassung</w:t>
            </w:r>
            <w:proofErr w:type="spellEnd"/>
            <w:r w:rsidRPr="00350EF3">
              <w:rPr>
                <w:rFonts w:eastAsia="Times New Roman" w:cstheme="minorHAnsi"/>
                <w:lang w:val="de-DE" w:eastAsia="nl-NL"/>
              </w:rPr>
              <w:t xml:space="preserve"> Säure- und Chlorbehälter</w:t>
            </w:r>
          </w:p>
        </w:tc>
        <w:tc>
          <w:tcPr>
            <w:tcW w:w="4445" w:type="dxa"/>
          </w:tcPr>
          <w:p w14:paraId="6F7D14AC" w14:textId="2FCD565E" w:rsidR="001406CD" w:rsidRPr="00350EF3" w:rsidRDefault="00350EF3" w:rsidP="001406CD">
            <w:pPr>
              <w:rPr>
                <w:rFonts w:cstheme="minorHAnsi"/>
                <w:bCs/>
                <w:sz w:val="22"/>
                <w:szCs w:val="22"/>
                <w:lang w:val="en-US"/>
              </w:rPr>
            </w:pPr>
            <w:r w:rsidRPr="00350EF3">
              <w:rPr>
                <w:rFonts w:cstheme="minorHAnsi"/>
                <w:bCs/>
                <w:sz w:val="22"/>
                <w:szCs w:val="22"/>
                <w:lang w:val="en-US"/>
              </w:rPr>
              <w:t>Optional</w:t>
            </w:r>
          </w:p>
        </w:tc>
      </w:tr>
    </w:tbl>
    <w:p w14:paraId="3BA5422E" w14:textId="77777777" w:rsidR="005943D1" w:rsidRPr="00A96774" w:rsidRDefault="005943D1">
      <w:pPr>
        <w:rPr>
          <w:rFonts w:asciiTheme="majorHAnsi" w:hAnsiTheme="majorHAnsi"/>
          <w:b/>
          <w:sz w:val="32"/>
          <w:szCs w:val="32"/>
          <w:lang w:val="en-US"/>
        </w:rPr>
      </w:pPr>
    </w:p>
    <w:p w14:paraId="470EC259" w14:textId="77777777" w:rsidR="00A96774" w:rsidRDefault="00A96774">
      <w:pPr>
        <w:rPr>
          <w:b/>
          <w:sz w:val="32"/>
          <w:szCs w:val="32"/>
          <w:lang w:val="en-US"/>
        </w:rPr>
      </w:pPr>
    </w:p>
    <w:p w14:paraId="76B5E868" w14:textId="66F7AF58" w:rsidR="0049415A" w:rsidRPr="00A96774" w:rsidRDefault="0049415A">
      <w:pPr>
        <w:rPr>
          <w:b/>
          <w:sz w:val="32"/>
          <w:szCs w:val="32"/>
          <w:lang w:val="en-US"/>
        </w:rPr>
      </w:pPr>
      <w:r w:rsidRPr="00A96774">
        <w:rPr>
          <w:b/>
          <w:sz w:val="32"/>
          <w:szCs w:val="32"/>
          <w:lang w:val="en-US"/>
        </w:rPr>
        <w:br w:type="page"/>
      </w:r>
    </w:p>
    <w:p w14:paraId="3BA1DEBC" w14:textId="77777777" w:rsidR="00F30C4C" w:rsidRDefault="00F30C4C" w:rsidP="0049415A">
      <w:pPr>
        <w:pStyle w:val="Kop1"/>
        <w:rPr>
          <w:color w:val="244061" w:themeColor="accent1" w:themeShade="80"/>
          <w:lang w:val="nl-BE"/>
        </w:rPr>
      </w:pPr>
    </w:p>
    <w:p w14:paraId="0295E684" w14:textId="7F5CB9D3" w:rsidR="0049415A" w:rsidRPr="00974548" w:rsidRDefault="0049415A" w:rsidP="00974548">
      <w:pPr>
        <w:pStyle w:val="Kop1"/>
        <w:rPr>
          <w:color w:val="244061" w:themeColor="accent1" w:themeShade="80"/>
          <w:lang w:val="de-DE"/>
        </w:rPr>
      </w:pPr>
      <w:bookmarkStart w:id="15" w:name="_Toc30588339"/>
      <w:r w:rsidRPr="00F866FD">
        <w:rPr>
          <w:color w:val="244061" w:themeColor="accent1" w:themeShade="80"/>
          <w:lang w:val="de-DE"/>
        </w:rPr>
        <w:t>Installa</w:t>
      </w:r>
      <w:r w:rsidR="00C60248" w:rsidRPr="00F866FD">
        <w:rPr>
          <w:color w:val="244061" w:themeColor="accent1" w:themeShade="80"/>
          <w:lang w:val="de-DE"/>
        </w:rPr>
        <w:t>ti</w:t>
      </w:r>
      <w:r w:rsidR="00FC5B64" w:rsidRPr="00F866FD">
        <w:rPr>
          <w:color w:val="244061" w:themeColor="accent1" w:themeShade="80"/>
          <w:lang w:val="de-DE"/>
        </w:rPr>
        <w:t>on</w:t>
      </w:r>
      <w:bookmarkEnd w:id="15"/>
    </w:p>
    <w:p w14:paraId="74D18DD5" w14:textId="2351C180" w:rsidR="000A6440" w:rsidRPr="00F866FD" w:rsidRDefault="000A6440" w:rsidP="00974548">
      <w:pPr>
        <w:pStyle w:val="Kop2"/>
        <w:rPr>
          <w:lang w:val="de-DE"/>
        </w:rPr>
      </w:pPr>
      <w:bookmarkStart w:id="16" w:name="_Toc30588340"/>
      <w:r w:rsidRPr="00F866FD">
        <w:rPr>
          <w:lang w:val="de-DE"/>
        </w:rPr>
        <w:t>Installationsgegenstände</w:t>
      </w:r>
      <w:bookmarkEnd w:id="16"/>
    </w:p>
    <w:p w14:paraId="2BF46618" w14:textId="12790A11" w:rsidR="000A6440" w:rsidRPr="00004277" w:rsidRDefault="000A6440" w:rsidP="0049415A">
      <w:pPr>
        <w:rPr>
          <w:lang w:val="de-DE"/>
        </w:rPr>
      </w:pPr>
      <w:r w:rsidRPr="00004277">
        <w:rPr>
          <w:lang w:val="de-DE"/>
        </w:rPr>
        <w:t>Die Fabrik beliefert die Platte nur mit Wasseraufbereitungsgeräten, die Dosiergeräte werden direkt an die Relaisausgänge angeschlossen.</w:t>
      </w:r>
    </w:p>
    <w:p w14:paraId="4192B29A" w14:textId="4A409518" w:rsidR="0049415A" w:rsidRPr="006E6BF8" w:rsidRDefault="00EF7D65" w:rsidP="0049415A">
      <w:pPr>
        <w:rPr>
          <w:b/>
          <w:lang w:val="nl-BE"/>
        </w:rPr>
      </w:pPr>
      <w:r w:rsidRPr="006E6BF8">
        <w:rPr>
          <w:b/>
          <w:lang w:val="nl-BE"/>
        </w:rPr>
        <w:t>Attenti</w:t>
      </w:r>
      <w:r w:rsidR="000A6440">
        <w:rPr>
          <w:b/>
          <w:lang w:val="nl-BE"/>
        </w:rPr>
        <w:t>on</w:t>
      </w:r>
      <w:r w:rsidR="0074212D" w:rsidRPr="006E6BF8">
        <w:rPr>
          <w:b/>
          <w:lang w:val="nl-BE"/>
        </w:rPr>
        <w:t>!</w:t>
      </w:r>
    </w:p>
    <w:p w14:paraId="2EED4F64" w14:textId="3888E562" w:rsidR="00104670" w:rsidRPr="00004277" w:rsidRDefault="00104670" w:rsidP="00104670">
      <w:pPr>
        <w:pStyle w:val="Geenafstand"/>
        <w:rPr>
          <w:lang w:val="de-DE"/>
        </w:rPr>
      </w:pPr>
      <w:r w:rsidRPr="00004277">
        <w:rPr>
          <w:lang w:val="de-DE"/>
        </w:rPr>
        <w:t xml:space="preserve">○ </w:t>
      </w:r>
      <w:r w:rsidR="00E177B6" w:rsidRPr="00004277">
        <w:rPr>
          <w:lang w:val="de-DE"/>
        </w:rPr>
        <w:t xml:space="preserve"> </w:t>
      </w:r>
      <w:r w:rsidRPr="00004277">
        <w:rPr>
          <w:lang w:val="de-DE"/>
        </w:rPr>
        <w:t>Die Elektroinstallation muss so ausgeführt werden, dass:</w:t>
      </w:r>
    </w:p>
    <w:p w14:paraId="2A5BB259" w14:textId="55140270" w:rsidR="00350EF3" w:rsidRDefault="00350EF3" w:rsidP="0028680C">
      <w:pPr>
        <w:pStyle w:val="HTML-voorafopgemaakt"/>
        <w:tabs>
          <w:tab w:val="clear" w:pos="916"/>
          <w:tab w:val="left" w:pos="284"/>
        </w:tabs>
        <w:ind w:left="142"/>
        <w:rPr>
          <w:rFonts w:asciiTheme="minorHAnsi" w:hAnsiTheme="minorHAnsi" w:cstheme="minorHAnsi"/>
          <w:sz w:val="24"/>
          <w:szCs w:val="24"/>
        </w:rPr>
      </w:pPr>
      <w:r w:rsidRPr="00350EF3">
        <w:rPr>
          <w:rFonts w:asciiTheme="minorHAnsi" w:hAnsiTheme="minorHAnsi" w:cstheme="minorHAnsi"/>
          <w:sz w:val="24"/>
          <w:szCs w:val="24"/>
        </w:rPr>
        <w:t xml:space="preserve">Die Chlor- und Säurepumpen können nicht funktionieren, wenn die Filterpumpe nicht funktioniert. Dies kann durch Hinzufügen eines Durchflussschalters / Durchflussreglers ZWMX3552-P zur Installation oder durch Verwendung derselben Stromleitung wie die Filterpumpe erfolgen. </w:t>
      </w:r>
    </w:p>
    <w:p w14:paraId="73D9CCFA" w14:textId="019671D6" w:rsidR="0028680C" w:rsidRPr="0028680C" w:rsidRDefault="0028680C" w:rsidP="00286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r>
        <w:rPr>
          <w:rFonts w:eastAsia="Times New Roman" w:cstheme="minorHAnsi"/>
          <w:lang w:val="de-DE" w:eastAsia="nl-NL"/>
        </w:rPr>
        <w:t xml:space="preserve">  </w:t>
      </w:r>
      <w:r w:rsidRPr="0028680C">
        <w:rPr>
          <w:rFonts w:eastAsia="Times New Roman" w:cstheme="minorHAnsi"/>
          <w:lang w:val="de-DE" w:eastAsia="nl-NL"/>
        </w:rPr>
        <w:t>Chlor und Säure Beim ZWMX7522-P ist der Durchflussschalter bereits im Gerät eingebaut.</w:t>
      </w:r>
    </w:p>
    <w:p w14:paraId="7BAE72DA" w14:textId="627BAEBA" w:rsidR="0028680C" w:rsidRPr="0028680C" w:rsidRDefault="0028680C" w:rsidP="00286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Pr>
          <w:rFonts w:eastAsia="Times New Roman" w:cstheme="minorHAnsi"/>
          <w:lang w:val="de-DE" w:eastAsia="nl-NL"/>
        </w:rPr>
        <w:t xml:space="preserve">  </w:t>
      </w:r>
      <w:r w:rsidRPr="0028680C">
        <w:rPr>
          <w:rFonts w:eastAsia="Times New Roman" w:cstheme="minorHAnsi"/>
          <w:lang w:val="de-DE" w:eastAsia="nl-NL"/>
        </w:rPr>
        <w:t xml:space="preserve">Die Chlor- und Säurepumpen können ausgeschaltet werden, wenn die Filterpumpe </w:t>
      </w:r>
      <w:r>
        <w:rPr>
          <w:rFonts w:eastAsia="Times New Roman" w:cstheme="minorHAnsi"/>
          <w:lang w:val="de-DE" w:eastAsia="nl-NL"/>
        </w:rPr>
        <w:t xml:space="preserve">                                                             </w:t>
      </w:r>
      <w:r w:rsidRPr="0028680C">
        <w:rPr>
          <w:rFonts w:eastAsia="Times New Roman" w:cstheme="minorHAnsi"/>
          <w:lang w:val="de-DE" w:eastAsia="nl-NL"/>
        </w:rPr>
        <w:t>funktioniert. Dies kann über die Ein / Aus-Taste an den Pumpen selbst erfolgen</w:t>
      </w:r>
    </w:p>
    <w:p w14:paraId="17BAB296" w14:textId="1AD5CAE3" w:rsidR="007736DF" w:rsidRPr="00004277" w:rsidRDefault="00350EF3" w:rsidP="00350EF3">
      <w:pPr>
        <w:pStyle w:val="Geenafstand"/>
        <w:ind w:left="284" w:hanging="284"/>
        <w:rPr>
          <w:lang w:val="de-DE"/>
        </w:rPr>
      </w:pPr>
      <w:r w:rsidRPr="00004277">
        <w:rPr>
          <w:lang w:val="de-DE"/>
        </w:rPr>
        <w:t xml:space="preserve"> </w:t>
      </w:r>
      <w:r w:rsidR="00752257" w:rsidRPr="00004277">
        <w:rPr>
          <w:lang w:val="de-DE"/>
        </w:rPr>
        <w:t xml:space="preserve">○ </w:t>
      </w:r>
      <w:r w:rsidR="00E177B6" w:rsidRPr="00004277">
        <w:rPr>
          <w:lang w:val="de-DE"/>
        </w:rPr>
        <w:t xml:space="preserve"> </w:t>
      </w:r>
      <w:r w:rsidR="00752257" w:rsidRPr="00004277">
        <w:rPr>
          <w:lang w:val="de-DE"/>
        </w:rPr>
        <w:t xml:space="preserve">Die Zugabe der Chemikalien für das Schwimmbecken muss stromabwärts erfolgen  </w:t>
      </w:r>
      <w:r w:rsidR="00E177B6" w:rsidRPr="00004277">
        <w:rPr>
          <w:lang w:val="de-DE"/>
        </w:rPr>
        <w:t xml:space="preserve"> </w:t>
      </w:r>
      <w:r w:rsidR="00752257" w:rsidRPr="00004277">
        <w:rPr>
          <w:lang w:val="de-DE"/>
        </w:rPr>
        <w:t>hinter dem Pool-Zubehör wie Heizung, UV-Lampe, Filter usw. erfolgen.</w:t>
      </w:r>
    </w:p>
    <w:p w14:paraId="4C2AF035" w14:textId="77777777" w:rsidR="00752257" w:rsidRPr="00004277" w:rsidRDefault="00752257" w:rsidP="00752257">
      <w:pPr>
        <w:pStyle w:val="Geenafstand"/>
        <w:ind w:left="142" w:hanging="142"/>
        <w:rPr>
          <w:sz w:val="16"/>
          <w:szCs w:val="16"/>
          <w:lang w:val="de-DE"/>
        </w:rPr>
      </w:pPr>
    </w:p>
    <w:p w14:paraId="78392DA3" w14:textId="5998CE12" w:rsidR="0049415A" w:rsidRPr="00004277" w:rsidRDefault="00E177B6" w:rsidP="00E177B6">
      <w:pPr>
        <w:pStyle w:val="Lijstalinea"/>
        <w:ind w:left="284" w:hanging="284"/>
        <w:rPr>
          <w:szCs w:val="32"/>
          <w:lang w:val="de-DE"/>
        </w:rPr>
      </w:pPr>
      <w:r w:rsidRPr="00004277">
        <w:rPr>
          <w:szCs w:val="32"/>
          <w:lang w:val="de-DE"/>
        </w:rPr>
        <w:t>○  Chlor und Säure können miteinander reagieren, um Chlorgas zu bilden. Stellen Sie sicher, dass die Chemikalien außerhalb platziert sind und dass sie nicht miteinander in Kontakt kommen können.</w:t>
      </w:r>
    </w:p>
    <w:p w14:paraId="56267855" w14:textId="77777777" w:rsidR="00272E7E" w:rsidRPr="00004277" w:rsidRDefault="00272E7E" w:rsidP="00E177B6">
      <w:pPr>
        <w:pStyle w:val="Lijstalinea"/>
        <w:ind w:left="284" w:hanging="284"/>
        <w:rPr>
          <w:sz w:val="16"/>
          <w:szCs w:val="16"/>
          <w:lang w:val="de-DE"/>
        </w:rPr>
      </w:pPr>
    </w:p>
    <w:p w14:paraId="3303D400" w14:textId="769DC14B" w:rsidR="007736DF" w:rsidRPr="000F6C32" w:rsidRDefault="00272E7E" w:rsidP="000F6C32">
      <w:pPr>
        <w:pStyle w:val="Geenafstand"/>
        <w:numPr>
          <w:ilvl w:val="0"/>
          <w:numId w:val="18"/>
        </w:numPr>
        <w:ind w:left="284" w:hanging="284"/>
        <w:rPr>
          <w:lang w:val="de-DE"/>
        </w:rPr>
      </w:pPr>
      <w:r w:rsidRPr="00004277">
        <w:rPr>
          <w:lang w:val="de-DE"/>
        </w:rPr>
        <w:t xml:space="preserve"> Es wird empfohlen, die Wasseraufbereitungsanlage in Bypass-Konfiguration zu installieren.</w:t>
      </w:r>
    </w:p>
    <w:p w14:paraId="62688BBC" w14:textId="263A99AA" w:rsidR="007736DF" w:rsidRPr="000F6C32" w:rsidRDefault="008E12E1" w:rsidP="000F6C32">
      <w:pPr>
        <w:pStyle w:val="Geenafstand"/>
        <w:numPr>
          <w:ilvl w:val="0"/>
          <w:numId w:val="18"/>
        </w:numPr>
        <w:rPr>
          <w:lang w:val="de-DE"/>
        </w:rPr>
      </w:pPr>
      <w:r w:rsidRPr="00004277">
        <w:rPr>
          <w:lang w:val="de-DE"/>
        </w:rPr>
        <w:t>Installieren Sie die Wasseraufbereitungseinheit auf einer festen Unterlage oder an der Wand.</w:t>
      </w:r>
    </w:p>
    <w:p w14:paraId="5FC5A0C8" w14:textId="77777777" w:rsidR="00F30C4C" w:rsidRPr="00004277" w:rsidRDefault="00F30C4C" w:rsidP="00F30C4C">
      <w:pPr>
        <w:pStyle w:val="Geenafstand"/>
        <w:ind w:left="360"/>
        <w:rPr>
          <w:sz w:val="10"/>
          <w:lang w:val="de-DE"/>
        </w:rPr>
      </w:pPr>
    </w:p>
    <w:p w14:paraId="52D08E02" w14:textId="0E1C7042" w:rsidR="0049415A" w:rsidRPr="00004277" w:rsidRDefault="00D1249B" w:rsidP="00D1249B">
      <w:pPr>
        <w:ind w:left="284" w:hanging="284"/>
        <w:rPr>
          <w:szCs w:val="32"/>
          <w:lang w:val="de-DE"/>
        </w:rPr>
      </w:pPr>
      <w:r w:rsidRPr="00004277">
        <w:rPr>
          <w:szCs w:val="32"/>
          <w:lang w:val="de-DE"/>
        </w:rPr>
        <w:t>○   Halten Sie das Produkt immer aufrecht. Wenn das Produkt gekippt oder auf der Seite liegt, können die Elektroden nicht richtig messen, was zu falschen Messungen führt.</w:t>
      </w:r>
    </w:p>
    <w:p w14:paraId="740B54DD" w14:textId="77777777" w:rsidR="00D1249B" w:rsidRPr="00004277" w:rsidRDefault="00D1249B" w:rsidP="00D1249B">
      <w:pPr>
        <w:ind w:left="284" w:hanging="284"/>
        <w:rPr>
          <w:sz w:val="16"/>
          <w:szCs w:val="16"/>
          <w:lang w:val="de-DE"/>
        </w:rPr>
      </w:pPr>
    </w:p>
    <w:p w14:paraId="54DD846E" w14:textId="04D3A11C" w:rsidR="00781D6D" w:rsidRPr="00004277" w:rsidRDefault="008D1EB4" w:rsidP="008D1EB4">
      <w:pPr>
        <w:pStyle w:val="Lijstalinea"/>
        <w:ind w:left="284" w:hanging="284"/>
        <w:rPr>
          <w:lang w:val="de-DE"/>
        </w:rPr>
      </w:pPr>
      <w:r w:rsidRPr="00004277">
        <w:rPr>
          <w:lang w:val="de-DE"/>
        </w:rPr>
        <w:t>○   Das Produkt muss in Innenräumen installiert werden. Wenn Sie dies im Außenbereich tun möchten, müssen Sie sich an Ihren Lieferanten wenden.</w:t>
      </w:r>
    </w:p>
    <w:p w14:paraId="45D8747B" w14:textId="77777777" w:rsidR="008D1EB4" w:rsidRPr="00004277" w:rsidRDefault="008D1EB4" w:rsidP="008D1EB4">
      <w:pPr>
        <w:pStyle w:val="Lijstalinea"/>
        <w:ind w:left="284" w:hanging="284"/>
        <w:rPr>
          <w:sz w:val="16"/>
          <w:szCs w:val="16"/>
          <w:lang w:val="de-DE"/>
        </w:rPr>
      </w:pPr>
    </w:p>
    <w:p w14:paraId="40DED7B0" w14:textId="400546D7" w:rsidR="00974548" w:rsidRPr="00004277" w:rsidRDefault="008F396D" w:rsidP="008F396D">
      <w:pPr>
        <w:pStyle w:val="Lijstalinea"/>
        <w:ind w:left="0"/>
        <w:rPr>
          <w:lang w:val="de-DE"/>
        </w:rPr>
      </w:pPr>
      <w:r w:rsidRPr="00004277">
        <w:rPr>
          <w:lang w:val="de-DE"/>
        </w:rPr>
        <w:t>○   Die Dosiergeräte dürfen nicht mit Salzsäure (HCl) verwendet werden.</w:t>
      </w:r>
    </w:p>
    <w:p w14:paraId="2010CB87" w14:textId="77777777" w:rsidR="008F396D" w:rsidRPr="00004277" w:rsidRDefault="008F396D" w:rsidP="008F396D">
      <w:pPr>
        <w:pStyle w:val="Lijstalinea"/>
        <w:ind w:left="0"/>
        <w:rPr>
          <w:sz w:val="16"/>
          <w:szCs w:val="16"/>
          <w:lang w:val="de-DE"/>
        </w:rPr>
      </w:pPr>
    </w:p>
    <w:p w14:paraId="75AB42E8" w14:textId="63EB87B0" w:rsidR="00781D6D" w:rsidRPr="00004277" w:rsidRDefault="004227A1" w:rsidP="004227A1">
      <w:pPr>
        <w:pStyle w:val="Lijstalinea"/>
        <w:ind w:left="284" w:hanging="284"/>
        <w:rPr>
          <w:lang w:val="de-DE"/>
        </w:rPr>
      </w:pPr>
      <w:r w:rsidRPr="00004277">
        <w:rPr>
          <w:lang w:val="de-DE"/>
        </w:rPr>
        <w:t>○   Säure und Chlor (flüssiges Chlor) dürfen nicht gemischt werden. Chlorgas wird gebildet, wenn es gemischt wird. Die Lagerhaltung muss so erfolgen, dass die Produkte nicht miteinander in Kontakt kommen können. (HCl)</w:t>
      </w:r>
    </w:p>
    <w:p w14:paraId="5DC14D51" w14:textId="77777777" w:rsidR="00B82352" w:rsidRPr="00004277" w:rsidRDefault="00B82352" w:rsidP="004227A1">
      <w:pPr>
        <w:pStyle w:val="Lijstalinea"/>
        <w:ind w:left="284" w:hanging="284"/>
        <w:rPr>
          <w:rStyle w:val="Nadruk"/>
          <w:rFonts w:asciiTheme="majorHAnsi" w:hAnsiTheme="majorHAnsi"/>
          <w:sz w:val="16"/>
          <w:szCs w:val="16"/>
          <w:lang w:val="de-DE"/>
        </w:rPr>
      </w:pPr>
    </w:p>
    <w:p w14:paraId="70901501" w14:textId="5D4E1B87" w:rsidR="00974548" w:rsidRDefault="00B82352" w:rsidP="00974548">
      <w:pPr>
        <w:pStyle w:val="Lijstalinea"/>
        <w:spacing w:before="2"/>
        <w:ind w:left="284" w:hanging="284"/>
        <w:jc w:val="both"/>
        <w:rPr>
          <w:rFonts w:eastAsia="Arial" w:cstheme="minorBidi"/>
          <w:w w:val="105"/>
          <w:lang w:val="de-DE"/>
        </w:rPr>
      </w:pPr>
      <w:r w:rsidRPr="00004277">
        <w:rPr>
          <w:rFonts w:eastAsia="Arial" w:cstheme="minorBidi"/>
          <w:w w:val="105"/>
          <w:lang w:val="de-DE"/>
        </w:rPr>
        <w:t>○ Die Elektronik des Geräts (Dosiergeräte) muss in Innenräumen installiert werden. Stellen Sie sicher, dass das Wasser im Falle eines Lecks nicht über die Anlage laufen kann.</w:t>
      </w:r>
    </w:p>
    <w:p w14:paraId="738962F3" w14:textId="61B3F315" w:rsidR="00974548" w:rsidRPr="00004277" w:rsidRDefault="00974548" w:rsidP="00974548">
      <w:pPr>
        <w:pStyle w:val="Lijstalinea"/>
        <w:ind w:left="284" w:hanging="284"/>
        <w:rPr>
          <w:szCs w:val="32"/>
          <w:lang w:val="de-DE"/>
        </w:rPr>
      </w:pPr>
      <w:r w:rsidRPr="00004277">
        <w:rPr>
          <w:szCs w:val="32"/>
          <w:lang w:val="de-DE"/>
        </w:rPr>
        <w:t xml:space="preserve">○  </w:t>
      </w:r>
      <w:r>
        <w:rPr>
          <w:szCs w:val="32"/>
          <w:lang w:val="de-DE"/>
        </w:rPr>
        <w:t>Die Elektronik oder das Ger</w:t>
      </w:r>
      <w:r w:rsidRPr="00974548">
        <w:rPr>
          <w:rFonts w:ascii="Calibri" w:hAnsi="Calibri" w:cs="Calibri"/>
          <w:color w:val="222222"/>
          <w:lang w:eastAsia="nl-NL"/>
        </w:rPr>
        <w:t>ä</w:t>
      </w:r>
      <w:r>
        <w:rPr>
          <w:szCs w:val="32"/>
          <w:lang w:val="de-DE"/>
        </w:rPr>
        <w:t xml:space="preserve">t an sich darf </w:t>
      </w:r>
      <w:proofErr w:type="spellStart"/>
      <w:r>
        <w:rPr>
          <w:szCs w:val="32"/>
          <w:lang w:val="de-DE"/>
        </w:rPr>
        <w:t>miemals</w:t>
      </w:r>
      <w:proofErr w:type="spellEnd"/>
      <w:r>
        <w:rPr>
          <w:szCs w:val="32"/>
          <w:lang w:val="de-DE"/>
        </w:rPr>
        <w:t xml:space="preserve"> an einen Ausgang eines </w:t>
      </w:r>
      <w:proofErr w:type="spellStart"/>
      <w:r>
        <w:rPr>
          <w:szCs w:val="32"/>
          <w:lang w:val="de-DE"/>
        </w:rPr>
        <w:t>Frequenzunrichters</w:t>
      </w:r>
      <w:proofErr w:type="spellEnd"/>
      <w:r>
        <w:rPr>
          <w:szCs w:val="32"/>
          <w:lang w:val="de-DE"/>
        </w:rPr>
        <w:t xml:space="preserve"> angeschlossen </w:t>
      </w:r>
      <w:proofErr w:type="spellStart"/>
      <w:r>
        <w:rPr>
          <w:szCs w:val="32"/>
          <w:lang w:val="de-DE"/>
        </w:rPr>
        <w:t>werden.</w:t>
      </w:r>
      <w:r w:rsidRPr="00004277">
        <w:rPr>
          <w:szCs w:val="32"/>
          <w:lang w:val="de-DE"/>
        </w:rPr>
        <w:t>Chlor</w:t>
      </w:r>
      <w:proofErr w:type="spellEnd"/>
      <w:r w:rsidRPr="00004277">
        <w:rPr>
          <w:szCs w:val="32"/>
          <w:lang w:val="de-DE"/>
        </w:rPr>
        <w:t xml:space="preserve"> und Säure können miteinander reagieren, um Chlorgas zu bilden. Stellen Sie sicher, dass die Chemikalien außerhalb platziert sind und dass sie nicht miteinander in Kontakt kommen können.</w:t>
      </w:r>
    </w:p>
    <w:p w14:paraId="78A5E708" w14:textId="77777777" w:rsidR="00974548" w:rsidRPr="00004277" w:rsidRDefault="00974548" w:rsidP="00974548">
      <w:pPr>
        <w:pStyle w:val="Lijstalinea"/>
        <w:ind w:left="284" w:hanging="284"/>
        <w:rPr>
          <w:sz w:val="16"/>
          <w:szCs w:val="16"/>
          <w:lang w:val="de-DE"/>
        </w:rPr>
      </w:pPr>
    </w:p>
    <w:p w14:paraId="0A4E88FC" w14:textId="77777777" w:rsidR="00974548" w:rsidRDefault="00974548" w:rsidP="00974548">
      <w:pPr>
        <w:pStyle w:val="Geenafstand"/>
        <w:numPr>
          <w:ilvl w:val="0"/>
          <w:numId w:val="18"/>
        </w:numPr>
        <w:ind w:left="284" w:hanging="284"/>
        <w:rPr>
          <w:lang w:val="de-DE"/>
        </w:rPr>
      </w:pPr>
      <w:r w:rsidRPr="00004277">
        <w:rPr>
          <w:lang w:val="de-DE"/>
        </w:rPr>
        <w:t xml:space="preserve"> </w:t>
      </w:r>
      <w:r>
        <w:rPr>
          <w:lang w:val="de-DE"/>
        </w:rPr>
        <w:t xml:space="preserve">Das </w:t>
      </w:r>
      <w:proofErr w:type="spellStart"/>
      <w:r>
        <w:rPr>
          <w:lang w:val="de-DE"/>
        </w:rPr>
        <w:t>Dosierger</w:t>
      </w:r>
      <w:proofErr w:type="spellEnd"/>
      <w:r w:rsidRPr="00974548">
        <w:rPr>
          <w:rFonts w:ascii="Calibri" w:hAnsi="Calibri" w:cs="Calibri"/>
          <w:color w:val="222222"/>
          <w:szCs w:val="24"/>
          <w:lang w:eastAsia="nl-NL"/>
        </w:rPr>
        <w:t>ä</w:t>
      </w:r>
      <w:r>
        <w:rPr>
          <w:lang w:val="de-DE"/>
        </w:rPr>
        <w:t xml:space="preserve">t darf sich nicht im selben Stromkreis wie das </w:t>
      </w:r>
      <w:proofErr w:type="spellStart"/>
      <w:r>
        <w:rPr>
          <w:lang w:val="de-DE"/>
        </w:rPr>
        <w:t>verwendenten</w:t>
      </w:r>
      <w:proofErr w:type="spellEnd"/>
      <w:r>
        <w:rPr>
          <w:lang w:val="de-DE"/>
        </w:rPr>
        <w:t xml:space="preserve"> </w:t>
      </w:r>
      <w:proofErr w:type="spellStart"/>
      <w:r>
        <w:rPr>
          <w:lang w:val="de-DE"/>
        </w:rPr>
        <w:t>Frquenzunrichters</w:t>
      </w:r>
      <w:proofErr w:type="spellEnd"/>
      <w:r>
        <w:rPr>
          <w:lang w:val="de-DE"/>
        </w:rPr>
        <w:t xml:space="preserve"> befinden und muss mindestens 3 m von der Dosiereinheit entfernt sein.</w:t>
      </w:r>
    </w:p>
    <w:p w14:paraId="5FB2AB4D" w14:textId="4883FB5A" w:rsidR="00974548" w:rsidRPr="00974548" w:rsidRDefault="00974548" w:rsidP="00974548">
      <w:pPr>
        <w:pStyle w:val="Geenafstand"/>
        <w:numPr>
          <w:ilvl w:val="0"/>
          <w:numId w:val="18"/>
        </w:numPr>
        <w:ind w:left="284" w:hanging="284"/>
        <w:rPr>
          <w:lang w:val="de-DE"/>
        </w:rPr>
      </w:pPr>
      <w:r w:rsidRPr="00004277">
        <w:rPr>
          <w:lang w:val="de-DE"/>
        </w:rPr>
        <w:lastRenderedPageBreak/>
        <w:t>Es wird empfohlen, die Wasseraufbereitungsanlage in Bypass-Konfiguration zu installieren.</w:t>
      </w:r>
    </w:p>
    <w:p w14:paraId="484B0076" w14:textId="6462861B" w:rsidR="00494201" w:rsidRPr="00004277" w:rsidRDefault="00494201" w:rsidP="009745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sz w:val="16"/>
          <w:szCs w:val="16"/>
          <w:lang w:val="de-DE"/>
        </w:rPr>
      </w:pPr>
    </w:p>
    <w:p w14:paraId="00D4132A" w14:textId="220B5F10" w:rsidR="005E6BA4" w:rsidRPr="00004277" w:rsidRDefault="00494201" w:rsidP="00494201">
      <w:pPr>
        <w:pStyle w:val="Lijstalinea"/>
        <w:numPr>
          <w:ilvl w:val="0"/>
          <w:numId w:val="18"/>
        </w:numPr>
        <w:ind w:left="284" w:hanging="284"/>
        <w:rPr>
          <w:lang w:val="de-DE"/>
        </w:rPr>
      </w:pPr>
      <w:r w:rsidRPr="00004277">
        <w:rPr>
          <w:lang w:val="de-DE"/>
        </w:rPr>
        <w:t xml:space="preserve"> Kalibrieren Sie die pH- und </w:t>
      </w:r>
      <w:proofErr w:type="spellStart"/>
      <w:r w:rsidRPr="00004277">
        <w:rPr>
          <w:lang w:val="de-DE"/>
        </w:rPr>
        <w:t>Rx</w:t>
      </w:r>
      <w:proofErr w:type="spellEnd"/>
      <w:r w:rsidRPr="00004277">
        <w:rPr>
          <w:lang w:val="de-DE"/>
        </w:rPr>
        <w:t>-Elektroden vor dem ersten Gebrauch und dann "regelmäßig".</w:t>
      </w:r>
    </w:p>
    <w:p w14:paraId="62EFF252" w14:textId="44B850F9" w:rsidR="00D91021" w:rsidRPr="00004277" w:rsidRDefault="00D91021">
      <w:pPr>
        <w:rPr>
          <w:lang w:val="de-DE"/>
        </w:rPr>
      </w:pPr>
    </w:p>
    <w:p w14:paraId="2A30193F" w14:textId="77777777" w:rsidR="00D703F7" w:rsidRPr="00004277" w:rsidRDefault="00D703F7" w:rsidP="00CB5937">
      <w:pPr>
        <w:pStyle w:val="Lijstalinea"/>
        <w:ind w:left="360"/>
        <w:rPr>
          <w:lang w:val="de-DE"/>
        </w:rPr>
      </w:pPr>
    </w:p>
    <w:p w14:paraId="0618068E" w14:textId="763746B0" w:rsidR="0074212D" w:rsidRPr="00004277" w:rsidRDefault="00751105" w:rsidP="00F866FD">
      <w:pPr>
        <w:pStyle w:val="Kop2"/>
        <w:rPr>
          <w:lang w:val="de-DE"/>
        </w:rPr>
      </w:pPr>
      <w:bookmarkStart w:id="17" w:name="_Toc30588341"/>
      <w:r w:rsidRPr="00004277">
        <w:rPr>
          <w:lang w:val="de-DE"/>
        </w:rPr>
        <w:t>Installation der Wasseraufbereitungsplatte</w:t>
      </w:r>
      <w:bookmarkEnd w:id="17"/>
    </w:p>
    <w:p w14:paraId="5A33B99F" w14:textId="77777777" w:rsidR="004470A7" w:rsidRDefault="004470A7" w:rsidP="004470A7">
      <w:pPr>
        <w:rPr>
          <w:lang w:val="de-DE"/>
        </w:rPr>
      </w:pPr>
    </w:p>
    <w:p w14:paraId="19499AFA" w14:textId="21EB47F1" w:rsidR="00751105" w:rsidRPr="00004277" w:rsidRDefault="00751105" w:rsidP="004470A7">
      <w:pPr>
        <w:rPr>
          <w:lang w:val="de-DE"/>
        </w:rPr>
      </w:pPr>
      <w:r w:rsidRPr="00004277">
        <w:rPr>
          <w:b/>
          <w:lang w:val="de-DE"/>
        </w:rPr>
        <w:t xml:space="preserve">1) </w:t>
      </w:r>
      <w:r w:rsidRPr="00004277">
        <w:rPr>
          <w:lang w:val="de-DE"/>
        </w:rPr>
        <w:t>Befestigen Sie die Wasseraufbereitungsanlage an einer festen Wand. Fixiere sowohl den unteren als auch den oberen Teil der Platte.</w:t>
      </w:r>
    </w:p>
    <w:p w14:paraId="75699C2E" w14:textId="77777777" w:rsidR="004470A7" w:rsidRDefault="004470A7" w:rsidP="004470A7">
      <w:pPr>
        <w:rPr>
          <w:lang w:val="de-DE"/>
        </w:rPr>
      </w:pPr>
    </w:p>
    <w:p w14:paraId="00EA81C0" w14:textId="0D64F722" w:rsidR="00FF3E87" w:rsidRPr="00004277" w:rsidRDefault="00FF3E87" w:rsidP="004470A7">
      <w:pPr>
        <w:rPr>
          <w:lang w:val="de-DE"/>
        </w:rPr>
      </w:pPr>
      <w:r w:rsidRPr="00004277">
        <w:rPr>
          <w:b/>
          <w:lang w:val="de-DE"/>
        </w:rPr>
        <w:t>2</w:t>
      </w:r>
      <w:r w:rsidR="007A1181" w:rsidRPr="00004277">
        <w:rPr>
          <w:b/>
          <w:lang w:val="de-DE"/>
        </w:rPr>
        <w:t>)</w:t>
      </w:r>
      <w:r w:rsidRPr="00004277">
        <w:rPr>
          <w:b/>
          <w:lang w:val="de-DE"/>
        </w:rPr>
        <w:t xml:space="preserve"> </w:t>
      </w:r>
      <w:r w:rsidR="00751105" w:rsidRPr="00004277">
        <w:rPr>
          <w:lang w:val="de-DE"/>
        </w:rPr>
        <w:t>Setzen Sie pH- und Chlorelektroden in die Elektrodenbasen ein. Befestigen Sie die Mutter mit einer Zange oder einem Schlüssel, um die Kappe festzuziehen. Wenn Sie dies nicht tun, besteht die Möglichkeit, dass ein Leck auftritt, das nicht unter die Garantie fällt.</w:t>
      </w:r>
    </w:p>
    <w:p w14:paraId="13E7E452" w14:textId="77777777" w:rsidR="00751105" w:rsidRPr="00004277" w:rsidRDefault="00751105" w:rsidP="0074212D">
      <w:pPr>
        <w:rPr>
          <w:lang w:val="de-DE"/>
        </w:rPr>
      </w:pPr>
    </w:p>
    <w:p w14:paraId="3F804511" w14:textId="77777777" w:rsidR="00FF3E87" w:rsidRPr="00FF3E87" w:rsidRDefault="00FF3E87" w:rsidP="0074212D">
      <w:pPr>
        <w:rPr>
          <w:lang w:val="nl-BE"/>
        </w:rPr>
      </w:pPr>
      <w:r>
        <w:rPr>
          <w:noProof/>
          <w:lang w:val="nl-NL" w:eastAsia="nl-NL"/>
        </w:rPr>
        <w:drawing>
          <wp:inline distT="0" distB="0" distL="0" distR="0" wp14:anchorId="44EA110E" wp14:editId="44034045">
            <wp:extent cx="3643087" cy="273231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 (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8630" cy="2743972"/>
                    </a:xfrm>
                    <a:prstGeom prst="rect">
                      <a:avLst/>
                    </a:prstGeom>
                  </pic:spPr>
                </pic:pic>
              </a:graphicData>
            </a:graphic>
          </wp:inline>
        </w:drawing>
      </w:r>
    </w:p>
    <w:p w14:paraId="36E67E5C" w14:textId="77777777" w:rsidR="00094722" w:rsidRDefault="00094722" w:rsidP="0074212D">
      <w:pPr>
        <w:rPr>
          <w:lang w:val="nl-BE"/>
        </w:rPr>
      </w:pPr>
    </w:p>
    <w:p w14:paraId="25556C0F" w14:textId="3C20B814" w:rsidR="001E351E" w:rsidRDefault="00FF3E87" w:rsidP="0074212D">
      <w:pPr>
        <w:rPr>
          <w:lang w:val="nl-BE"/>
        </w:rPr>
      </w:pPr>
      <w:r w:rsidRPr="00004277">
        <w:rPr>
          <w:b/>
          <w:lang w:val="de-DE"/>
        </w:rPr>
        <w:t>3</w:t>
      </w:r>
      <w:r w:rsidR="000108EB" w:rsidRPr="00004277">
        <w:rPr>
          <w:b/>
          <w:lang w:val="de-DE"/>
        </w:rPr>
        <w:t>)</w:t>
      </w:r>
      <w:r w:rsidR="00094722" w:rsidRPr="00004277">
        <w:rPr>
          <w:b/>
          <w:lang w:val="de-DE"/>
        </w:rPr>
        <w:t xml:space="preserve"> </w:t>
      </w:r>
      <w:r w:rsidR="00F20D4F" w:rsidRPr="00004277">
        <w:rPr>
          <w:lang w:val="de-DE"/>
        </w:rPr>
        <w:t xml:space="preserve">Wasserzulauf und Wasserablauf so anschließen, dass das Wasser zuerst an der pH-Dosierkappe und pH-Messelektrode vorbei und dann an der </w:t>
      </w:r>
      <w:proofErr w:type="spellStart"/>
      <w:r w:rsidR="00F20D4F" w:rsidRPr="00004277">
        <w:rPr>
          <w:lang w:val="de-DE"/>
        </w:rPr>
        <w:t>Redox</w:t>
      </w:r>
      <w:proofErr w:type="spellEnd"/>
      <w:r w:rsidR="00F20D4F" w:rsidRPr="00004277">
        <w:rPr>
          <w:lang w:val="de-DE"/>
        </w:rPr>
        <w:t xml:space="preserve">-Messelektrode und der </w:t>
      </w:r>
      <w:proofErr w:type="spellStart"/>
      <w:r w:rsidR="00F20D4F" w:rsidRPr="00004277">
        <w:rPr>
          <w:lang w:val="de-DE"/>
        </w:rPr>
        <w:t>Redox</w:t>
      </w:r>
      <w:proofErr w:type="spellEnd"/>
      <w:r w:rsidR="00F20D4F" w:rsidRPr="00004277">
        <w:rPr>
          <w:lang w:val="de-DE"/>
        </w:rPr>
        <w:t xml:space="preserve">-Dosierkappe vorbeiführt. (oder umgekehrt). Auf diese Weise - wenn der Wasserfluss verloren geht - stoppt der pH- oder Chlordosierer sehr schnell (niedriger pH-Wert oder hoher Chlorgehalt). </w:t>
      </w:r>
      <w:r w:rsidR="00F20D4F" w:rsidRPr="00F20D4F">
        <w:rPr>
          <w:lang w:val="nl-BE"/>
        </w:rPr>
        <w:t xml:space="preserve">Die </w:t>
      </w:r>
      <w:proofErr w:type="spellStart"/>
      <w:r w:rsidR="00F20D4F" w:rsidRPr="00F20D4F">
        <w:rPr>
          <w:lang w:val="nl-BE"/>
        </w:rPr>
        <w:t>Voreinstellung</w:t>
      </w:r>
      <w:proofErr w:type="spellEnd"/>
      <w:r w:rsidR="00F20D4F" w:rsidRPr="00F20D4F">
        <w:rPr>
          <w:lang w:val="nl-BE"/>
        </w:rPr>
        <w:t xml:space="preserve"> </w:t>
      </w:r>
      <w:proofErr w:type="spellStart"/>
      <w:r w:rsidR="00F20D4F" w:rsidRPr="00F20D4F">
        <w:rPr>
          <w:lang w:val="nl-BE"/>
        </w:rPr>
        <w:t>ist</w:t>
      </w:r>
      <w:proofErr w:type="spellEnd"/>
      <w:r w:rsidR="00F20D4F" w:rsidRPr="00F20D4F">
        <w:rPr>
          <w:lang w:val="nl-BE"/>
        </w:rPr>
        <w:t xml:space="preserve"> </w:t>
      </w:r>
      <w:proofErr w:type="spellStart"/>
      <w:r w:rsidR="00F20D4F" w:rsidRPr="00F20D4F">
        <w:rPr>
          <w:lang w:val="nl-BE"/>
        </w:rPr>
        <w:t>eine</w:t>
      </w:r>
      <w:proofErr w:type="spellEnd"/>
      <w:r w:rsidR="00F20D4F" w:rsidRPr="00F20D4F">
        <w:rPr>
          <w:lang w:val="nl-BE"/>
        </w:rPr>
        <w:t xml:space="preserve"> Installation in der Bypass-</w:t>
      </w:r>
      <w:proofErr w:type="spellStart"/>
      <w:r w:rsidR="00F20D4F" w:rsidRPr="00F20D4F">
        <w:rPr>
          <w:lang w:val="nl-BE"/>
        </w:rPr>
        <w:t>Konfiguration</w:t>
      </w:r>
      <w:proofErr w:type="spellEnd"/>
      <w:r w:rsidR="00F20D4F" w:rsidRPr="00F20D4F">
        <w:rPr>
          <w:lang w:val="nl-BE"/>
        </w:rPr>
        <w:t>:</w:t>
      </w:r>
    </w:p>
    <w:p w14:paraId="6940ABD2" w14:textId="175BA420" w:rsidR="00D91021" w:rsidRDefault="007C7866" w:rsidP="00D47349">
      <w:pPr>
        <w:ind w:left="284"/>
        <w:rPr>
          <w:lang w:val="nl-BE"/>
        </w:rPr>
      </w:pPr>
      <w:r w:rsidRPr="000F41F9">
        <w:rPr>
          <w:noProof/>
          <w:lang w:val="nl-BE"/>
        </w:rPr>
        <w:lastRenderedPageBreak/>
        <mc:AlternateContent>
          <mc:Choice Requires="wps">
            <w:drawing>
              <wp:anchor distT="45720" distB="45720" distL="114300" distR="114300" simplePos="0" relativeHeight="251696128" behindDoc="0" locked="0" layoutInCell="1" allowOverlap="1" wp14:anchorId="31B42562" wp14:editId="0772AD53">
                <wp:simplePos x="0" y="0"/>
                <wp:positionH relativeFrom="margin">
                  <wp:posOffset>1141095</wp:posOffset>
                </wp:positionH>
                <wp:positionV relativeFrom="paragraph">
                  <wp:posOffset>22860</wp:posOffset>
                </wp:positionV>
                <wp:extent cx="2487930" cy="1404620"/>
                <wp:effectExtent l="0" t="0" r="26670" b="1841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1404620"/>
                        </a:xfrm>
                        <a:prstGeom prst="rect">
                          <a:avLst/>
                        </a:prstGeom>
                        <a:solidFill>
                          <a:srgbClr val="FFFFFF"/>
                        </a:solidFill>
                        <a:ln w="9525">
                          <a:solidFill>
                            <a:srgbClr val="000000"/>
                          </a:solidFill>
                          <a:miter lim="800000"/>
                          <a:headEnd/>
                          <a:tailEnd/>
                        </a:ln>
                      </wps:spPr>
                      <wps:txbx>
                        <w:txbxContent>
                          <w:p w14:paraId="1A24F870" w14:textId="77777777" w:rsidR="00080C58" w:rsidRDefault="00080C58" w:rsidP="007C7866">
                            <w:r>
                              <w:t>Installation in Bypass-</w:t>
                            </w:r>
                            <w:proofErr w:type="spellStart"/>
                            <w:r>
                              <w:t>Konfiguration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B42562" id="_x0000_s1030" type="#_x0000_t202" style="position:absolute;left:0;text-align:left;margin-left:89.85pt;margin-top:1.8pt;width:195.9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">
                <v:textbox style="mso-fit-shape-to-text:t">
                  <w:txbxContent>
                    <w:p w14:paraId="1A24F870" w14:textId="77777777" w:rsidR="00080C58" w:rsidRDefault="00080C58" w:rsidP="007C7866">
                      <w:r>
                        <w:t>Installation in Bypass-</w:t>
                      </w:r>
                      <w:proofErr w:type="spellStart"/>
                      <w:r>
                        <w:t>Konfiguration</w:t>
                      </w:r>
                      <w:proofErr w:type="spellEnd"/>
                    </w:p>
                  </w:txbxContent>
                </v:textbox>
                <w10:wrap type="square" anchorx="margin"/>
              </v:shape>
            </w:pict>
          </mc:Fallback>
        </mc:AlternateContent>
      </w:r>
      <w:r w:rsidR="00D47349">
        <w:rPr>
          <w:noProof/>
          <w:lang w:val="nl-NL" w:eastAsia="nl-NL"/>
        </w:rPr>
        <w:drawing>
          <wp:anchor distT="0" distB="0" distL="114300" distR="114300" simplePos="0" relativeHeight="251694080" behindDoc="0" locked="0" layoutInCell="1" allowOverlap="1" wp14:anchorId="663AB462" wp14:editId="5AD78C0F">
            <wp:simplePos x="0" y="0"/>
            <wp:positionH relativeFrom="column">
              <wp:posOffset>179070</wp:posOffset>
            </wp:positionH>
            <wp:positionV relativeFrom="paragraph">
              <wp:posOffset>3810</wp:posOffset>
            </wp:positionV>
            <wp:extent cx="4509047" cy="2827020"/>
            <wp:effectExtent l="0" t="0" r="635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09047" cy="2827020"/>
                    </a:xfrm>
                    <a:prstGeom prst="rect">
                      <a:avLst/>
                    </a:prstGeom>
                  </pic:spPr>
                </pic:pic>
              </a:graphicData>
            </a:graphic>
          </wp:anchor>
        </w:drawing>
      </w:r>
    </w:p>
    <w:p w14:paraId="640D49B0" w14:textId="2A52309F" w:rsidR="00D47349" w:rsidRDefault="00D47349" w:rsidP="0074212D">
      <w:pPr>
        <w:rPr>
          <w:lang w:val="nl-BE"/>
        </w:rPr>
      </w:pPr>
    </w:p>
    <w:p w14:paraId="2E2017D5" w14:textId="203F1894" w:rsidR="00671CD7" w:rsidRDefault="00671CD7" w:rsidP="0074212D">
      <w:pPr>
        <w:rPr>
          <w:lang w:val="nl-BE"/>
        </w:rPr>
      </w:pPr>
    </w:p>
    <w:p w14:paraId="2F9EA335" w14:textId="73E7FFFE" w:rsidR="00671CD7" w:rsidRDefault="00671CD7" w:rsidP="0074212D">
      <w:pPr>
        <w:rPr>
          <w:lang w:val="nl-BE"/>
        </w:rPr>
      </w:pPr>
    </w:p>
    <w:p w14:paraId="2654A803" w14:textId="18BE54EE" w:rsidR="00671CD7" w:rsidRDefault="00671CD7" w:rsidP="0074212D">
      <w:pPr>
        <w:rPr>
          <w:lang w:val="nl-BE"/>
        </w:rPr>
      </w:pPr>
    </w:p>
    <w:p w14:paraId="58CD0022" w14:textId="4B8AF1BE" w:rsidR="00671CD7" w:rsidRDefault="00671CD7" w:rsidP="0074212D">
      <w:pPr>
        <w:rPr>
          <w:lang w:val="nl-BE"/>
        </w:rPr>
      </w:pPr>
    </w:p>
    <w:p w14:paraId="2C68D440" w14:textId="4CA36701" w:rsidR="00671CD7" w:rsidRDefault="00671CD7" w:rsidP="0074212D">
      <w:pPr>
        <w:rPr>
          <w:lang w:val="nl-BE"/>
        </w:rPr>
      </w:pPr>
    </w:p>
    <w:p w14:paraId="33B35D57" w14:textId="0310B37E" w:rsidR="00671CD7" w:rsidRDefault="00671CD7" w:rsidP="0074212D">
      <w:pPr>
        <w:rPr>
          <w:lang w:val="nl-BE"/>
        </w:rPr>
      </w:pPr>
    </w:p>
    <w:p w14:paraId="32C296EE" w14:textId="6E24FE1B" w:rsidR="00671CD7" w:rsidRDefault="00671CD7" w:rsidP="0074212D">
      <w:pPr>
        <w:rPr>
          <w:lang w:val="nl-BE"/>
        </w:rPr>
      </w:pPr>
    </w:p>
    <w:p w14:paraId="1C3533E4" w14:textId="401482D3" w:rsidR="00671CD7" w:rsidRDefault="00671CD7" w:rsidP="0074212D">
      <w:pPr>
        <w:rPr>
          <w:lang w:val="nl-BE"/>
        </w:rPr>
      </w:pPr>
    </w:p>
    <w:p w14:paraId="6DEBC00D" w14:textId="0833A60B" w:rsidR="00671CD7" w:rsidRDefault="00671CD7" w:rsidP="0074212D">
      <w:pPr>
        <w:rPr>
          <w:lang w:val="nl-BE"/>
        </w:rPr>
      </w:pPr>
    </w:p>
    <w:p w14:paraId="40759617" w14:textId="7A0BBCA1" w:rsidR="00671CD7" w:rsidRDefault="00671CD7" w:rsidP="0074212D">
      <w:pPr>
        <w:rPr>
          <w:lang w:val="nl-BE"/>
        </w:rPr>
      </w:pPr>
    </w:p>
    <w:p w14:paraId="2F50693F" w14:textId="3AE259FF" w:rsidR="00671CD7" w:rsidRDefault="00671CD7" w:rsidP="0074212D">
      <w:pPr>
        <w:rPr>
          <w:lang w:val="nl-BE"/>
        </w:rPr>
      </w:pPr>
    </w:p>
    <w:p w14:paraId="18A369C0" w14:textId="501CA39F" w:rsidR="00671CD7" w:rsidRDefault="00671CD7" w:rsidP="0074212D">
      <w:pPr>
        <w:rPr>
          <w:lang w:val="nl-BE"/>
        </w:rPr>
      </w:pPr>
    </w:p>
    <w:p w14:paraId="75BDDF6E" w14:textId="1031628B" w:rsidR="00671CD7" w:rsidRDefault="00671CD7" w:rsidP="0074212D">
      <w:pPr>
        <w:rPr>
          <w:lang w:val="nl-BE"/>
        </w:rPr>
      </w:pPr>
    </w:p>
    <w:p w14:paraId="519E3168" w14:textId="77777777" w:rsidR="00671CD7" w:rsidRDefault="00671CD7" w:rsidP="0074212D">
      <w:pPr>
        <w:rPr>
          <w:lang w:val="nl-BE"/>
        </w:rPr>
      </w:pPr>
    </w:p>
    <w:p w14:paraId="1D3E0AD6" w14:textId="02FADA99" w:rsidR="00D47349" w:rsidRDefault="00D47349" w:rsidP="0074212D">
      <w:pPr>
        <w:rPr>
          <w:lang w:val="nl-BE"/>
        </w:rPr>
      </w:pPr>
    </w:p>
    <w:p w14:paraId="609503DB" w14:textId="77777777" w:rsidR="00F20D4F" w:rsidRPr="00004277" w:rsidRDefault="00D91021" w:rsidP="00F20D4F">
      <w:pPr>
        <w:rPr>
          <w:lang w:val="de-DE"/>
        </w:rPr>
      </w:pPr>
      <w:r w:rsidRPr="00004277">
        <w:rPr>
          <w:b/>
          <w:lang w:val="de-DE"/>
        </w:rPr>
        <w:t>4</w:t>
      </w:r>
      <w:r w:rsidR="00453283" w:rsidRPr="00004277">
        <w:rPr>
          <w:b/>
          <w:lang w:val="de-DE"/>
        </w:rPr>
        <w:t>)</w:t>
      </w:r>
      <w:r w:rsidR="00094722" w:rsidRPr="00004277">
        <w:rPr>
          <w:lang w:val="de-DE"/>
        </w:rPr>
        <w:t xml:space="preserve"> </w:t>
      </w:r>
      <w:r w:rsidR="00F20D4F" w:rsidRPr="00004277">
        <w:rPr>
          <w:lang w:val="de-DE"/>
        </w:rPr>
        <w:t>Stellen Sie die elektrischen Anschlüsse so ein, dass:</w:t>
      </w:r>
    </w:p>
    <w:p w14:paraId="4FC1C28C" w14:textId="77777777" w:rsidR="00F20D4F" w:rsidRPr="00004277" w:rsidRDefault="00F20D4F" w:rsidP="00F20D4F">
      <w:pPr>
        <w:rPr>
          <w:lang w:val="de-DE"/>
        </w:rPr>
      </w:pPr>
      <w:r w:rsidRPr="00004277">
        <w:rPr>
          <w:lang w:val="de-DE"/>
        </w:rPr>
        <w:t>- Die Chlor- und Säurepumpen können nicht funktionieren, wenn die Filterpumpe nicht funktioniert.</w:t>
      </w:r>
    </w:p>
    <w:p w14:paraId="2C2592C2" w14:textId="3CDA447D" w:rsidR="00D703F7" w:rsidRDefault="00F20D4F" w:rsidP="00F20D4F">
      <w:pPr>
        <w:rPr>
          <w:lang w:val="de-DE"/>
        </w:rPr>
      </w:pPr>
      <w:r w:rsidRPr="00004277">
        <w:rPr>
          <w:lang w:val="de-DE"/>
        </w:rPr>
        <w:t>- Die Chlor- und Säurepumpen können bei Betrieb der Filterpumpe abgeschaltet werden.</w:t>
      </w:r>
      <w:r w:rsidR="008D1B73" w:rsidRPr="00972871">
        <w:rPr>
          <w:noProof/>
          <w:lang w:val="nl-NL" w:eastAsia="nl-NL"/>
        </w:rPr>
        <w:drawing>
          <wp:inline distT="0" distB="0" distL="0" distR="0" wp14:anchorId="4A81A4C7" wp14:editId="6A9B333E">
            <wp:extent cx="3819525" cy="2148375"/>
            <wp:effectExtent l="0" t="0" r="0"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33806" cy="2156408"/>
                    </a:xfrm>
                    <a:prstGeom prst="rect">
                      <a:avLst/>
                    </a:prstGeom>
                  </pic:spPr>
                </pic:pic>
              </a:graphicData>
            </a:graphic>
          </wp:inline>
        </w:drawing>
      </w:r>
    </w:p>
    <w:p w14:paraId="3C4128E8" w14:textId="77777777" w:rsidR="00671CD7" w:rsidRPr="00671CD7" w:rsidRDefault="00671CD7" w:rsidP="00671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671CD7">
        <w:rPr>
          <w:rFonts w:eastAsia="Times New Roman" w:cstheme="minorHAnsi"/>
          <w:lang w:val="de-DE" w:eastAsia="nl-NL"/>
        </w:rPr>
        <w:t>Schalten Sie den Säure- und Chlordosierer (Taste unten links an den Dosierpumpen) für die folgenden Schritte während der Installation und Kalibrierung aus.</w:t>
      </w:r>
    </w:p>
    <w:p w14:paraId="1C8243DB" w14:textId="77777777" w:rsidR="00671CD7" w:rsidRPr="00004277" w:rsidRDefault="00671CD7" w:rsidP="00F20D4F">
      <w:pPr>
        <w:rPr>
          <w:lang w:val="de-DE"/>
        </w:rPr>
      </w:pPr>
    </w:p>
    <w:p w14:paraId="56F1AC60" w14:textId="77777777" w:rsidR="00671CD7" w:rsidRPr="009B6EBD" w:rsidRDefault="00D703F7" w:rsidP="00671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hanging="142"/>
        <w:rPr>
          <w:rFonts w:eastAsia="Times New Roman" w:cstheme="minorHAnsi"/>
          <w:lang w:val="nl-NL" w:eastAsia="nl-NL"/>
        </w:rPr>
      </w:pPr>
      <w:r w:rsidRPr="00004277">
        <w:rPr>
          <w:lang w:val="de-DE"/>
        </w:rPr>
        <w:t xml:space="preserve"> </w:t>
      </w:r>
      <w:r w:rsidR="00671CD7" w:rsidRPr="00267504">
        <w:rPr>
          <w:b/>
          <w:lang w:val="nl-BE"/>
        </w:rPr>
        <w:t>5</w:t>
      </w:r>
      <w:r w:rsidR="00671CD7">
        <w:rPr>
          <w:lang w:val="nl-BE"/>
        </w:rPr>
        <w:t xml:space="preserve"> </w:t>
      </w:r>
      <w:r w:rsidR="00671CD7" w:rsidRPr="009B6EBD">
        <w:rPr>
          <w:rFonts w:eastAsia="Times New Roman" w:cstheme="minorHAnsi"/>
          <w:lang w:val="de-DE" w:eastAsia="nl-NL"/>
        </w:rPr>
        <w:t xml:space="preserve">Schließen Sie die pH- und </w:t>
      </w:r>
      <w:proofErr w:type="spellStart"/>
      <w:r w:rsidR="00671CD7" w:rsidRPr="009B6EBD">
        <w:rPr>
          <w:rFonts w:eastAsia="Times New Roman" w:cstheme="minorHAnsi"/>
          <w:lang w:val="de-DE" w:eastAsia="nl-NL"/>
        </w:rPr>
        <w:t>Redox</w:t>
      </w:r>
      <w:proofErr w:type="spellEnd"/>
      <w:r w:rsidR="00671CD7" w:rsidRPr="009B6EBD">
        <w:rPr>
          <w:rFonts w:eastAsia="Times New Roman" w:cstheme="minorHAnsi"/>
          <w:lang w:val="de-DE" w:eastAsia="nl-NL"/>
        </w:rPr>
        <w:t xml:space="preserve">-Messköpfe an den dafür vorgesehenen Stellen links </w:t>
      </w:r>
      <w:r w:rsidR="00671CD7">
        <w:rPr>
          <w:rFonts w:eastAsia="Times New Roman" w:cstheme="minorHAnsi"/>
          <w:lang w:val="de-DE" w:eastAsia="nl-NL"/>
        </w:rPr>
        <w:t xml:space="preserve">      </w:t>
      </w:r>
      <w:r w:rsidR="00671CD7" w:rsidRPr="009B6EBD">
        <w:rPr>
          <w:rFonts w:eastAsia="Times New Roman" w:cstheme="minorHAnsi"/>
          <w:lang w:val="de-DE" w:eastAsia="nl-NL"/>
        </w:rPr>
        <w:t>unten am Steuergerät an den BNC-Anschluss an:</w:t>
      </w:r>
    </w:p>
    <w:p w14:paraId="387BF6FE" w14:textId="7AB4CFE6" w:rsidR="00F36117" w:rsidRDefault="00671CD7" w:rsidP="00D91021">
      <w:pPr>
        <w:rPr>
          <w:lang w:val="de-DE"/>
        </w:rPr>
      </w:pPr>
      <w:r>
        <w:rPr>
          <w:noProof/>
          <w:lang w:val="nl-BE"/>
        </w:rPr>
        <w:drawing>
          <wp:anchor distT="0" distB="0" distL="114300" distR="114300" simplePos="0" relativeHeight="251697152" behindDoc="0" locked="0" layoutInCell="1" allowOverlap="1" wp14:anchorId="667CB757" wp14:editId="4E985B33">
            <wp:simplePos x="0" y="0"/>
            <wp:positionH relativeFrom="column">
              <wp:posOffset>941070</wp:posOffset>
            </wp:positionH>
            <wp:positionV relativeFrom="paragraph">
              <wp:posOffset>164465</wp:posOffset>
            </wp:positionV>
            <wp:extent cx="2420476" cy="1651635"/>
            <wp:effectExtent l="0" t="0" r="0" b="571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498 bnc koppelinge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0476" cy="1651635"/>
                    </a:xfrm>
                    <a:prstGeom prst="rect">
                      <a:avLst/>
                    </a:prstGeom>
                  </pic:spPr>
                </pic:pic>
              </a:graphicData>
            </a:graphic>
          </wp:anchor>
        </w:drawing>
      </w:r>
    </w:p>
    <w:p w14:paraId="73B33DCA" w14:textId="1F50D2D4" w:rsidR="00671CD7" w:rsidRPr="00004277" w:rsidRDefault="00671CD7" w:rsidP="00D91021">
      <w:pPr>
        <w:rPr>
          <w:lang w:val="de-DE"/>
        </w:rPr>
      </w:pPr>
    </w:p>
    <w:p w14:paraId="4E96524E" w14:textId="77777777" w:rsidR="00671CD7" w:rsidRDefault="00671CD7" w:rsidP="00D703F7">
      <w:pPr>
        <w:rPr>
          <w:b/>
          <w:lang w:val="de-DE"/>
        </w:rPr>
      </w:pPr>
    </w:p>
    <w:p w14:paraId="77A4CA81" w14:textId="77777777" w:rsidR="00671CD7" w:rsidRDefault="00671CD7" w:rsidP="00D703F7">
      <w:pPr>
        <w:rPr>
          <w:b/>
          <w:lang w:val="de-DE"/>
        </w:rPr>
      </w:pPr>
    </w:p>
    <w:p w14:paraId="0F1C7984" w14:textId="77777777" w:rsidR="00671CD7" w:rsidRDefault="00671CD7" w:rsidP="00D703F7">
      <w:pPr>
        <w:rPr>
          <w:b/>
          <w:lang w:val="de-DE"/>
        </w:rPr>
      </w:pPr>
    </w:p>
    <w:p w14:paraId="733D8DB9" w14:textId="77777777" w:rsidR="00671CD7" w:rsidRDefault="00671CD7" w:rsidP="00D703F7">
      <w:pPr>
        <w:rPr>
          <w:b/>
          <w:lang w:val="de-DE"/>
        </w:rPr>
      </w:pPr>
    </w:p>
    <w:p w14:paraId="227FE6B1" w14:textId="7BD0903D" w:rsidR="00671CD7" w:rsidRDefault="00671CD7" w:rsidP="00D703F7">
      <w:pPr>
        <w:rPr>
          <w:b/>
          <w:lang w:val="de-DE"/>
        </w:rPr>
      </w:pPr>
    </w:p>
    <w:p w14:paraId="6A10F855" w14:textId="0B3A6E5F" w:rsidR="00671CD7" w:rsidRDefault="00671CD7" w:rsidP="00D703F7">
      <w:pPr>
        <w:rPr>
          <w:b/>
          <w:lang w:val="de-DE"/>
        </w:rPr>
      </w:pPr>
      <w:r w:rsidRPr="00671CD7">
        <w:rPr>
          <w:b/>
          <w:noProof/>
          <w:lang w:val="de-DE"/>
        </w:rPr>
        <mc:AlternateContent>
          <mc:Choice Requires="wps">
            <w:drawing>
              <wp:anchor distT="0" distB="0" distL="114300" distR="114300" simplePos="0" relativeHeight="251700224" behindDoc="0" locked="0" layoutInCell="1" allowOverlap="1" wp14:anchorId="2FAE9235" wp14:editId="139595C5">
                <wp:simplePos x="0" y="0"/>
                <wp:positionH relativeFrom="column">
                  <wp:posOffset>2019935</wp:posOffset>
                </wp:positionH>
                <wp:positionV relativeFrom="paragraph">
                  <wp:posOffset>1270</wp:posOffset>
                </wp:positionV>
                <wp:extent cx="495300" cy="704850"/>
                <wp:effectExtent l="0" t="0" r="76200" b="57150"/>
                <wp:wrapNone/>
                <wp:docPr id="22" name="Rechte verbindingslijn met pijl 22"/>
                <wp:cNvGraphicFramePr/>
                <a:graphic xmlns:a="http://schemas.openxmlformats.org/drawingml/2006/main">
                  <a:graphicData uri="http://schemas.microsoft.com/office/word/2010/wordprocessingShape">
                    <wps:wsp>
                      <wps:cNvCnPr/>
                      <wps:spPr>
                        <a:xfrm>
                          <a:off x="0" y="0"/>
                          <a:ext cx="495300" cy="704850"/>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C25C17" id="_x0000_t32" coordsize="21600,21600" o:spt="32" o:oned="t" path="m,l21600,21600e" filled="f">
                <v:path arrowok="t" fillok="f" o:connecttype="none"/>
                <o:lock v:ext="edit" shapetype="t"/>
              </v:shapetype>
              <v:shape id="Rechte verbindingslijn met pijl 22" o:spid="_x0000_s1026" type="#_x0000_t32" style="position:absolute;margin-left:159.05pt;margin-top:.1pt;width:39pt;height:5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" strokecolor="#40a7c2 [3048]">
                <v:stroke endarrow="block"/>
              </v:shape>
            </w:pict>
          </mc:Fallback>
        </mc:AlternateContent>
      </w:r>
      <w:r w:rsidRPr="00671CD7">
        <w:rPr>
          <w:b/>
          <w:noProof/>
          <w:lang w:val="de-DE"/>
        </w:rPr>
        <mc:AlternateContent>
          <mc:Choice Requires="wps">
            <w:drawing>
              <wp:anchor distT="0" distB="0" distL="114300" distR="114300" simplePos="0" relativeHeight="251699200" behindDoc="0" locked="0" layoutInCell="1" allowOverlap="1" wp14:anchorId="027DE705" wp14:editId="3307BC62">
                <wp:simplePos x="0" y="0"/>
                <wp:positionH relativeFrom="column">
                  <wp:posOffset>1314450</wp:posOffset>
                </wp:positionH>
                <wp:positionV relativeFrom="paragraph">
                  <wp:posOffset>134620</wp:posOffset>
                </wp:positionV>
                <wp:extent cx="200025" cy="628650"/>
                <wp:effectExtent l="57150" t="0" r="28575" b="57150"/>
                <wp:wrapNone/>
                <wp:docPr id="19" name="Rechte verbindingslijn met pijl 19"/>
                <wp:cNvGraphicFramePr/>
                <a:graphic xmlns:a="http://schemas.openxmlformats.org/drawingml/2006/main">
                  <a:graphicData uri="http://schemas.microsoft.com/office/word/2010/wordprocessingShape">
                    <wps:wsp>
                      <wps:cNvCnPr/>
                      <wps:spPr>
                        <a:xfrm flipH="1">
                          <a:off x="0" y="0"/>
                          <a:ext cx="200025" cy="62865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3C7E56" id="Rechte verbindingslijn met pijl 19" o:spid="_x0000_s1026" type="#_x0000_t32" style="position:absolute;margin-left:103.5pt;margin-top:10.6pt;width:15.75pt;height:49.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" strokecolor="#f68c36 [3049]">
                <v:stroke endarrow="block"/>
              </v:shape>
            </w:pict>
          </mc:Fallback>
        </mc:AlternateContent>
      </w:r>
    </w:p>
    <w:p w14:paraId="17396DF9" w14:textId="7FA8A8B2" w:rsidR="00671CD7" w:rsidRDefault="00671CD7" w:rsidP="00D703F7">
      <w:pPr>
        <w:rPr>
          <w:b/>
          <w:lang w:val="de-DE"/>
        </w:rPr>
      </w:pPr>
    </w:p>
    <w:p w14:paraId="3BFA1F61" w14:textId="77777777" w:rsidR="00671CD7" w:rsidRDefault="00671CD7" w:rsidP="00D703F7">
      <w:pPr>
        <w:rPr>
          <w:b/>
          <w:lang w:val="de-DE"/>
        </w:rPr>
      </w:pPr>
    </w:p>
    <w:p w14:paraId="6530E7FD" w14:textId="77777777" w:rsidR="00671CD7" w:rsidRDefault="00671CD7" w:rsidP="00D703F7">
      <w:pPr>
        <w:rPr>
          <w:b/>
          <w:lang w:val="de-DE"/>
        </w:rPr>
      </w:pPr>
    </w:p>
    <w:p w14:paraId="6F682BCB" w14:textId="22325529" w:rsidR="00671CD7" w:rsidRPr="00671CD7" w:rsidRDefault="00671CD7" w:rsidP="00D703F7">
      <w:pPr>
        <w:rPr>
          <w:bCs/>
          <w:lang w:val="de-DE"/>
        </w:rPr>
      </w:pPr>
      <w:r>
        <w:rPr>
          <w:bCs/>
          <w:lang w:val="de-DE"/>
        </w:rPr>
        <w:lastRenderedPageBreak/>
        <w:t xml:space="preserve">                                    </w:t>
      </w:r>
      <w:r w:rsidRPr="00671CD7">
        <w:rPr>
          <w:bCs/>
          <w:lang w:val="de-DE"/>
        </w:rPr>
        <w:t xml:space="preserve">pH (links) </w:t>
      </w:r>
      <w:r>
        <w:rPr>
          <w:bCs/>
          <w:lang w:val="de-DE"/>
        </w:rPr>
        <w:t xml:space="preserve">       </w:t>
      </w:r>
      <w:r w:rsidRPr="00671CD7">
        <w:rPr>
          <w:bCs/>
          <w:lang w:val="de-DE"/>
        </w:rPr>
        <w:t xml:space="preserve"> </w:t>
      </w:r>
      <w:proofErr w:type="spellStart"/>
      <w:r w:rsidRPr="00671CD7">
        <w:rPr>
          <w:bCs/>
          <w:lang w:val="de-DE"/>
        </w:rPr>
        <w:t>Rx</w:t>
      </w:r>
      <w:proofErr w:type="spellEnd"/>
      <w:r w:rsidRPr="00671CD7">
        <w:rPr>
          <w:bCs/>
          <w:lang w:val="de-DE"/>
        </w:rPr>
        <w:t xml:space="preserve"> (rechts)</w:t>
      </w:r>
    </w:p>
    <w:p w14:paraId="61B81A25" w14:textId="77777777" w:rsidR="00671CD7" w:rsidRDefault="00671CD7" w:rsidP="00D703F7">
      <w:pPr>
        <w:rPr>
          <w:b/>
          <w:lang w:val="de-DE"/>
        </w:rPr>
      </w:pPr>
    </w:p>
    <w:p w14:paraId="2E261170" w14:textId="2B0CBA64" w:rsidR="00D703F7" w:rsidRPr="00004277" w:rsidRDefault="00671CD7" w:rsidP="00D703F7">
      <w:pPr>
        <w:rPr>
          <w:lang w:val="de-DE"/>
        </w:rPr>
      </w:pPr>
      <w:r>
        <w:rPr>
          <w:b/>
          <w:lang w:val="de-DE"/>
        </w:rPr>
        <w:t>6</w:t>
      </w:r>
      <w:r w:rsidR="00453283" w:rsidRPr="00004277">
        <w:rPr>
          <w:b/>
          <w:lang w:val="de-DE"/>
        </w:rPr>
        <w:t>)</w:t>
      </w:r>
      <w:r w:rsidR="00D703F7" w:rsidRPr="00004277">
        <w:rPr>
          <w:lang w:val="de-DE"/>
        </w:rPr>
        <w:t xml:space="preserve"> </w:t>
      </w:r>
      <w:r w:rsidR="00C246EF" w:rsidRPr="00004277">
        <w:rPr>
          <w:lang w:val="de-DE"/>
        </w:rPr>
        <w:t>Starten Sie die Filterpumpe.</w:t>
      </w:r>
    </w:p>
    <w:p w14:paraId="0577C591" w14:textId="77777777" w:rsidR="00D703F7" w:rsidRPr="00004277" w:rsidRDefault="00D703F7" w:rsidP="00D703F7">
      <w:pPr>
        <w:rPr>
          <w:lang w:val="de-DE"/>
        </w:rPr>
      </w:pPr>
    </w:p>
    <w:p w14:paraId="43412569" w14:textId="0C781FFD" w:rsidR="00D91021" w:rsidRPr="00004277" w:rsidRDefault="00671CD7">
      <w:pPr>
        <w:rPr>
          <w:lang w:val="de-DE"/>
        </w:rPr>
      </w:pPr>
      <w:r>
        <w:rPr>
          <w:b/>
          <w:lang w:val="de-DE"/>
        </w:rPr>
        <w:t>7</w:t>
      </w:r>
      <w:r w:rsidR="00453283" w:rsidRPr="00004277">
        <w:rPr>
          <w:b/>
          <w:lang w:val="de-DE"/>
        </w:rPr>
        <w:t>)</w:t>
      </w:r>
      <w:r w:rsidR="00D703F7" w:rsidRPr="00004277">
        <w:rPr>
          <w:lang w:val="de-DE"/>
        </w:rPr>
        <w:t xml:space="preserve"> </w:t>
      </w:r>
      <w:r w:rsidR="00C246EF" w:rsidRPr="00004277">
        <w:rPr>
          <w:lang w:val="de-DE"/>
        </w:rPr>
        <w:t>Stellen Sie sicher, dass die Installation kein  Wasserleck hat.</w:t>
      </w:r>
    </w:p>
    <w:p w14:paraId="35451645" w14:textId="77777777" w:rsidR="00D703F7" w:rsidRPr="00004277" w:rsidRDefault="00D703F7" w:rsidP="0074212D">
      <w:pPr>
        <w:rPr>
          <w:lang w:val="de-DE"/>
        </w:rPr>
      </w:pPr>
    </w:p>
    <w:p w14:paraId="367428D6" w14:textId="1B02BC00" w:rsidR="00094722" w:rsidRPr="00004277" w:rsidRDefault="00671CD7" w:rsidP="001C35FA">
      <w:pPr>
        <w:ind w:right="-172"/>
        <w:rPr>
          <w:lang w:val="de-DE"/>
        </w:rPr>
      </w:pPr>
      <w:r>
        <w:rPr>
          <w:b/>
          <w:lang w:val="de-DE"/>
        </w:rPr>
        <w:t>8</w:t>
      </w:r>
      <w:r w:rsidR="00453283" w:rsidRPr="00004277">
        <w:rPr>
          <w:b/>
          <w:lang w:val="de-DE"/>
        </w:rPr>
        <w:t>)</w:t>
      </w:r>
      <w:r w:rsidR="00094722" w:rsidRPr="00004277">
        <w:rPr>
          <w:b/>
          <w:lang w:val="de-DE"/>
        </w:rPr>
        <w:t xml:space="preserve"> </w:t>
      </w:r>
      <w:r w:rsidR="00141AE2" w:rsidRPr="00004277">
        <w:rPr>
          <w:lang w:val="de-DE"/>
        </w:rPr>
        <w:t xml:space="preserve">Stoppen Sie die Filterpumpe. Entfernen Sie die Elektroden aus dem Halter und kalibrieren Sie pH- und </w:t>
      </w:r>
      <w:proofErr w:type="spellStart"/>
      <w:r w:rsidR="00141AE2" w:rsidRPr="00004277">
        <w:rPr>
          <w:lang w:val="de-DE"/>
        </w:rPr>
        <w:t>Redox</w:t>
      </w:r>
      <w:proofErr w:type="spellEnd"/>
      <w:r w:rsidR="00141AE2" w:rsidRPr="00004277">
        <w:rPr>
          <w:lang w:val="de-DE"/>
        </w:rPr>
        <w:t>-Elektroden.</w:t>
      </w:r>
    </w:p>
    <w:p w14:paraId="5138D054" w14:textId="22BAD783" w:rsidR="00717F3F" w:rsidRPr="00004277" w:rsidRDefault="00717F3F" w:rsidP="0074212D">
      <w:pPr>
        <w:rPr>
          <w:b/>
          <w:lang w:val="de-DE"/>
        </w:rPr>
      </w:pPr>
    </w:p>
    <w:p w14:paraId="74EA7169" w14:textId="78379AF6" w:rsidR="00B65BAB" w:rsidRPr="00004277" w:rsidRDefault="00B65BAB" w:rsidP="0074212D">
      <w:pPr>
        <w:rPr>
          <w:b/>
          <w:lang w:val="de-DE"/>
        </w:rPr>
      </w:pPr>
    </w:p>
    <w:p w14:paraId="0840BDD1" w14:textId="63304D3A" w:rsidR="00B65BAB" w:rsidRPr="00004277" w:rsidRDefault="00B65BAB" w:rsidP="0074212D">
      <w:pPr>
        <w:rPr>
          <w:b/>
          <w:lang w:val="de-DE"/>
        </w:rPr>
      </w:pPr>
    </w:p>
    <w:p w14:paraId="4F0F8FAC" w14:textId="78FD9B2D" w:rsidR="00B65BAB" w:rsidRPr="00004277" w:rsidRDefault="00B65BAB" w:rsidP="0074212D">
      <w:pPr>
        <w:rPr>
          <w:b/>
          <w:lang w:val="de-DE"/>
        </w:rPr>
      </w:pPr>
    </w:p>
    <w:p w14:paraId="343708C1" w14:textId="2ECA97AB" w:rsidR="00B65BAB" w:rsidRPr="00004277" w:rsidRDefault="00B65BAB" w:rsidP="0074212D">
      <w:pPr>
        <w:rPr>
          <w:b/>
          <w:lang w:val="de-DE"/>
        </w:rPr>
      </w:pPr>
    </w:p>
    <w:p w14:paraId="2D2945C0" w14:textId="77777777" w:rsidR="00B65BAB" w:rsidRPr="00004277" w:rsidRDefault="00B65BAB" w:rsidP="0074212D">
      <w:pPr>
        <w:rPr>
          <w:b/>
          <w:lang w:val="de-DE"/>
        </w:rPr>
      </w:pPr>
    </w:p>
    <w:p w14:paraId="04AC3FE1" w14:textId="77777777" w:rsidR="00B65BAB" w:rsidRPr="00004277" w:rsidRDefault="00B65BAB" w:rsidP="00717F3F">
      <w:pPr>
        <w:ind w:left="709"/>
        <w:rPr>
          <w:b/>
          <w:lang w:val="de-DE"/>
        </w:rPr>
      </w:pPr>
    </w:p>
    <w:p w14:paraId="50D5C2C8" w14:textId="77777777" w:rsidR="004F198C" w:rsidRDefault="004F198C" w:rsidP="00717F3F">
      <w:pPr>
        <w:ind w:left="709"/>
        <w:rPr>
          <w:b/>
          <w:lang w:val="nl-BE"/>
        </w:rPr>
      </w:pPr>
      <w:bookmarkStart w:id="18" w:name="_Hlk490840945"/>
    </w:p>
    <w:p w14:paraId="5A0EFFA3" w14:textId="77777777" w:rsidR="004F198C" w:rsidRDefault="004F198C" w:rsidP="00717F3F">
      <w:pPr>
        <w:ind w:left="709"/>
        <w:rPr>
          <w:b/>
          <w:lang w:val="nl-BE"/>
        </w:rPr>
      </w:pPr>
    </w:p>
    <w:p w14:paraId="5687D07B" w14:textId="339E46CD" w:rsidR="00A85294" w:rsidRDefault="00717F3F" w:rsidP="00717F3F">
      <w:pPr>
        <w:ind w:left="709"/>
        <w:rPr>
          <w:b/>
          <w:lang w:val="nl-BE"/>
        </w:rPr>
      </w:pPr>
      <w:r w:rsidRPr="00F51F7E">
        <w:rPr>
          <w:b/>
          <w:lang w:val="nl-BE"/>
        </w:rPr>
        <w:t>Attenti</w:t>
      </w:r>
      <w:r w:rsidR="00A85294">
        <w:rPr>
          <w:b/>
          <w:lang w:val="nl-BE"/>
        </w:rPr>
        <w:t>on</w:t>
      </w:r>
      <w:r w:rsidR="00E22A46">
        <w:rPr>
          <w:b/>
          <w:lang w:val="nl-BE"/>
        </w:rPr>
        <w:t xml:space="preserve"> !</w:t>
      </w:r>
    </w:p>
    <w:p w14:paraId="214F766E" w14:textId="1C1EDBC2" w:rsidR="00EB41B7" w:rsidRDefault="00EB41B7" w:rsidP="00717F3F">
      <w:pPr>
        <w:ind w:left="709"/>
        <w:rPr>
          <w:lang w:val="nl-BE"/>
        </w:rPr>
      </w:pPr>
    </w:p>
    <w:p w14:paraId="7AB2A1DD" w14:textId="0C71EFE7" w:rsidR="00D91021" w:rsidRDefault="00E22A46" w:rsidP="00E22A46">
      <w:pPr>
        <w:pStyle w:val="Lijstalinea"/>
        <w:numPr>
          <w:ilvl w:val="0"/>
          <w:numId w:val="33"/>
        </w:numPr>
        <w:rPr>
          <w:lang w:val="de-DE"/>
        </w:rPr>
      </w:pPr>
      <w:r w:rsidRPr="00004277">
        <w:rPr>
          <w:lang w:val="de-DE"/>
        </w:rPr>
        <w:t>Wenn Sie keine Bypass-Konfiguration haben, können Sie zwei Gummikappen (Produktcode: ZFPX4640) in die Elektrodenhalter einsetzen, um zu verhindern, dass während der Kalibrierung Wasser aus den Elektrodenhaltern austritt.</w:t>
      </w:r>
    </w:p>
    <w:p w14:paraId="0A0D22AD" w14:textId="39514CDD" w:rsidR="004F198C" w:rsidRPr="004F198C" w:rsidRDefault="004F198C" w:rsidP="004F198C">
      <w:pPr>
        <w:pStyle w:val="Lijstalinea"/>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4F198C">
        <w:rPr>
          <w:rFonts w:eastAsia="Times New Roman" w:cstheme="minorHAnsi"/>
          <w:lang w:val="de-DE" w:eastAsia="nl-NL"/>
        </w:rPr>
        <w:t>Wenn Sie einen Bypass haben, stellen Sie sicher, dass die Dosierpumpen in dem Moment, in dem der Bypass zu den Dosiernippeln geschlossen ist, keine Flüssigkeit pumpen können. Dies kann durch Abschalten der Dosierpumpen selbst oder durch Abschalten der Stromversorgung erfolgen</w:t>
      </w:r>
    </w:p>
    <w:p w14:paraId="2341EECD" w14:textId="77777777" w:rsidR="00E22A46" w:rsidRPr="00004277" w:rsidRDefault="00E22A46" w:rsidP="00E22A46">
      <w:pPr>
        <w:ind w:left="360"/>
        <w:rPr>
          <w:lang w:val="de-DE"/>
        </w:rPr>
      </w:pPr>
    </w:p>
    <w:p w14:paraId="610F4BBC" w14:textId="13BF0BC8" w:rsidR="001E351E" w:rsidRPr="00004277" w:rsidRDefault="004413B8" w:rsidP="004413B8">
      <w:pPr>
        <w:pStyle w:val="Lijstalinea"/>
        <w:numPr>
          <w:ilvl w:val="0"/>
          <w:numId w:val="33"/>
        </w:numPr>
        <w:rPr>
          <w:lang w:val="de-DE"/>
        </w:rPr>
      </w:pPr>
      <w:r w:rsidRPr="00004277">
        <w:rPr>
          <w:lang w:val="de-DE"/>
        </w:rPr>
        <w:t>Die Kalibrierung der Elektroden kann einige Minuten dauern. Um ein genaues Lesen zu gewährleisten, ist es wichtig, die folgenden Schritte zu befolgen.</w:t>
      </w:r>
    </w:p>
    <w:p w14:paraId="3A6EE95F" w14:textId="77777777" w:rsidR="004413B8" w:rsidRPr="00004277" w:rsidRDefault="004413B8" w:rsidP="004413B8">
      <w:pPr>
        <w:pStyle w:val="Lijstalinea"/>
        <w:rPr>
          <w:lang w:val="de-DE"/>
        </w:rPr>
      </w:pPr>
    </w:p>
    <w:bookmarkEnd w:id="18"/>
    <w:p w14:paraId="57589AC6" w14:textId="3B90B8C4" w:rsidR="00D91021" w:rsidRPr="00004277" w:rsidRDefault="004413B8" w:rsidP="0074212D">
      <w:pPr>
        <w:pStyle w:val="Lijstalinea"/>
        <w:numPr>
          <w:ilvl w:val="0"/>
          <w:numId w:val="33"/>
        </w:numPr>
        <w:rPr>
          <w:lang w:val="de-DE"/>
        </w:rPr>
      </w:pPr>
      <w:r w:rsidRPr="00004277">
        <w:rPr>
          <w:lang w:val="de-DE"/>
        </w:rPr>
        <w:t>Stellen Sie sicher, dass die Kalibrierungsflüssigkeiten, die bei der Kalibrierung verwendet werden, immer den angegebenen Werten entsprechen und dass die Flüssigkeiten nicht kontaminiert sind.</w:t>
      </w:r>
    </w:p>
    <w:p w14:paraId="079F4023" w14:textId="707B8B3E" w:rsidR="004F198C" w:rsidRDefault="004F198C" w:rsidP="004F198C">
      <w:pPr>
        <w:ind w:left="360"/>
        <w:rPr>
          <w:lang w:val="de-DE"/>
        </w:rPr>
      </w:pPr>
    </w:p>
    <w:p w14:paraId="1E1A4E83" w14:textId="77777777" w:rsidR="008D4F8D" w:rsidRPr="008D4F8D" w:rsidRDefault="004F198C" w:rsidP="008D4F8D">
      <w:pPr>
        <w:pStyle w:val="HTML-voorafopgemaakt"/>
        <w:rPr>
          <w:rFonts w:asciiTheme="minorHAnsi" w:hAnsiTheme="minorHAnsi" w:cstheme="minorHAnsi"/>
          <w:b/>
          <w:bCs/>
          <w:sz w:val="24"/>
          <w:szCs w:val="24"/>
          <w:lang w:val="nl-NL" w:eastAsia="nl-NL"/>
        </w:rPr>
      </w:pPr>
      <w:r w:rsidRPr="008D4F8D">
        <w:rPr>
          <w:rFonts w:asciiTheme="minorHAnsi" w:hAnsiTheme="minorHAnsi" w:cstheme="minorHAnsi"/>
          <w:b/>
          <w:bCs/>
          <w:sz w:val="24"/>
          <w:szCs w:val="24"/>
        </w:rPr>
        <w:t xml:space="preserve">9) </w:t>
      </w:r>
      <w:r w:rsidR="008D4F8D" w:rsidRPr="008D4F8D">
        <w:rPr>
          <w:rFonts w:asciiTheme="minorHAnsi" w:hAnsiTheme="minorHAnsi" w:cstheme="minorHAnsi"/>
          <w:b/>
          <w:bCs/>
          <w:sz w:val="24"/>
          <w:szCs w:val="24"/>
          <w:lang w:eastAsia="nl-NL"/>
        </w:rPr>
        <w:t>kalibrieren Sie die Sonden</w:t>
      </w:r>
    </w:p>
    <w:p w14:paraId="4E99C0E2" w14:textId="7242C942" w:rsidR="004F198C" w:rsidRPr="004F198C" w:rsidRDefault="004F198C" w:rsidP="004F198C">
      <w:pPr>
        <w:rPr>
          <w:b/>
          <w:bCs/>
          <w:lang w:val="de-DE"/>
        </w:rPr>
      </w:pPr>
    </w:p>
    <w:p w14:paraId="3A0D0368" w14:textId="2C1372BA" w:rsidR="004413B8" w:rsidRPr="00004277" w:rsidRDefault="004413B8" w:rsidP="004413B8">
      <w:pPr>
        <w:rPr>
          <w:lang w:val="de-DE"/>
        </w:rPr>
      </w:pPr>
    </w:p>
    <w:p w14:paraId="52A90A48" w14:textId="16350501" w:rsidR="004413B8" w:rsidRPr="00004277" w:rsidRDefault="004413B8" w:rsidP="004413B8">
      <w:pPr>
        <w:ind w:left="426"/>
        <w:rPr>
          <w:lang w:val="de-DE"/>
        </w:rPr>
      </w:pPr>
      <w:r w:rsidRPr="00004277">
        <w:rPr>
          <w:lang w:val="de-DE"/>
        </w:rPr>
        <w:t>Sie haben die Elektroden mit den folgenden Schritten in kürzester Zeit kalibriert:</w:t>
      </w:r>
    </w:p>
    <w:p w14:paraId="3603796B" w14:textId="60D35682" w:rsidR="004413B8" w:rsidRPr="00004277" w:rsidRDefault="004413B8" w:rsidP="004413B8">
      <w:pPr>
        <w:ind w:left="426"/>
        <w:rPr>
          <w:lang w:val="de-DE"/>
        </w:rPr>
      </w:pPr>
    </w:p>
    <w:p w14:paraId="33F5E424" w14:textId="5171A1A3" w:rsidR="004413B8" w:rsidRPr="00004277" w:rsidRDefault="004413B8" w:rsidP="00AA5E50">
      <w:pPr>
        <w:pStyle w:val="Lijstalinea"/>
        <w:ind w:left="426"/>
        <w:rPr>
          <w:lang w:val="de-DE"/>
        </w:rPr>
      </w:pPr>
      <w:r w:rsidRPr="00004277">
        <w:rPr>
          <w:lang w:val="de-DE"/>
        </w:rPr>
        <w:t xml:space="preserve">1. Tauchen Sie die Testköpfe in die Kalibrierungsflüssigkeiten für pH (pH 7) und </w:t>
      </w:r>
      <w:proofErr w:type="spellStart"/>
      <w:r w:rsidRPr="00004277">
        <w:rPr>
          <w:lang w:val="de-DE"/>
        </w:rPr>
        <w:t>Redox</w:t>
      </w:r>
      <w:proofErr w:type="spellEnd"/>
      <w:r w:rsidRPr="00004277">
        <w:rPr>
          <w:lang w:val="de-DE"/>
        </w:rPr>
        <w:t xml:space="preserve"> (465-468 mV) ein und warten Sie 5 Minuten, um das Gleichgewicht herzustellen, bevor Sie mit dem Kalibrierungsvorgang fortfahren.</w:t>
      </w:r>
    </w:p>
    <w:p w14:paraId="7B3DFAA3" w14:textId="7F50A9CB" w:rsidR="004413B8" w:rsidRPr="00004277" w:rsidRDefault="004413B8" w:rsidP="004413B8">
      <w:pPr>
        <w:pStyle w:val="Lijstalinea"/>
        <w:rPr>
          <w:lang w:val="de-DE"/>
        </w:rPr>
      </w:pPr>
    </w:p>
    <w:p w14:paraId="65F6A358" w14:textId="7906F918" w:rsidR="00E3146B" w:rsidRPr="00E3146B" w:rsidRDefault="00E3146B" w:rsidP="00E3146B">
      <w:pPr>
        <w:pStyle w:val="HTML-voorafopgemaakt"/>
        <w:ind w:left="426"/>
        <w:rPr>
          <w:rFonts w:asciiTheme="minorHAnsi" w:hAnsiTheme="minorHAnsi" w:cstheme="minorHAnsi"/>
          <w:sz w:val="24"/>
          <w:szCs w:val="24"/>
          <w:lang w:val="nl-NL" w:eastAsia="nl-NL"/>
        </w:rPr>
      </w:pPr>
      <w:r>
        <w:rPr>
          <w:rFonts w:asciiTheme="minorHAnsi" w:hAnsiTheme="minorHAnsi" w:cstheme="minorHAnsi"/>
          <w:noProof/>
          <w:sz w:val="24"/>
          <w:szCs w:val="24"/>
        </w:rPr>
        <mc:AlternateContent>
          <mc:Choice Requires="wps">
            <w:drawing>
              <wp:anchor distT="0" distB="0" distL="114300" distR="114300" simplePos="0" relativeHeight="251711488" behindDoc="0" locked="0" layoutInCell="1" allowOverlap="1" wp14:anchorId="36359098" wp14:editId="437C0A87">
                <wp:simplePos x="0" y="0"/>
                <wp:positionH relativeFrom="column">
                  <wp:posOffset>3550920</wp:posOffset>
                </wp:positionH>
                <wp:positionV relativeFrom="paragraph">
                  <wp:posOffset>221616</wp:posOffset>
                </wp:positionV>
                <wp:extent cx="714375" cy="819150"/>
                <wp:effectExtent l="0" t="0" r="66675" b="57150"/>
                <wp:wrapNone/>
                <wp:docPr id="25" name="Rechte verbindingslijn met pijl 25"/>
                <wp:cNvGraphicFramePr/>
                <a:graphic xmlns:a="http://schemas.openxmlformats.org/drawingml/2006/main">
                  <a:graphicData uri="http://schemas.microsoft.com/office/word/2010/wordprocessingShape">
                    <wps:wsp>
                      <wps:cNvCnPr/>
                      <wps:spPr>
                        <a:xfrm>
                          <a:off x="0" y="0"/>
                          <a:ext cx="714375" cy="8191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E1ED61" id="Rechte verbindingslijn met pijl 25" o:spid="_x0000_s1026" type="#_x0000_t32" style="position:absolute;margin-left:279.6pt;margin-top:17.45pt;width:56.25pt;height:6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" strokecolor="red" strokeweight="1.5pt">
                <v:stroke endarrow="block"/>
              </v:shape>
            </w:pict>
          </mc:Fallback>
        </mc:AlternateContent>
      </w:r>
      <w:r>
        <w:rPr>
          <w:rFonts w:asciiTheme="minorHAnsi" w:hAnsiTheme="minorHAnsi" w:cstheme="minorHAnsi"/>
          <w:noProof/>
          <w:sz w:val="24"/>
          <w:szCs w:val="24"/>
        </w:rPr>
        <mc:AlternateContent>
          <mc:Choice Requires="wps">
            <w:drawing>
              <wp:anchor distT="0" distB="0" distL="114300" distR="114300" simplePos="0" relativeHeight="251709440" behindDoc="0" locked="0" layoutInCell="1" allowOverlap="1" wp14:anchorId="7F34AAFA" wp14:editId="5F13DBEC">
                <wp:simplePos x="0" y="0"/>
                <wp:positionH relativeFrom="column">
                  <wp:posOffset>3131820</wp:posOffset>
                </wp:positionH>
                <wp:positionV relativeFrom="paragraph">
                  <wp:posOffset>221615</wp:posOffset>
                </wp:positionV>
                <wp:extent cx="1104900" cy="1038225"/>
                <wp:effectExtent l="0" t="0" r="57150" b="47625"/>
                <wp:wrapNone/>
                <wp:docPr id="24" name="Rechte verbindingslijn met pijl 24"/>
                <wp:cNvGraphicFramePr/>
                <a:graphic xmlns:a="http://schemas.openxmlformats.org/drawingml/2006/main">
                  <a:graphicData uri="http://schemas.microsoft.com/office/word/2010/wordprocessingShape">
                    <wps:wsp>
                      <wps:cNvCnPr/>
                      <wps:spPr>
                        <a:xfrm>
                          <a:off x="0" y="0"/>
                          <a:ext cx="1104900" cy="10382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83926E" id="Rechte verbindingslijn met pijl 24" o:spid="_x0000_s1026" type="#_x0000_t32" style="position:absolute;margin-left:246.6pt;margin-top:17.45pt;width:87pt;height:8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" strokecolor="red" strokeweight="1.5pt">
                <v:stroke endarrow="block"/>
              </v:shape>
            </w:pict>
          </mc:Fallback>
        </mc:AlternateContent>
      </w:r>
      <w:r w:rsidR="004413B8" w:rsidRPr="00E3146B">
        <w:rPr>
          <w:rFonts w:asciiTheme="minorHAnsi" w:hAnsiTheme="minorHAnsi" w:cstheme="minorHAnsi"/>
          <w:sz w:val="24"/>
          <w:szCs w:val="24"/>
        </w:rPr>
        <w:t xml:space="preserve">Drücken Sie die Tasten pH und </w:t>
      </w:r>
      <w:proofErr w:type="spellStart"/>
      <w:r w:rsidR="004413B8" w:rsidRPr="00E3146B">
        <w:rPr>
          <w:rFonts w:asciiTheme="minorHAnsi" w:hAnsiTheme="minorHAnsi" w:cstheme="minorHAnsi"/>
          <w:sz w:val="24"/>
          <w:szCs w:val="24"/>
        </w:rPr>
        <w:t>Redox</w:t>
      </w:r>
      <w:proofErr w:type="spellEnd"/>
      <w:r w:rsidR="004413B8" w:rsidRPr="00E3146B">
        <w:rPr>
          <w:rFonts w:asciiTheme="minorHAnsi" w:hAnsiTheme="minorHAnsi" w:cstheme="minorHAnsi"/>
          <w:sz w:val="24"/>
          <w:szCs w:val="24"/>
        </w:rPr>
        <w:t xml:space="preserve"> (obere und untere Taste) separat für 10 Sekunden</w:t>
      </w:r>
      <w:r w:rsidRPr="00E3146B">
        <w:rPr>
          <w:rFonts w:asciiTheme="minorHAnsi" w:hAnsiTheme="minorHAnsi" w:cstheme="minorHAnsi"/>
          <w:sz w:val="24"/>
          <w:szCs w:val="24"/>
        </w:rPr>
        <w:t xml:space="preserve"> ( </w:t>
      </w:r>
      <w:r w:rsidRPr="00E3146B">
        <w:rPr>
          <w:rFonts w:asciiTheme="minorHAnsi" w:hAnsiTheme="minorHAnsi" w:cstheme="minorHAnsi"/>
          <w:sz w:val="24"/>
          <w:szCs w:val="24"/>
          <w:lang w:eastAsia="nl-NL"/>
        </w:rPr>
        <w:t>obere und untere Taste)</w:t>
      </w:r>
    </w:p>
    <w:p w14:paraId="15A115F7" w14:textId="41E54155" w:rsidR="00C8450D" w:rsidRPr="00004277" w:rsidRDefault="00C8450D" w:rsidP="00AA5E50">
      <w:pPr>
        <w:pStyle w:val="Lijstalinea"/>
        <w:ind w:left="426"/>
        <w:rPr>
          <w:lang w:val="de-DE"/>
        </w:rPr>
      </w:pPr>
    </w:p>
    <w:p w14:paraId="700E7587" w14:textId="0B287184" w:rsidR="004413B8" w:rsidRPr="00004277" w:rsidRDefault="004413B8" w:rsidP="004413B8">
      <w:pPr>
        <w:pStyle w:val="Lijstalinea"/>
        <w:rPr>
          <w:lang w:val="de-DE"/>
        </w:rPr>
      </w:pPr>
    </w:p>
    <w:p w14:paraId="55E2B4DB" w14:textId="0207F242" w:rsidR="00EF66DE" w:rsidRDefault="00E3146B" w:rsidP="00EF66DE">
      <w:pPr>
        <w:pStyle w:val="Lijstalinea"/>
        <w:rPr>
          <w:lang w:val="nl-BE"/>
        </w:rPr>
      </w:pPr>
      <w:r>
        <w:rPr>
          <w:noProof/>
        </w:rPr>
        <w:lastRenderedPageBreak/>
        <w:drawing>
          <wp:anchor distT="0" distB="0" distL="114300" distR="114300" simplePos="0" relativeHeight="251701248" behindDoc="0" locked="0" layoutInCell="1" allowOverlap="1" wp14:anchorId="7F2F07EB" wp14:editId="36070DE4">
            <wp:simplePos x="0" y="0"/>
            <wp:positionH relativeFrom="column">
              <wp:posOffset>3817620</wp:posOffset>
            </wp:positionH>
            <wp:positionV relativeFrom="paragraph">
              <wp:posOffset>10160</wp:posOffset>
            </wp:positionV>
            <wp:extent cx="1628775" cy="1844040"/>
            <wp:effectExtent l="0" t="0" r="9525" b="381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499 kalibrati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8775" cy="1844040"/>
                    </a:xfrm>
                    <a:prstGeom prst="rect">
                      <a:avLst/>
                    </a:prstGeom>
                  </pic:spPr>
                </pic:pic>
              </a:graphicData>
            </a:graphic>
            <wp14:sizeRelH relativeFrom="margin">
              <wp14:pctWidth>0</wp14:pctWidth>
            </wp14:sizeRelH>
            <wp14:sizeRelV relativeFrom="margin">
              <wp14:pctHeight>0</wp14:pctHeight>
            </wp14:sizeRelV>
          </wp:anchor>
        </w:drawing>
      </w:r>
      <w:r w:rsidR="00E728A8">
        <w:rPr>
          <w:noProof/>
          <w:lang w:val="nl-NL" w:eastAsia="nl-NL"/>
        </w:rPr>
        <w:drawing>
          <wp:inline distT="0" distB="0" distL="0" distR="0" wp14:anchorId="3F36735C" wp14:editId="19E71ADD">
            <wp:extent cx="2427514" cy="165862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7185" cy="1665228"/>
                    </a:xfrm>
                    <a:prstGeom prst="rect">
                      <a:avLst/>
                    </a:prstGeom>
                  </pic:spPr>
                </pic:pic>
              </a:graphicData>
            </a:graphic>
          </wp:inline>
        </w:drawing>
      </w:r>
    </w:p>
    <w:p w14:paraId="05E58940" w14:textId="0AEE8A00" w:rsidR="00EF66DE" w:rsidRDefault="00EF66DE" w:rsidP="00EF66DE">
      <w:pPr>
        <w:pStyle w:val="Lijstalinea"/>
        <w:rPr>
          <w:lang w:val="nl-BE"/>
        </w:rPr>
      </w:pPr>
    </w:p>
    <w:p w14:paraId="7C30DAF1" w14:textId="794C518C" w:rsidR="00EF66DE" w:rsidRDefault="00EF66DE" w:rsidP="00EF66DE">
      <w:pPr>
        <w:pStyle w:val="Lijstalinea"/>
        <w:rPr>
          <w:lang w:val="nl-BE"/>
        </w:rPr>
      </w:pPr>
    </w:p>
    <w:p w14:paraId="7FE16DC1" w14:textId="063C75BC" w:rsidR="00EF66DE" w:rsidRDefault="00EF66DE" w:rsidP="00EF66DE">
      <w:pPr>
        <w:pStyle w:val="Lijstalinea"/>
        <w:rPr>
          <w:lang w:val="nl-BE"/>
        </w:rPr>
      </w:pPr>
    </w:p>
    <w:p w14:paraId="587D6112" w14:textId="5D01DD15" w:rsidR="00EF66DE" w:rsidRDefault="00EF66DE" w:rsidP="00EF66DE">
      <w:pPr>
        <w:pStyle w:val="Lijstalinea"/>
        <w:rPr>
          <w:lang w:val="nl-BE"/>
        </w:rPr>
      </w:pPr>
    </w:p>
    <w:p w14:paraId="2B8B5DE6" w14:textId="1C9E1048" w:rsidR="00EF66DE" w:rsidRDefault="00EF66DE" w:rsidP="00EF66DE">
      <w:pPr>
        <w:pStyle w:val="Lijstalinea"/>
        <w:rPr>
          <w:lang w:val="nl-BE"/>
        </w:rPr>
      </w:pPr>
    </w:p>
    <w:p w14:paraId="76E357D2" w14:textId="0AACFFF0" w:rsidR="00EF66DE" w:rsidRDefault="00EF66DE" w:rsidP="00EF66DE">
      <w:pPr>
        <w:pStyle w:val="Lijstalinea"/>
        <w:rPr>
          <w:lang w:val="nl-BE"/>
        </w:rPr>
      </w:pPr>
    </w:p>
    <w:p w14:paraId="29E35C5A" w14:textId="125AAB16" w:rsidR="00EF66DE" w:rsidRDefault="00EF66DE" w:rsidP="00EF66DE">
      <w:pPr>
        <w:pStyle w:val="Lijstalinea"/>
        <w:rPr>
          <w:lang w:val="nl-BE"/>
        </w:rPr>
      </w:pPr>
    </w:p>
    <w:p w14:paraId="3B621BEC" w14:textId="77777777" w:rsidR="00EF66DE" w:rsidRDefault="00EF66DE" w:rsidP="00EF66DE">
      <w:pPr>
        <w:pStyle w:val="Lijstalinea"/>
        <w:rPr>
          <w:lang w:val="nl-BE"/>
        </w:rPr>
      </w:pPr>
    </w:p>
    <w:p w14:paraId="3309682E" w14:textId="77777777" w:rsidR="00EF66DE" w:rsidRPr="00EF66DE" w:rsidRDefault="00EF66DE" w:rsidP="00EF66DE">
      <w:pPr>
        <w:pStyle w:val="Lijstalinea"/>
        <w:rPr>
          <w:lang w:val="nl-BE"/>
        </w:rPr>
      </w:pPr>
    </w:p>
    <w:p w14:paraId="4F9BCD39" w14:textId="77777777" w:rsidR="00EF66DE" w:rsidRPr="0089659C" w:rsidRDefault="00EF66DE" w:rsidP="00EF66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r w:rsidRPr="0089659C">
        <w:rPr>
          <w:rFonts w:eastAsia="Times New Roman" w:cstheme="minorHAnsi"/>
          <w:lang w:val="de-DE" w:eastAsia="nl-NL"/>
        </w:rPr>
        <w:t>Sobald die Kalibrierung beginnt, wird ein Bildschirm aktiviert, der zeigt, was Sie kalibrieren</w:t>
      </w:r>
    </w:p>
    <w:p w14:paraId="271CD2E8" w14:textId="77777777" w:rsidR="00EF66DE" w:rsidRPr="0089659C" w:rsidRDefault="00EF66DE" w:rsidP="00EF66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89659C">
        <w:rPr>
          <w:rFonts w:eastAsia="Times New Roman" w:cstheme="minorHAnsi"/>
          <w:lang w:val="de-DE" w:eastAsia="nl-NL"/>
        </w:rPr>
        <w:t xml:space="preserve">Sie können entweder nur </w:t>
      </w:r>
      <w:proofErr w:type="spellStart"/>
      <w:r w:rsidRPr="0089659C">
        <w:rPr>
          <w:rFonts w:eastAsia="Times New Roman" w:cstheme="minorHAnsi"/>
          <w:lang w:val="de-DE" w:eastAsia="nl-NL"/>
        </w:rPr>
        <w:t>Ph</w:t>
      </w:r>
      <w:proofErr w:type="spellEnd"/>
      <w:r w:rsidRPr="0089659C">
        <w:rPr>
          <w:rFonts w:eastAsia="Times New Roman" w:cstheme="minorHAnsi"/>
          <w:lang w:val="de-DE" w:eastAsia="nl-NL"/>
        </w:rPr>
        <w:t xml:space="preserve"> oder nur </w:t>
      </w:r>
      <w:proofErr w:type="spellStart"/>
      <w:r w:rsidRPr="0089659C">
        <w:rPr>
          <w:rFonts w:eastAsia="Times New Roman" w:cstheme="minorHAnsi"/>
          <w:lang w:val="de-DE" w:eastAsia="nl-NL"/>
        </w:rPr>
        <w:t>Rx</w:t>
      </w:r>
      <w:proofErr w:type="spellEnd"/>
      <w:r w:rsidRPr="0089659C">
        <w:rPr>
          <w:rFonts w:eastAsia="Times New Roman" w:cstheme="minorHAnsi"/>
          <w:lang w:val="de-DE" w:eastAsia="nl-NL"/>
        </w:rPr>
        <w:t xml:space="preserve"> kalibrieren oder beide gleichzeitig kalibrieren</w:t>
      </w:r>
    </w:p>
    <w:p w14:paraId="2814967D" w14:textId="38DDF92D" w:rsidR="00E3146B" w:rsidRDefault="00E3146B" w:rsidP="00E728A8">
      <w:pPr>
        <w:pStyle w:val="Lijstalinea"/>
        <w:rPr>
          <w:lang w:val="nl-BE"/>
        </w:rPr>
      </w:pPr>
    </w:p>
    <w:p w14:paraId="36ACFCEE" w14:textId="56E4F0D9" w:rsidR="00E3146B" w:rsidRDefault="00A70223" w:rsidP="00E728A8">
      <w:pPr>
        <w:pStyle w:val="Lijstalinea"/>
        <w:rPr>
          <w:lang w:val="nl-BE"/>
        </w:rPr>
      </w:pPr>
      <w:r w:rsidRPr="00E3146B">
        <w:rPr>
          <w:noProof/>
          <w:lang w:val="nl-BE"/>
        </w:rPr>
        <w:drawing>
          <wp:anchor distT="0" distB="0" distL="114300" distR="114300" simplePos="0" relativeHeight="251704320" behindDoc="0" locked="0" layoutInCell="1" allowOverlap="1" wp14:anchorId="0393D3D1" wp14:editId="679E5B05">
            <wp:simplePos x="0" y="0"/>
            <wp:positionH relativeFrom="column">
              <wp:posOffset>2226945</wp:posOffset>
            </wp:positionH>
            <wp:positionV relativeFrom="paragraph">
              <wp:posOffset>180975</wp:posOffset>
            </wp:positionV>
            <wp:extent cx="1143000" cy="109347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371kal redox.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3000" cy="1093470"/>
                    </a:xfrm>
                    <a:prstGeom prst="rect">
                      <a:avLst/>
                    </a:prstGeom>
                  </pic:spPr>
                </pic:pic>
              </a:graphicData>
            </a:graphic>
            <wp14:sizeRelH relativeFrom="margin">
              <wp14:pctWidth>0</wp14:pctWidth>
            </wp14:sizeRelH>
            <wp14:sizeRelV relativeFrom="margin">
              <wp14:pctHeight>0</wp14:pctHeight>
            </wp14:sizeRelV>
          </wp:anchor>
        </w:drawing>
      </w:r>
      <w:r w:rsidRPr="00E3146B">
        <w:rPr>
          <w:noProof/>
          <w:lang w:val="nl-BE"/>
        </w:rPr>
        <w:drawing>
          <wp:anchor distT="0" distB="0" distL="114300" distR="114300" simplePos="0" relativeHeight="251705344" behindDoc="0" locked="0" layoutInCell="1" allowOverlap="1" wp14:anchorId="62CF3028" wp14:editId="336DB938">
            <wp:simplePos x="0" y="0"/>
            <wp:positionH relativeFrom="column">
              <wp:posOffset>4398645</wp:posOffset>
            </wp:positionH>
            <wp:positionV relativeFrom="paragraph">
              <wp:posOffset>180975</wp:posOffset>
            </wp:positionV>
            <wp:extent cx="1057275" cy="1108075"/>
            <wp:effectExtent l="0" t="0" r="9525"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377kal ph en redox.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57275" cy="1108075"/>
                    </a:xfrm>
                    <a:prstGeom prst="rect">
                      <a:avLst/>
                    </a:prstGeom>
                  </pic:spPr>
                </pic:pic>
              </a:graphicData>
            </a:graphic>
          </wp:anchor>
        </w:drawing>
      </w:r>
    </w:p>
    <w:p w14:paraId="4B6F9585" w14:textId="27F8950B" w:rsidR="00FD13FE" w:rsidRDefault="00A70223" w:rsidP="00FD13FE">
      <w:pPr>
        <w:rPr>
          <w:lang w:val="nl-BE"/>
        </w:rPr>
      </w:pPr>
      <w:r w:rsidRPr="00E3146B">
        <w:rPr>
          <w:noProof/>
          <w:lang w:val="nl-BE"/>
        </w:rPr>
        <w:drawing>
          <wp:anchor distT="0" distB="0" distL="114300" distR="114300" simplePos="0" relativeHeight="251703296" behindDoc="0" locked="0" layoutInCell="1" allowOverlap="1" wp14:anchorId="53909549" wp14:editId="067A832B">
            <wp:simplePos x="0" y="0"/>
            <wp:positionH relativeFrom="margin">
              <wp:align>left</wp:align>
            </wp:positionH>
            <wp:positionV relativeFrom="paragraph">
              <wp:posOffset>13335</wp:posOffset>
            </wp:positionV>
            <wp:extent cx="1098550" cy="1108075"/>
            <wp:effectExtent l="0" t="0" r="635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375kal ph.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8550" cy="1108075"/>
                    </a:xfrm>
                    <a:prstGeom prst="rect">
                      <a:avLst/>
                    </a:prstGeom>
                  </pic:spPr>
                </pic:pic>
              </a:graphicData>
            </a:graphic>
          </wp:anchor>
        </w:drawing>
      </w:r>
    </w:p>
    <w:p w14:paraId="1B08125A" w14:textId="4DF1425D" w:rsidR="00EF66DE" w:rsidRDefault="00EF66DE" w:rsidP="00FD13FE">
      <w:pPr>
        <w:rPr>
          <w:lang w:val="nl-BE"/>
        </w:rPr>
      </w:pPr>
    </w:p>
    <w:p w14:paraId="75C6BF97" w14:textId="462D24FF" w:rsidR="00EF66DE" w:rsidRDefault="00EF66DE" w:rsidP="00FD13FE">
      <w:pPr>
        <w:rPr>
          <w:lang w:val="nl-BE"/>
        </w:rPr>
      </w:pPr>
    </w:p>
    <w:p w14:paraId="741B3A9B" w14:textId="5EFA651F" w:rsidR="00EF66DE" w:rsidRDefault="00EF66DE" w:rsidP="00FD13FE">
      <w:pPr>
        <w:rPr>
          <w:lang w:val="nl-BE"/>
        </w:rPr>
      </w:pPr>
    </w:p>
    <w:p w14:paraId="61882A5E" w14:textId="5E2E732D" w:rsidR="00EF66DE" w:rsidRDefault="00EF66DE" w:rsidP="00FD13FE">
      <w:pPr>
        <w:rPr>
          <w:lang w:val="nl-BE"/>
        </w:rPr>
      </w:pPr>
    </w:p>
    <w:p w14:paraId="654F1DD9" w14:textId="5FB346DE" w:rsidR="00EF66DE" w:rsidRDefault="00EF66DE" w:rsidP="00FD13FE">
      <w:pPr>
        <w:rPr>
          <w:lang w:val="nl-BE"/>
        </w:rPr>
      </w:pPr>
    </w:p>
    <w:p w14:paraId="4D86DE5F" w14:textId="02D3C56B" w:rsidR="00EF66DE" w:rsidRDefault="00EF66DE" w:rsidP="00FD13FE">
      <w:pPr>
        <w:rPr>
          <w:lang w:val="nl-BE"/>
        </w:rPr>
      </w:pPr>
    </w:p>
    <w:p w14:paraId="0C13B977" w14:textId="3AEF4DF6" w:rsidR="00EF66DE" w:rsidRDefault="00EF66DE" w:rsidP="00FD13FE">
      <w:pPr>
        <w:rPr>
          <w:lang w:val="nl-BE"/>
        </w:rPr>
      </w:pPr>
    </w:p>
    <w:p w14:paraId="10DC6AC8" w14:textId="72B3AE7D" w:rsidR="00EF66DE" w:rsidRDefault="001B60EB" w:rsidP="00FD13FE">
      <w:pPr>
        <w:rPr>
          <w:lang w:val="nl-BE"/>
        </w:rPr>
      </w:pPr>
      <w:r w:rsidRPr="00E3146B">
        <w:rPr>
          <w:noProof/>
          <w:lang w:val="nl-BE"/>
        </w:rPr>
        <w:drawing>
          <wp:anchor distT="0" distB="0" distL="114300" distR="114300" simplePos="0" relativeHeight="251706368" behindDoc="0" locked="0" layoutInCell="1" allowOverlap="1" wp14:anchorId="198A65E4" wp14:editId="2496220F">
            <wp:simplePos x="0" y="0"/>
            <wp:positionH relativeFrom="margin">
              <wp:posOffset>-38100</wp:posOffset>
            </wp:positionH>
            <wp:positionV relativeFrom="paragraph">
              <wp:posOffset>137160</wp:posOffset>
            </wp:positionV>
            <wp:extent cx="1226820" cy="1224280"/>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340geslaagd ka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6820" cy="1224280"/>
                    </a:xfrm>
                    <a:prstGeom prst="rect">
                      <a:avLst/>
                    </a:prstGeom>
                  </pic:spPr>
                </pic:pic>
              </a:graphicData>
            </a:graphic>
            <wp14:sizeRelH relativeFrom="margin">
              <wp14:pctWidth>0</wp14:pctWidth>
            </wp14:sizeRelH>
            <wp14:sizeRelV relativeFrom="margin">
              <wp14:pctHeight>0</wp14:pctHeight>
            </wp14:sizeRelV>
          </wp:anchor>
        </w:drawing>
      </w:r>
    </w:p>
    <w:p w14:paraId="0EA7C458" w14:textId="77777777" w:rsidR="001B60EB" w:rsidRDefault="001B60EB" w:rsidP="001B6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nl-BE"/>
        </w:rPr>
      </w:pPr>
    </w:p>
    <w:p w14:paraId="593E1FD6" w14:textId="33B05488" w:rsidR="001B60EB" w:rsidRPr="001B60EB" w:rsidRDefault="001B60EB" w:rsidP="001B6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Pr>
          <w:rFonts w:eastAsia="Times New Roman" w:cstheme="minorHAnsi"/>
          <w:lang w:val="de-DE" w:eastAsia="nl-NL"/>
        </w:rPr>
        <w:t xml:space="preserve">  &lt;-   </w:t>
      </w:r>
      <w:r w:rsidRPr="001B60EB">
        <w:rPr>
          <w:rFonts w:eastAsia="Times New Roman" w:cstheme="minorHAnsi"/>
          <w:lang w:val="de-DE" w:eastAsia="nl-NL"/>
        </w:rPr>
        <w:t xml:space="preserve">Ein </w:t>
      </w:r>
      <w:proofErr w:type="spellStart"/>
      <w:r w:rsidRPr="001B60EB">
        <w:rPr>
          <w:rFonts w:eastAsia="Times New Roman" w:cstheme="minorHAnsi"/>
          <w:lang w:val="de-DE" w:eastAsia="nl-NL"/>
        </w:rPr>
        <w:t>Timer</w:t>
      </w:r>
      <w:proofErr w:type="spellEnd"/>
      <w:r w:rsidRPr="001B60EB">
        <w:rPr>
          <w:rFonts w:eastAsia="Times New Roman" w:cstheme="minorHAnsi"/>
          <w:lang w:val="de-DE" w:eastAsia="nl-NL"/>
        </w:rPr>
        <w:t xml:space="preserve"> stoppt nach 120 Sekunden und zeigt an, ob die Kalibrierung erfolgreich war</w:t>
      </w:r>
    </w:p>
    <w:p w14:paraId="51F03132" w14:textId="6A2A455B" w:rsidR="00EF66DE" w:rsidRDefault="00EF66DE" w:rsidP="00FD13FE">
      <w:pPr>
        <w:rPr>
          <w:lang w:val="nl-BE"/>
        </w:rPr>
      </w:pPr>
    </w:p>
    <w:p w14:paraId="2E0DF701" w14:textId="3FB906A5" w:rsidR="00EF66DE" w:rsidRDefault="001B60EB" w:rsidP="00FD13FE">
      <w:pPr>
        <w:rPr>
          <w:lang w:val="nl-BE"/>
        </w:rPr>
      </w:pPr>
      <w:r>
        <w:rPr>
          <w:noProof/>
          <w:lang w:val="nl-BE"/>
        </w:rPr>
        <w:drawing>
          <wp:anchor distT="0" distB="0" distL="114300" distR="114300" simplePos="0" relativeHeight="251713536" behindDoc="0" locked="0" layoutInCell="1" allowOverlap="1" wp14:anchorId="3B1293DB" wp14:editId="3840BF02">
            <wp:simplePos x="0" y="0"/>
            <wp:positionH relativeFrom="margin">
              <wp:align>right</wp:align>
            </wp:positionH>
            <wp:positionV relativeFrom="paragraph">
              <wp:posOffset>107315</wp:posOffset>
            </wp:positionV>
            <wp:extent cx="1287780" cy="1266825"/>
            <wp:effectExtent l="0" t="0" r="7620" b="952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382kal niet geslaag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7780" cy="1266825"/>
                    </a:xfrm>
                    <a:prstGeom prst="rect">
                      <a:avLst/>
                    </a:prstGeom>
                  </pic:spPr>
                </pic:pic>
              </a:graphicData>
            </a:graphic>
          </wp:anchor>
        </w:drawing>
      </w:r>
    </w:p>
    <w:p w14:paraId="45F4DD1C" w14:textId="77777777" w:rsidR="001B60EB" w:rsidRDefault="001B60EB" w:rsidP="00FD13FE">
      <w:pPr>
        <w:rPr>
          <w:lang w:val="nl-BE"/>
        </w:rPr>
      </w:pPr>
    </w:p>
    <w:p w14:paraId="0D1580EC" w14:textId="0870E0CD" w:rsidR="001B60EB" w:rsidRDefault="001B60EB" w:rsidP="00FD13FE">
      <w:pPr>
        <w:rPr>
          <w:lang w:val="nl-BE"/>
        </w:rPr>
      </w:pPr>
    </w:p>
    <w:p w14:paraId="1BC3E6B9" w14:textId="4A4E7A5C" w:rsidR="00EF66DE" w:rsidRDefault="00EF66DE" w:rsidP="00FD13FE">
      <w:pPr>
        <w:rPr>
          <w:lang w:val="nl-BE"/>
        </w:rPr>
      </w:pPr>
    </w:p>
    <w:p w14:paraId="03A0B90A" w14:textId="60F2E828" w:rsidR="00EF66DE" w:rsidRDefault="00EF66DE" w:rsidP="00FD13FE">
      <w:pPr>
        <w:rPr>
          <w:lang w:val="nl-BE"/>
        </w:rPr>
      </w:pPr>
    </w:p>
    <w:p w14:paraId="38D7DB94" w14:textId="44DBC7EE" w:rsidR="001B60EB" w:rsidRPr="001B60EB" w:rsidRDefault="001B60EB" w:rsidP="001B6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1B60EB">
        <w:rPr>
          <w:rFonts w:eastAsia="Times New Roman" w:cstheme="minorHAnsi"/>
          <w:lang w:val="de-DE" w:eastAsia="nl-NL"/>
        </w:rPr>
        <w:t xml:space="preserve">Wenn die Kalibrierung nicht erfolgreich ist, wird die folgende </w:t>
      </w:r>
      <w:r>
        <w:rPr>
          <w:rFonts w:eastAsia="Times New Roman" w:cstheme="minorHAnsi"/>
          <w:lang w:val="de-DE" w:eastAsia="nl-NL"/>
        </w:rPr>
        <w:t xml:space="preserve">  </w:t>
      </w:r>
      <w:r w:rsidRPr="001B60EB">
        <w:rPr>
          <w:rFonts w:eastAsia="Times New Roman" w:cstheme="minorHAnsi"/>
          <w:lang w:val="de-DE" w:eastAsia="nl-NL"/>
        </w:rPr>
        <w:sym w:font="Wingdings" w:char="F0E0"/>
      </w:r>
      <w:r>
        <w:rPr>
          <w:rFonts w:eastAsia="Times New Roman" w:cstheme="minorHAnsi"/>
          <w:lang w:val="de-DE" w:eastAsia="nl-NL"/>
        </w:rPr>
        <w:t xml:space="preserve"> </w:t>
      </w:r>
      <w:r w:rsidRPr="001B60EB">
        <w:rPr>
          <w:rFonts w:eastAsia="Times New Roman" w:cstheme="minorHAnsi"/>
          <w:lang w:val="de-DE" w:eastAsia="nl-NL"/>
        </w:rPr>
        <w:t>Meldung angezeigt</w:t>
      </w:r>
    </w:p>
    <w:p w14:paraId="130D91CC" w14:textId="3B1CCBA1" w:rsidR="00EF66DE" w:rsidRDefault="00EF66DE" w:rsidP="00FD13FE">
      <w:pPr>
        <w:rPr>
          <w:lang w:val="nl-BE"/>
        </w:rPr>
      </w:pPr>
    </w:p>
    <w:p w14:paraId="5ABCADA3" w14:textId="77777777" w:rsidR="007B4735" w:rsidRDefault="007B4735" w:rsidP="00FD13FE">
      <w:pPr>
        <w:rPr>
          <w:lang w:val="nl-BE"/>
        </w:rPr>
      </w:pPr>
    </w:p>
    <w:p w14:paraId="73CB193F" w14:textId="77777777" w:rsidR="001C06C2" w:rsidRPr="001C06C2" w:rsidRDefault="001C06C2" w:rsidP="001C0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r w:rsidRPr="001C06C2">
        <w:rPr>
          <w:rFonts w:eastAsia="Times New Roman" w:cstheme="minorHAnsi"/>
          <w:lang w:val="de-DE" w:eastAsia="nl-NL"/>
        </w:rPr>
        <w:t>Gründe für eine fehlgeschlagene Kalibrierung:</w:t>
      </w:r>
    </w:p>
    <w:p w14:paraId="51948736" w14:textId="77777777" w:rsidR="001C06C2" w:rsidRPr="001C06C2" w:rsidRDefault="001C06C2" w:rsidP="001C0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r w:rsidRPr="001C06C2">
        <w:rPr>
          <w:rFonts w:eastAsia="Times New Roman" w:cstheme="minorHAnsi"/>
          <w:lang w:val="de-DE" w:eastAsia="nl-NL"/>
        </w:rPr>
        <w:t>schlechte Kalibrierung (erneut versuchen)</w:t>
      </w:r>
    </w:p>
    <w:p w14:paraId="4A14103D" w14:textId="77777777" w:rsidR="001C06C2" w:rsidRPr="001C06C2" w:rsidRDefault="001C06C2" w:rsidP="001C0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r w:rsidRPr="001C06C2">
        <w:rPr>
          <w:rFonts w:eastAsia="Times New Roman" w:cstheme="minorHAnsi"/>
          <w:lang w:val="de-DE" w:eastAsia="nl-NL"/>
        </w:rPr>
        <w:t>Kalibrierflüssigkeit ist verschmutzt (Flüssigkeitsaustausch). Nachkalibrieren</w:t>
      </w:r>
    </w:p>
    <w:p w14:paraId="3BB3E13B" w14:textId="7126A08D" w:rsidR="00EF66DE" w:rsidRDefault="001C06C2" w:rsidP="007B4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r w:rsidRPr="001C06C2">
        <w:rPr>
          <w:rFonts w:eastAsia="Times New Roman" w:cstheme="minorHAnsi"/>
          <w:lang w:val="de-DE" w:eastAsia="nl-NL"/>
        </w:rPr>
        <w:t>Sonde defekt (Messsonde ersetzen) und neu kalibrieren</w:t>
      </w:r>
      <w:r w:rsidR="004D1E1B">
        <w:rPr>
          <w:rFonts w:eastAsia="Times New Roman" w:cstheme="minorHAnsi"/>
          <w:lang w:val="de-DE" w:eastAsia="nl-NL"/>
        </w:rPr>
        <w:t>.</w:t>
      </w:r>
    </w:p>
    <w:p w14:paraId="71EA2FBD" w14:textId="403662DE" w:rsidR="004D1E1B" w:rsidRDefault="004D1E1B" w:rsidP="007B4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p>
    <w:p w14:paraId="64596946" w14:textId="77777777" w:rsidR="004D1E1B" w:rsidRPr="004D1E1B" w:rsidRDefault="004D1E1B" w:rsidP="004D1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4D1E1B">
        <w:rPr>
          <w:rFonts w:eastAsia="Times New Roman" w:cstheme="minorHAnsi"/>
          <w:lang w:val="de-DE" w:eastAsia="nl-NL"/>
        </w:rPr>
        <w:lastRenderedPageBreak/>
        <w:t xml:space="preserve">Bei einer guten Kalibrierung von </w:t>
      </w:r>
      <w:proofErr w:type="spellStart"/>
      <w:r w:rsidRPr="004D1E1B">
        <w:rPr>
          <w:rFonts w:eastAsia="Times New Roman" w:cstheme="minorHAnsi"/>
          <w:lang w:val="de-DE" w:eastAsia="nl-NL"/>
        </w:rPr>
        <w:t>Ph</w:t>
      </w:r>
      <w:proofErr w:type="spellEnd"/>
      <w:r w:rsidRPr="004D1E1B">
        <w:rPr>
          <w:rFonts w:eastAsia="Times New Roman" w:cstheme="minorHAnsi"/>
          <w:lang w:val="de-DE" w:eastAsia="nl-NL"/>
        </w:rPr>
        <w:t xml:space="preserve"> und </w:t>
      </w:r>
      <w:proofErr w:type="spellStart"/>
      <w:r w:rsidRPr="004D1E1B">
        <w:rPr>
          <w:rFonts w:eastAsia="Times New Roman" w:cstheme="minorHAnsi"/>
          <w:lang w:val="de-DE" w:eastAsia="nl-NL"/>
        </w:rPr>
        <w:t>Rx</w:t>
      </w:r>
      <w:proofErr w:type="spellEnd"/>
      <w:r w:rsidRPr="004D1E1B">
        <w:rPr>
          <w:rFonts w:eastAsia="Times New Roman" w:cstheme="minorHAnsi"/>
          <w:lang w:val="de-DE" w:eastAsia="nl-NL"/>
        </w:rPr>
        <w:t xml:space="preserve"> werden die Bildschirme automatisch ausgeblendet</w:t>
      </w:r>
    </w:p>
    <w:p w14:paraId="017BA636" w14:textId="77777777" w:rsidR="004D1E1B" w:rsidRPr="007B4735" w:rsidRDefault="004D1E1B" w:rsidP="007B4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p>
    <w:p w14:paraId="363B493E" w14:textId="54BFF59E" w:rsidR="00EF66DE" w:rsidRDefault="00EF66DE" w:rsidP="00FD13FE">
      <w:pPr>
        <w:rPr>
          <w:lang w:val="nl-BE"/>
        </w:rPr>
      </w:pPr>
    </w:p>
    <w:p w14:paraId="6DBF97AF" w14:textId="114215AE" w:rsidR="00AA5E50" w:rsidRPr="00004277" w:rsidRDefault="00AA5E50" w:rsidP="004D1E1B">
      <w:pPr>
        <w:rPr>
          <w:lang w:val="de-DE"/>
        </w:rPr>
      </w:pPr>
      <w:r w:rsidRPr="00004277">
        <w:rPr>
          <w:lang w:val="de-DE"/>
        </w:rPr>
        <w:t xml:space="preserve"> Nach ca. 2 Minuten erlöschen die Lichter und Sie können die Werte des Bildschirms ablesen. Wenn die Kalibrierung korrekt ist, lauten die Werte wie folgt:</w:t>
      </w:r>
    </w:p>
    <w:p w14:paraId="6A2B01F8" w14:textId="77777777" w:rsidR="00AA5E50" w:rsidRPr="00004277" w:rsidRDefault="00AA5E50" w:rsidP="00AA5E50">
      <w:pPr>
        <w:ind w:left="1276" w:hanging="709"/>
        <w:rPr>
          <w:lang w:val="de-DE"/>
        </w:rPr>
      </w:pPr>
      <w:r w:rsidRPr="00004277">
        <w:rPr>
          <w:lang w:val="de-DE"/>
        </w:rPr>
        <w:t>a) pH 7,0 + 0,1</w:t>
      </w:r>
    </w:p>
    <w:p w14:paraId="0EF7686E" w14:textId="16137877" w:rsidR="00AA5E50" w:rsidRPr="00004277" w:rsidRDefault="00AA5E50" w:rsidP="00AA5E50">
      <w:pPr>
        <w:ind w:left="567"/>
        <w:rPr>
          <w:lang w:val="de-DE"/>
        </w:rPr>
      </w:pPr>
      <w:r w:rsidRPr="00004277">
        <w:rPr>
          <w:lang w:val="de-DE"/>
        </w:rPr>
        <w:t xml:space="preserve">b) </w:t>
      </w:r>
      <w:proofErr w:type="spellStart"/>
      <w:r w:rsidRPr="00004277">
        <w:rPr>
          <w:lang w:val="de-DE"/>
        </w:rPr>
        <w:t>Redox</w:t>
      </w:r>
      <w:proofErr w:type="spellEnd"/>
      <w:r w:rsidRPr="00004277">
        <w:rPr>
          <w:lang w:val="de-DE"/>
        </w:rPr>
        <w:t xml:space="preserve"> 468 + -10 mV</w:t>
      </w:r>
    </w:p>
    <w:p w14:paraId="446DF590" w14:textId="77777777" w:rsidR="00AA5E50" w:rsidRPr="00004277" w:rsidRDefault="00AA5E50" w:rsidP="00AA5E50">
      <w:pPr>
        <w:rPr>
          <w:lang w:val="de-DE"/>
        </w:rPr>
      </w:pPr>
    </w:p>
    <w:p w14:paraId="49727898" w14:textId="77777777" w:rsidR="00AA5E50" w:rsidRPr="00004277" w:rsidRDefault="00AA5E50" w:rsidP="00AA5E50">
      <w:pPr>
        <w:ind w:left="567"/>
        <w:rPr>
          <w:lang w:val="de-DE"/>
        </w:rPr>
      </w:pPr>
      <w:r w:rsidRPr="00004277">
        <w:rPr>
          <w:lang w:val="de-DE"/>
        </w:rPr>
        <w:t xml:space="preserve">Wenn die Werte nicht innerhalb des oben beschriebenen Bereichs liegen, können Sie die Kalibrierung erneut mit den Tasten pH und </w:t>
      </w:r>
      <w:proofErr w:type="spellStart"/>
      <w:r w:rsidRPr="00004277">
        <w:rPr>
          <w:lang w:val="de-DE"/>
        </w:rPr>
        <w:t>Redox</w:t>
      </w:r>
      <w:proofErr w:type="spellEnd"/>
      <w:r w:rsidRPr="00004277">
        <w:rPr>
          <w:lang w:val="de-DE"/>
        </w:rPr>
        <w:t xml:space="preserve"> wiederholen.</w:t>
      </w:r>
    </w:p>
    <w:p w14:paraId="47892C8B" w14:textId="77777777" w:rsidR="00AA5E50" w:rsidRPr="00004277" w:rsidRDefault="00AA5E50" w:rsidP="00AA5E50">
      <w:pPr>
        <w:rPr>
          <w:lang w:val="de-DE"/>
        </w:rPr>
      </w:pPr>
    </w:p>
    <w:p w14:paraId="32506EE9" w14:textId="747EBBB7" w:rsidR="00B65BAB" w:rsidRPr="00004277" w:rsidRDefault="00AA5E50" w:rsidP="00AA5E50">
      <w:pPr>
        <w:ind w:left="709" w:hanging="142"/>
        <w:rPr>
          <w:lang w:val="de-DE"/>
        </w:rPr>
      </w:pPr>
      <w:r w:rsidRPr="00004277">
        <w:rPr>
          <w:lang w:val="de-DE"/>
        </w:rPr>
        <w:t>Wenn die LED (B) weiterhin flackert, ist die Kalibrierung nicht erfolgreich und die Elektrode muss ausgetauscht werden.</w:t>
      </w:r>
      <w:r w:rsidR="00B65BAB" w:rsidRPr="00004277">
        <w:rPr>
          <w:lang w:val="de-DE"/>
        </w:rPr>
        <w:br w:type="page"/>
      </w:r>
    </w:p>
    <w:p w14:paraId="058A1C23" w14:textId="77777777" w:rsidR="001C29E6" w:rsidRPr="00004277" w:rsidRDefault="001C29E6" w:rsidP="00AB2825">
      <w:pPr>
        <w:rPr>
          <w:b/>
          <w:lang w:val="de-DE"/>
        </w:rPr>
      </w:pPr>
    </w:p>
    <w:p w14:paraId="3A9AA4AB" w14:textId="77777777" w:rsidR="002A4420" w:rsidRDefault="002A4420" w:rsidP="002A4420">
      <w:pPr>
        <w:rPr>
          <w:b/>
          <w:lang w:val="nl-BE"/>
        </w:rPr>
      </w:pPr>
      <w:r>
        <w:rPr>
          <w:b/>
          <w:lang w:val="nl-BE"/>
        </w:rPr>
        <w:t xml:space="preserve">10 </w:t>
      </w:r>
      <w:proofErr w:type="spellStart"/>
      <w:r>
        <w:rPr>
          <w:b/>
          <w:lang w:val="nl-BE"/>
        </w:rPr>
        <w:t>Vorbereitung</w:t>
      </w:r>
      <w:proofErr w:type="spellEnd"/>
      <w:r>
        <w:rPr>
          <w:b/>
          <w:lang w:val="nl-BE"/>
        </w:rPr>
        <w:t xml:space="preserve"> des </w:t>
      </w:r>
      <w:proofErr w:type="spellStart"/>
      <w:r>
        <w:rPr>
          <w:b/>
          <w:lang w:val="nl-BE"/>
        </w:rPr>
        <w:t>Schwimmbadwassers</w:t>
      </w:r>
      <w:proofErr w:type="spellEnd"/>
      <w:r>
        <w:rPr>
          <w:b/>
          <w:lang w:val="nl-BE"/>
        </w:rPr>
        <w:t xml:space="preserve"> </w:t>
      </w:r>
    </w:p>
    <w:p w14:paraId="59AC1A3F" w14:textId="77777777" w:rsidR="002A4420" w:rsidRDefault="002A4420" w:rsidP="002A4420">
      <w:pPr>
        <w:ind w:left="709"/>
        <w:rPr>
          <w:lang w:val="nl-BE"/>
        </w:rPr>
      </w:pPr>
    </w:p>
    <w:p w14:paraId="3A77D2D5" w14:textId="77777777" w:rsidR="002A4420" w:rsidRPr="00C11616" w:rsidRDefault="002A4420" w:rsidP="002A4420">
      <w:pPr>
        <w:pStyle w:val="HTML-voorafopgemaakt"/>
        <w:tabs>
          <w:tab w:val="clear" w:pos="916"/>
          <w:tab w:val="left" w:pos="709"/>
        </w:tabs>
        <w:ind w:left="709"/>
        <w:rPr>
          <w:rFonts w:asciiTheme="minorHAnsi" w:hAnsiTheme="minorHAnsi" w:cstheme="minorHAnsi"/>
          <w:sz w:val="24"/>
          <w:szCs w:val="24"/>
        </w:rPr>
      </w:pPr>
      <w:r w:rsidRPr="00C11616">
        <w:rPr>
          <w:rFonts w:asciiTheme="minorHAnsi" w:hAnsiTheme="minorHAnsi" w:cstheme="minorHAnsi"/>
          <w:sz w:val="24"/>
          <w:szCs w:val="24"/>
        </w:rPr>
        <w:t xml:space="preserve"> Stellen Sie sicher, dass der pH-Wert des Schwimmbadwassers mindestens zwischen 7,2 und 8,5 und so nahe wie möglich bei 7,4 liegt</w:t>
      </w:r>
    </w:p>
    <w:p w14:paraId="21DFF718" w14:textId="77777777" w:rsidR="002A4420" w:rsidRDefault="002A4420" w:rsidP="002A4420">
      <w:pPr>
        <w:rPr>
          <w:lang w:val="nl-BE"/>
        </w:rPr>
      </w:pPr>
    </w:p>
    <w:p w14:paraId="281712A9" w14:textId="77777777" w:rsidR="002A4420" w:rsidRPr="00A920E9" w:rsidRDefault="002A4420" w:rsidP="002A4420">
      <w:pPr>
        <w:pStyle w:val="HTML-voorafopgemaakt"/>
        <w:tabs>
          <w:tab w:val="clear" w:pos="916"/>
          <w:tab w:val="left" w:pos="709"/>
        </w:tabs>
        <w:ind w:left="709"/>
        <w:rPr>
          <w:rFonts w:asciiTheme="minorHAnsi" w:hAnsiTheme="minorHAnsi" w:cstheme="minorHAnsi"/>
          <w:sz w:val="24"/>
          <w:szCs w:val="24"/>
        </w:rPr>
      </w:pPr>
      <w:r w:rsidRPr="00C11616">
        <w:rPr>
          <w:rFonts w:asciiTheme="minorHAnsi" w:hAnsiTheme="minorHAnsi" w:cstheme="minorHAnsi"/>
          <w:sz w:val="24"/>
          <w:szCs w:val="24"/>
        </w:rPr>
        <w:t>Stellen Sie sicher, dass der Chlor-Stabilisator-Gehalt (Cyanursäure) des Schwimmbadwassers zwischen 20-40 ppm (20-40 g / 10 m³) liegt</w:t>
      </w:r>
    </w:p>
    <w:p w14:paraId="1833A70D" w14:textId="77777777" w:rsidR="002A4420" w:rsidRDefault="002A4420" w:rsidP="002A4420">
      <w:pPr>
        <w:rPr>
          <w:b/>
          <w:lang w:val="nl-BE"/>
        </w:rPr>
      </w:pPr>
    </w:p>
    <w:p w14:paraId="109C6668" w14:textId="77777777" w:rsidR="002A4420" w:rsidRPr="005213DC" w:rsidRDefault="002A4420" w:rsidP="002A4420">
      <w:pPr>
        <w:rPr>
          <w:b/>
          <w:lang w:val="nl-BE"/>
        </w:rPr>
      </w:pPr>
      <w:r w:rsidRPr="005213DC">
        <w:rPr>
          <w:b/>
          <w:lang w:val="nl-BE"/>
        </w:rPr>
        <w:t xml:space="preserve">11 </w:t>
      </w:r>
      <w:r>
        <w:rPr>
          <w:b/>
          <w:lang w:val="nl-BE"/>
        </w:rPr>
        <w:t>Parameter einstellen</w:t>
      </w:r>
    </w:p>
    <w:p w14:paraId="5B115E99" w14:textId="77777777" w:rsidR="002A4420" w:rsidRPr="008F7A37" w:rsidRDefault="002A4420" w:rsidP="002A4420">
      <w:pPr>
        <w:pStyle w:val="HTML-voorafopgemaakt"/>
        <w:rPr>
          <w:rFonts w:ascii="Cambria" w:hAnsi="Cambria"/>
          <w:sz w:val="24"/>
          <w:szCs w:val="24"/>
        </w:rPr>
      </w:pPr>
      <w:r w:rsidRPr="008F7A37">
        <w:rPr>
          <w:rFonts w:ascii="Cambria" w:hAnsi="Cambria"/>
          <w:sz w:val="24"/>
          <w:szCs w:val="24"/>
        </w:rPr>
        <w:t xml:space="preserve"> Eine Reihe von Parametern muss eingestellt werden. Drücken Sie die mittlere Taste. Sie sehen den folgenden Bildschirm</w:t>
      </w:r>
    </w:p>
    <w:p w14:paraId="73F4AAAA" w14:textId="77777777" w:rsidR="00686B4D" w:rsidRPr="00004277" w:rsidRDefault="00686B4D" w:rsidP="00AB2825">
      <w:pPr>
        <w:rPr>
          <w:rFonts w:cstheme="minorHAnsi"/>
          <w:lang w:val="de-DE"/>
        </w:rPr>
      </w:pPr>
    </w:p>
    <w:p w14:paraId="484367CE" w14:textId="69AB94DA" w:rsidR="00CB5937" w:rsidRDefault="00216F48" w:rsidP="00AB2825">
      <w:pPr>
        <w:rPr>
          <w:rFonts w:cstheme="minorHAnsi"/>
          <w:lang w:val="nl-BE"/>
        </w:rPr>
      </w:pPr>
      <w:r w:rsidRPr="00004277">
        <w:rPr>
          <w:rFonts w:cstheme="minorHAnsi"/>
          <w:lang w:val="de-DE"/>
        </w:rPr>
        <w:t xml:space="preserve">Eine Anzahl von Parametern muss eingestellt werden. Drücken Sie die mittlere Taste. </w:t>
      </w:r>
      <w:proofErr w:type="spellStart"/>
      <w:r w:rsidRPr="00216F48">
        <w:rPr>
          <w:rFonts w:cstheme="minorHAnsi"/>
          <w:lang w:val="nl-BE"/>
        </w:rPr>
        <w:t>Sie</w:t>
      </w:r>
      <w:proofErr w:type="spellEnd"/>
      <w:r w:rsidRPr="00216F48">
        <w:rPr>
          <w:rFonts w:cstheme="minorHAnsi"/>
          <w:lang w:val="nl-BE"/>
        </w:rPr>
        <w:t xml:space="preserve"> </w:t>
      </w:r>
      <w:proofErr w:type="spellStart"/>
      <w:r w:rsidRPr="00216F48">
        <w:rPr>
          <w:rFonts w:cstheme="minorHAnsi"/>
          <w:lang w:val="nl-BE"/>
        </w:rPr>
        <w:t>sehen</w:t>
      </w:r>
      <w:proofErr w:type="spellEnd"/>
      <w:r w:rsidRPr="00216F48">
        <w:rPr>
          <w:rFonts w:cstheme="minorHAnsi"/>
          <w:lang w:val="nl-BE"/>
        </w:rPr>
        <w:t xml:space="preserve"> den </w:t>
      </w:r>
      <w:proofErr w:type="spellStart"/>
      <w:r w:rsidRPr="00216F48">
        <w:rPr>
          <w:rFonts w:cstheme="minorHAnsi"/>
          <w:lang w:val="nl-BE"/>
        </w:rPr>
        <w:t>folgenden</w:t>
      </w:r>
      <w:proofErr w:type="spellEnd"/>
      <w:r w:rsidRPr="00216F48">
        <w:rPr>
          <w:rFonts w:cstheme="minorHAnsi"/>
          <w:lang w:val="nl-BE"/>
        </w:rPr>
        <w:t xml:space="preserve"> </w:t>
      </w:r>
      <w:proofErr w:type="spellStart"/>
      <w:r w:rsidRPr="00216F48">
        <w:rPr>
          <w:rFonts w:cstheme="minorHAnsi"/>
          <w:lang w:val="nl-BE"/>
        </w:rPr>
        <w:t>Bildschirm</w:t>
      </w:r>
      <w:proofErr w:type="spellEnd"/>
      <w:r w:rsidRPr="00216F48">
        <w:rPr>
          <w:rFonts w:cstheme="minorHAnsi"/>
          <w:lang w:val="nl-BE"/>
        </w:rPr>
        <w:t>:</w:t>
      </w:r>
    </w:p>
    <w:p w14:paraId="767A5F83" w14:textId="77777777" w:rsidR="00216F48" w:rsidRDefault="00216F48" w:rsidP="00AB2825">
      <w:pPr>
        <w:rPr>
          <w:rFonts w:cstheme="minorHAnsi"/>
          <w:lang w:val="nl-BE"/>
        </w:rPr>
      </w:pPr>
    </w:p>
    <w:p w14:paraId="5CF21ECE" w14:textId="2AD4E3BB" w:rsidR="00CB5937" w:rsidRDefault="00CB5937" w:rsidP="00AB2825">
      <w:pPr>
        <w:rPr>
          <w:rFonts w:cstheme="minorHAnsi"/>
          <w:lang w:val="nl-BE"/>
        </w:rPr>
      </w:pPr>
    </w:p>
    <w:p w14:paraId="4F949DED" w14:textId="7A7E9696" w:rsidR="00A510C8" w:rsidRDefault="00A510C8" w:rsidP="00AB2825">
      <w:pPr>
        <w:rPr>
          <w:rFonts w:cstheme="minorHAnsi"/>
          <w:lang w:val="nl-BE"/>
        </w:rPr>
      </w:pPr>
    </w:p>
    <w:p w14:paraId="211709D8" w14:textId="3E21EC36" w:rsidR="0056743A" w:rsidRPr="00004277" w:rsidRDefault="00755611" w:rsidP="0056743A">
      <w:pPr>
        <w:rPr>
          <w:rFonts w:cstheme="minorHAnsi"/>
          <w:lang w:val="de-DE"/>
        </w:rPr>
      </w:pPr>
      <w:r>
        <w:rPr>
          <w:rFonts w:cstheme="minorHAnsi"/>
          <w:b/>
          <w:lang w:val="de-DE"/>
        </w:rPr>
        <w:t>11.</w:t>
      </w:r>
      <w:r w:rsidR="0056743A" w:rsidRPr="00004277">
        <w:rPr>
          <w:rFonts w:cstheme="minorHAnsi"/>
          <w:b/>
          <w:lang w:val="de-DE"/>
        </w:rPr>
        <w:t>1</w:t>
      </w:r>
      <w:r w:rsidR="00453283" w:rsidRPr="00004277">
        <w:rPr>
          <w:rFonts w:cstheme="minorHAnsi"/>
          <w:b/>
          <w:lang w:val="de-DE"/>
        </w:rPr>
        <w:t>)</w:t>
      </w:r>
      <w:r w:rsidR="0056743A" w:rsidRPr="00004277">
        <w:rPr>
          <w:rFonts w:cstheme="minorHAnsi"/>
          <w:lang w:val="de-DE"/>
        </w:rPr>
        <w:t xml:space="preserve"> </w:t>
      </w:r>
      <w:r w:rsidR="00960E53" w:rsidRPr="00004277">
        <w:rPr>
          <w:rFonts w:cstheme="minorHAnsi"/>
          <w:b/>
          <w:lang w:val="de-DE"/>
        </w:rPr>
        <w:t>Sprache</w:t>
      </w:r>
    </w:p>
    <w:p w14:paraId="1F3AB432" w14:textId="44313F78" w:rsidR="001F53F1" w:rsidRPr="00004277" w:rsidRDefault="001A19AA" w:rsidP="00772E1F">
      <w:pPr>
        <w:rPr>
          <w:lang w:val="de-DE"/>
        </w:rPr>
      </w:pPr>
      <w:r>
        <w:rPr>
          <w:rFonts w:cstheme="minorHAnsi"/>
          <w:noProof/>
          <w:lang w:val="nl-BE"/>
        </w:rPr>
        <w:drawing>
          <wp:anchor distT="0" distB="0" distL="114300" distR="114300" simplePos="0" relativeHeight="251714560" behindDoc="0" locked="0" layoutInCell="1" allowOverlap="1" wp14:anchorId="3D48083C" wp14:editId="50D0B241">
            <wp:simplePos x="0" y="0"/>
            <wp:positionH relativeFrom="column">
              <wp:posOffset>74295</wp:posOffset>
            </wp:positionH>
            <wp:positionV relativeFrom="paragraph">
              <wp:posOffset>167640</wp:posOffset>
            </wp:positionV>
            <wp:extent cx="1257300" cy="1170741"/>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669 sprach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7300" cy="1170741"/>
                    </a:xfrm>
                    <a:prstGeom prst="rect">
                      <a:avLst/>
                    </a:prstGeom>
                  </pic:spPr>
                </pic:pic>
              </a:graphicData>
            </a:graphic>
          </wp:anchor>
        </w:drawing>
      </w:r>
      <w:r w:rsidR="00960E53" w:rsidRPr="00004277">
        <w:rPr>
          <w:rFonts w:cstheme="minorHAnsi"/>
          <w:lang w:val="de-DE"/>
        </w:rPr>
        <w:t xml:space="preserve">Sie können eine (andere) Sprache festlegen. Drücken Sie erneut die mittlere Taste. Dann navigieren Sie mit der oberen oder unteren Taste zu den Sprachen Français, Castellano, </w:t>
      </w:r>
      <w:proofErr w:type="spellStart"/>
      <w:r w:rsidR="00960E53" w:rsidRPr="00004277">
        <w:rPr>
          <w:rFonts w:cstheme="minorHAnsi"/>
          <w:lang w:val="de-DE"/>
        </w:rPr>
        <w:t>Italiano</w:t>
      </w:r>
      <w:proofErr w:type="spellEnd"/>
      <w:r w:rsidR="00960E53" w:rsidRPr="00004277">
        <w:rPr>
          <w:rFonts w:cstheme="minorHAnsi"/>
          <w:lang w:val="de-DE"/>
        </w:rPr>
        <w:t>, English, Deutsch. Sie bestätigen Ihre Sprachwahl durch Drücken der mittleren Taste.</w:t>
      </w:r>
    </w:p>
    <w:p w14:paraId="3E6866DD" w14:textId="77777777" w:rsidR="00E26ECB" w:rsidRPr="00004277" w:rsidRDefault="00E26ECB" w:rsidP="00772E1F">
      <w:pPr>
        <w:rPr>
          <w:lang w:val="de-DE"/>
        </w:rPr>
      </w:pPr>
    </w:p>
    <w:p w14:paraId="23F9DA2F" w14:textId="77777777" w:rsidR="001A19AA" w:rsidRDefault="001A19AA" w:rsidP="00772E1F">
      <w:pPr>
        <w:rPr>
          <w:b/>
          <w:lang w:val="de-DE"/>
        </w:rPr>
      </w:pPr>
    </w:p>
    <w:p w14:paraId="3BB9D639" w14:textId="77777777" w:rsidR="001A19AA" w:rsidRDefault="001A19AA" w:rsidP="00772E1F">
      <w:pPr>
        <w:rPr>
          <w:b/>
          <w:lang w:val="de-DE"/>
        </w:rPr>
      </w:pPr>
    </w:p>
    <w:p w14:paraId="3523CBE0" w14:textId="6CE5C2C9" w:rsidR="00772E1F" w:rsidRDefault="00755611" w:rsidP="00772E1F">
      <w:pPr>
        <w:rPr>
          <w:b/>
          <w:lang w:val="de-DE"/>
        </w:rPr>
      </w:pPr>
      <w:r>
        <w:rPr>
          <w:b/>
          <w:lang w:val="de-DE"/>
        </w:rPr>
        <w:t>11.</w:t>
      </w:r>
      <w:r w:rsidR="00772E1F" w:rsidRPr="00004277">
        <w:rPr>
          <w:b/>
          <w:lang w:val="de-DE"/>
        </w:rPr>
        <w:t>2</w:t>
      </w:r>
      <w:r w:rsidR="00453283" w:rsidRPr="00004277">
        <w:rPr>
          <w:b/>
          <w:lang w:val="de-DE"/>
        </w:rPr>
        <w:t>)</w:t>
      </w:r>
      <w:r w:rsidR="00772E1F" w:rsidRPr="00004277">
        <w:rPr>
          <w:b/>
          <w:lang w:val="de-DE"/>
        </w:rPr>
        <w:t xml:space="preserve"> </w:t>
      </w:r>
      <w:r w:rsidR="00960E53" w:rsidRPr="00004277">
        <w:rPr>
          <w:b/>
          <w:lang w:val="de-DE"/>
        </w:rPr>
        <w:t>Dosierungsmethode: proportional oder kontinuierlich</w:t>
      </w:r>
    </w:p>
    <w:p w14:paraId="4E4FAF8E" w14:textId="6207C5C6" w:rsidR="00FA2128" w:rsidRPr="00004277" w:rsidRDefault="00FA2128" w:rsidP="00772E1F">
      <w:pPr>
        <w:rPr>
          <w:b/>
          <w:lang w:val="de-DE"/>
        </w:rPr>
      </w:pPr>
      <w:r>
        <w:rPr>
          <w:rFonts w:cstheme="minorHAnsi"/>
          <w:noProof/>
          <w:lang w:val="de-DE"/>
        </w:rPr>
        <w:drawing>
          <wp:anchor distT="0" distB="0" distL="114300" distR="114300" simplePos="0" relativeHeight="251715584" behindDoc="0" locked="0" layoutInCell="1" allowOverlap="1" wp14:anchorId="1ABAE500" wp14:editId="67549348">
            <wp:simplePos x="0" y="0"/>
            <wp:positionH relativeFrom="margin">
              <wp:posOffset>66675</wp:posOffset>
            </wp:positionH>
            <wp:positionV relativeFrom="paragraph">
              <wp:posOffset>165100</wp:posOffset>
            </wp:positionV>
            <wp:extent cx="1347470" cy="1323975"/>
            <wp:effectExtent l="0" t="0" r="508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670dosierweis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47470" cy="1323975"/>
                    </a:xfrm>
                    <a:prstGeom prst="rect">
                      <a:avLst/>
                    </a:prstGeom>
                  </pic:spPr>
                </pic:pic>
              </a:graphicData>
            </a:graphic>
            <wp14:sizeRelH relativeFrom="margin">
              <wp14:pctWidth>0</wp14:pctWidth>
            </wp14:sizeRelH>
            <wp14:sizeRelV relativeFrom="margin">
              <wp14:pctHeight>0</wp14:pctHeight>
            </wp14:sizeRelV>
          </wp:anchor>
        </w:drawing>
      </w:r>
    </w:p>
    <w:p w14:paraId="7581D7D3" w14:textId="79013141" w:rsidR="00E26ECB" w:rsidRPr="00FA2128" w:rsidRDefault="00FA2128" w:rsidP="00FA2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bookmarkStart w:id="19" w:name="_Hlk488849907"/>
      <w:r w:rsidRPr="00FA2128">
        <w:rPr>
          <w:rFonts w:eastAsia="Times New Roman" w:cstheme="minorHAnsi"/>
          <w:lang w:val="de-DE" w:eastAsia="nl-NL"/>
        </w:rPr>
        <w:t xml:space="preserve">Drucken Sie die untere Taste. Die </w:t>
      </w:r>
      <w:proofErr w:type="spellStart"/>
      <w:r w:rsidRPr="00FA2128">
        <w:rPr>
          <w:rFonts w:eastAsia="Times New Roman" w:cstheme="minorHAnsi"/>
          <w:lang w:val="de-DE" w:eastAsia="nl-NL"/>
        </w:rPr>
        <w:t>einstellung</w:t>
      </w:r>
      <w:proofErr w:type="spellEnd"/>
      <w:r w:rsidRPr="00FA2128">
        <w:rPr>
          <w:rFonts w:eastAsia="Times New Roman" w:cstheme="minorHAnsi"/>
          <w:lang w:val="de-DE" w:eastAsia="nl-NL"/>
        </w:rPr>
        <w:t xml:space="preserve"> „Dosiermethode“ wird </w:t>
      </w:r>
      <w:r>
        <w:rPr>
          <w:rFonts w:eastAsia="Times New Roman" w:cstheme="minorHAnsi"/>
          <w:lang w:val="de-DE" w:eastAsia="nl-NL"/>
        </w:rPr>
        <w:t xml:space="preserve">jetzt </w:t>
      </w:r>
      <w:r w:rsidRPr="00FA2128">
        <w:rPr>
          <w:rFonts w:eastAsia="Times New Roman" w:cstheme="minorHAnsi"/>
          <w:lang w:val="de-DE" w:eastAsia="nl-NL"/>
        </w:rPr>
        <w:t xml:space="preserve"> geprüft.</w:t>
      </w:r>
      <w:r>
        <w:rPr>
          <w:rFonts w:eastAsia="Times New Roman" w:cstheme="minorHAnsi"/>
          <w:lang w:val="nl-NL" w:eastAsia="nl-NL"/>
        </w:rPr>
        <w:t xml:space="preserve"> </w:t>
      </w:r>
      <w:proofErr w:type="spellStart"/>
      <w:r>
        <w:rPr>
          <w:rFonts w:eastAsia="Times New Roman" w:cstheme="minorHAnsi"/>
          <w:lang w:val="nl-NL" w:eastAsia="nl-NL"/>
        </w:rPr>
        <w:t>Drucken</w:t>
      </w:r>
      <w:proofErr w:type="spellEnd"/>
      <w:r>
        <w:rPr>
          <w:rFonts w:eastAsia="Times New Roman" w:cstheme="minorHAnsi"/>
          <w:lang w:val="nl-NL" w:eastAsia="nl-NL"/>
        </w:rPr>
        <w:t xml:space="preserve"> </w:t>
      </w:r>
      <w:proofErr w:type="spellStart"/>
      <w:r>
        <w:rPr>
          <w:rFonts w:eastAsia="Times New Roman" w:cstheme="minorHAnsi"/>
          <w:lang w:val="nl-NL" w:eastAsia="nl-NL"/>
        </w:rPr>
        <w:t>Sie</w:t>
      </w:r>
      <w:proofErr w:type="spellEnd"/>
      <w:r>
        <w:rPr>
          <w:rFonts w:eastAsia="Times New Roman" w:cstheme="minorHAnsi"/>
          <w:lang w:val="nl-NL" w:eastAsia="nl-NL"/>
        </w:rPr>
        <w:t xml:space="preserve"> </w:t>
      </w:r>
      <w:r w:rsidR="00960E53" w:rsidRPr="00004277">
        <w:rPr>
          <w:rFonts w:cstheme="minorHAnsi"/>
          <w:lang w:val="de-DE"/>
        </w:rPr>
        <w:t xml:space="preserve">die mittlere Taste, um diese Einstellung zu aktivieren. Sie sehen nun, dass die Dosiermethode </w:t>
      </w:r>
      <w:proofErr w:type="spellStart"/>
      <w:r w:rsidR="00960E53" w:rsidRPr="00004277">
        <w:rPr>
          <w:rFonts w:cstheme="minorHAnsi"/>
          <w:lang w:val="de-DE"/>
        </w:rPr>
        <w:t>Prop</w:t>
      </w:r>
      <w:proofErr w:type="spellEnd"/>
      <w:r w:rsidR="00960E53" w:rsidRPr="00004277">
        <w:rPr>
          <w:rFonts w:cstheme="minorHAnsi"/>
          <w:lang w:val="de-DE"/>
        </w:rPr>
        <w:t xml:space="preserve"> (= proportional) ausgewählt wurde. Drücken Sie erneut die mittlere Taste. Die Dosiermethode ist jetzt proportional.</w:t>
      </w:r>
    </w:p>
    <w:p w14:paraId="7412C7DD" w14:textId="32A31603" w:rsidR="00960E53" w:rsidRDefault="00960E53" w:rsidP="00E908B4">
      <w:pPr>
        <w:ind w:right="-314"/>
        <w:rPr>
          <w:rFonts w:cstheme="minorHAnsi"/>
          <w:lang w:val="de-DE"/>
        </w:rPr>
      </w:pPr>
    </w:p>
    <w:p w14:paraId="3590374C" w14:textId="77777777" w:rsidR="00FA2128" w:rsidRPr="00004277" w:rsidRDefault="00FA2128" w:rsidP="00E908B4">
      <w:pPr>
        <w:ind w:right="-314"/>
        <w:rPr>
          <w:rFonts w:cstheme="minorHAnsi"/>
          <w:lang w:val="de-DE"/>
        </w:rPr>
      </w:pPr>
    </w:p>
    <w:p w14:paraId="7A13835E" w14:textId="4D50A312" w:rsidR="00E26ECB" w:rsidRPr="00004277" w:rsidRDefault="00E26ECB" w:rsidP="00E26ECB">
      <w:pPr>
        <w:ind w:right="-314"/>
        <w:rPr>
          <w:rFonts w:cstheme="minorHAnsi"/>
          <w:b/>
          <w:lang w:val="de-DE"/>
        </w:rPr>
      </w:pPr>
      <w:r w:rsidRPr="00004277">
        <w:rPr>
          <w:rFonts w:cstheme="minorHAnsi"/>
          <w:b/>
          <w:lang w:val="de-DE"/>
        </w:rPr>
        <w:t>Attenti</w:t>
      </w:r>
      <w:r w:rsidR="00960E53" w:rsidRPr="00004277">
        <w:rPr>
          <w:rFonts w:cstheme="minorHAnsi"/>
          <w:b/>
          <w:lang w:val="de-DE"/>
        </w:rPr>
        <w:t>on</w:t>
      </w:r>
      <w:r w:rsidRPr="00004277">
        <w:rPr>
          <w:rFonts w:cstheme="minorHAnsi"/>
          <w:b/>
          <w:lang w:val="de-DE"/>
        </w:rPr>
        <w:t>!</w:t>
      </w:r>
    </w:p>
    <w:bookmarkEnd w:id="19"/>
    <w:p w14:paraId="6A8E94BF" w14:textId="14594F3F" w:rsidR="004438EA" w:rsidRPr="00E3534E" w:rsidRDefault="00960E53" w:rsidP="00E908B4">
      <w:pPr>
        <w:ind w:right="-314"/>
        <w:rPr>
          <w:rFonts w:cstheme="minorHAnsi"/>
          <w:lang w:val="de-DE"/>
        </w:rPr>
      </w:pPr>
      <w:r w:rsidRPr="00004277">
        <w:rPr>
          <w:rFonts w:cstheme="minorHAnsi"/>
          <w:lang w:val="de-DE"/>
        </w:rPr>
        <w:t>Sie sollten nicht die Option Salz für die Zugabe von flüssigem Chlor wählen.</w:t>
      </w:r>
    </w:p>
    <w:p w14:paraId="180EED8F" w14:textId="756EF693" w:rsidR="004438EA" w:rsidRDefault="004438EA" w:rsidP="00E908B4">
      <w:pPr>
        <w:ind w:right="-314"/>
        <w:rPr>
          <w:rFonts w:cstheme="minorHAnsi"/>
          <w:lang w:val="nl-BE"/>
        </w:rPr>
      </w:pPr>
    </w:p>
    <w:p w14:paraId="0C3FA322" w14:textId="0DC8A72E" w:rsidR="0067122C" w:rsidRDefault="007A4AD3" w:rsidP="007A4AD3">
      <w:pPr>
        <w:pStyle w:val="Lijstalinea"/>
        <w:ind w:left="0" w:right="-314"/>
        <w:rPr>
          <w:rFonts w:cstheme="minorHAnsi"/>
          <w:u w:val="single"/>
          <w:lang w:val="nl-BE"/>
        </w:rPr>
      </w:pPr>
      <w:bookmarkStart w:id="20" w:name="_Hlk488850291"/>
      <w:proofErr w:type="spellStart"/>
      <w:r w:rsidRPr="0067122C">
        <w:rPr>
          <w:rFonts w:cstheme="minorHAnsi"/>
          <w:u w:val="single"/>
          <w:lang w:val="nl-BE"/>
        </w:rPr>
        <w:t>Erläuterung</w:t>
      </w:r>
      <w:proofErr w:type="spellEnd"/>
      <w:r w:rsidRPr="0067122C">
        <w:rPr>
          <w:rFonts w:cstheme="minorHAnsi"/>
          <w:u w:val="single"/>
          <w:lang w:val="nl-BE"/>
        </w:rPr>
        <w:t xml:space="preserve"> der </w:t>
      </w:r>
      <w:proofErr w:type="spellStart"/>
      <w:r w:rsidRPr="0067122C">
        <w:rPr>
          <w:rFonts w:cstheme="minorHAnsi"/>
          <w:u w:val="single"/>
          <w:lang w:val="nl-BE"/>
        </w:rPr>
        <w:t>Dosiermethode</w:t>
      </w:r>
      <w:proofErr w:type="spellEnd"/>
      <w:r w:rsidRPr="0067122C">
        <w:rPr>
          <w:rFonts w:cstheme="minorHAnsi"/>
          <w:u w:val="single"/>
          <w:lang w:val="nl-BE"/>
        </w:rPr>
        <w:t xml:space="preserve"> </w:t>
      </w:r>
      <w:proofErr w:type="spellStart"/>
      <w:r w:rsidRPr="0067122C">
        <w:rPr>
          <w:rFonts w:cstheme="minorHAnsi"/>
          <w:u w:val="single"/>
          <w:lang w:val="nl-BE"/>
        </w:rPr>
        <w:t>Proportional</w:t>
      </w:r>
      <w:proofErr w:type="spellEnd"/>
      <w:r w:rsidRPr="0067122C">
        <w:rPr>
          <w:rFonts w:cstheme="minorHAnsi"/>
          <w:u w:val="single"/>
          <w:lang w:val="nl-BE"/>
        </w:rPr>
        <w:t>:</w:t>
      </w:r>
    </w:p>
    <w:p w14:paraId="65C2594A" w14:textId="77777777" w:rsidR="0067122C" w:rsidRPr="0067122C" w:rsidRDefault="0067122C" w:rsidP="007A4AD3">
      <w:pPr>
        <w:pStyle w:val="Lijstalinea"/>
        <w:ind w:left="0" w:right="-314"/>
        <w:rPr>
          <w:rFonts w:cstheme="minorHAnsi"/>
          <w:u w:val="single"/>
          <w:lang w:val="nl-BE"/>
        </w:rPr>
      </w:pPr>
    </w:p>
    <w:p w14:paraId="01919BC8" w14:textId="77777777" w:rsidR="0067122C" w:rsidRPr="0067122C" w:rsidRDefault="0067122C" w:rsidP="00671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67122C">
        <w:rPr>
          <w:rFonts w:eastAsia="Times New Roman" w:cstheme="minorHAnsi"/>
          <w:lang w:val="de-DE" w:eastAsia="nl-NL"/>
        </w:rPr>
        <w:t xml:space="preserve">Bei der Dosiermethode "Proportional" durchläuft der Regler kontinuierlich einen Zyklus, </w:t>
      </w:r>
      <w:proofErr w:type="spellStart"/>
      <w:r w:rsidRPr="0067122C">
        <w:rPr>
          <w:rFonts w:eastAsia="Times New Roman" w:cstheme="minorHAnsi"/>
          <w:lang w:val="de-DE" w:eastAsia="nl-NL"/>
        </w:rPr>
        <w:t>in dem</w:t>
      </w:r>
      <w:proofErr w:type="spellEnd"/>
      <w:r w:rsidRPr="0067122C">
        <w:rPr>
          <w:rFonts w:eastAsia="Times New Roman" w:cstheme="minorHAnsi"/>
          <w:lang w:val="de-DE" w:eastAsia="nl-NL"/>
        </w:rPr>
        <w:t>:</w:t>
      </w:r>
    </w:p>
    <w:p w14:paraId="7E42573D" w14:textId="0E02BE83" w:rsidR="0067122C" w:rsidRDefault="0067122C" w:rsidP="00822862">
      <w:pPr>
        <w:pStyle w:val="HTML-voorafopgemaakt"/>
        <w:numPr>
          <w:ilvl w:val="0"/>
          <w:numId w:val="35"/>
        </w:numPr>
        <w:tabs>
          <w:tab w:val="clear" w:pos="916"/>
          <w:tab w:val="left" w:pos="426"/>
        </w:tabs>
        <w:rPr>
          <w:rFonts w:asciiTheme="minorHAnsi" w:hAnsiTheme="minorHAnsi" w:cstheme="minorHAnsi"/>
          <w:sz w:val="24"/>
          <w:szCs w:val="24"/>
          <w:lang w:eastAsia="nl-NL"/>
        </w:rPr>
      </w:pPr>
      <w:r w:rsidRPr="0067122C">
        <w:rPr>
          <w:rFonts w:asciiTheme="minorHAnsi" w:hAnsiTheme="minorHAnsi" w:cstheme="minorHAnsi"/>
          <w:sz w:val="24"/>
          <w:szCs w:val="24"/>
          <w:lang w:eastAsia="nl-NL"/>
        </w:rPr>
        <w:t xml:space="preserve">pH und Chlorgehalt </w:t>
      </w:r>
      <w:r>
        <w:rPr>
          <w:rFonts w:asciiTheme="minorHAnsi" w:hAnsiTheme="minorHAnsi" w:cstheme="minorHAnsi"/>
          <w:sz w:val="24"/>
          <w:szCs w:val="24"/>
          <w:lang w:eastAsia="nl-NL"/>
        </w:rPr>
        <w:t>werden</w:t>
      </w:r>
      <w:r w:rsidRPr="0067122C">
        <w:rPr>
          <w:rFonts w:asciiTheme="minorHAnsi" w:hAnsiTheme="minorHAnsi" w:cstheme="minorHAnsi"/>
          <w:sz w:val="24"/>
          <w:szCs w:val="24"/>
          <w:lang w:eastAsia="nl-NL"/>
        </w:rPr>
        <w:t xml:space="preserve"> für 40 Sekunden gemessen</w:t>
      </w:r>
      <w:r>
        <w:rPr>
          <w:rFonts w:asciiTheme="minorHAnsi" w:hAnsiTheme="minorHAnsi" w:cstheme="minorHAnsi"/>
          <w:sz w:val="24"/>
          <w:szCs w:val="24"/>
          <w:lang w:eastAsia="nl-NL"/>
        </w:rPr>
        <w:t xml:space="preserve"> und gespeichert</w:t>
      </w:r>
      <w:r w:rsidRPr="0067122C">
        <w:rPr>
          <w:rFonts w:asciiTheme="minorHAnsi" w:hAnsiTheme="minorHAnsi" w:cstheme="minorHAnsi"/>
          <w:sz w:val="24"/>
          <w:szCs w:val="24"/>
          <w:lang w:eastAsia="nl-NL"/>
        </w:rPr>
        <w:t xml:space="preserve"> (keine</w:t>
      </w:r>
      <w:r w:rsidR="00822862">
        <w:rPr>
          <w:rFonts w:asciiTheme="minorHAnsi" w:hAnsiTheme="minorHAnsi" w:cstheme="minorHAnsi"/>
          <w:sz w:val="24"/>
          <w:szCs w:val="24"/>
          <w:lang w:eastAsia="nl-NL"/>
        </w:rPr>
        <w:t xml:space="preserve"> </w:t>
      </w:r>
      <w:r w:rsidRPr="0067122C">
        <w:rPr>
          <w:rFonts w:asciiTheme="minorHAnsi" w:hAnsiTheme="minorHAnsi" w:cstheme="minorHAnsi"/>
          <w:sz w:val="24"/>
          <w:szCs w:val="24"/>
          <w:lang w:eastAsia="nl-NL"/>
        </w:rPr>
        <w:t>Dosierun</w:t>
      </w:r>
      <w:r>
        <w:rPr>
          <w:rFonts w:asciiTheme="minorHAnsi" w:hAnsiTheme="minorHAnsi" w:cstheme="minorHAnsi"/>
          <w:sz w:val="24"/>
          <w:szCs w:val="24"/>
          <w:lang w:eastAsia="nl-NL"/>
        </w:rPr>
        <w:t xml:space="preserve">g </w:t>
      </w:r>
      <w:r w:rsidRPr="0067122C">
        <w:rPr>
          <w:rFonts w:asciiTheme="minorHAnsi" w:hAnsiTheme="minorHAnsi" w:cstheme="minorHAnsi"/>
          <w:sz w:val="24"/>
          <w:szCs w:val="24"/>
          <w:lang w:eastAsia="nl-NL"/>
        </w:rPr>
        <w:t>zu diesem Zeitpunkt)</w:t>
      </w:r>
    </w:p>
    <w:p w14:paraId="10249E28" w14:textId="14AE9900" w:rsidR="0067122C" w:rsidRPr="00822862" w:rsidRDefault="0067122C" w:rsidP="00822862">
      <w:pPr>
        <w:pStyle w:val="Lijstalinea"/>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r w:rsidRPr="00822862">
        <w:rPr>
          <w:rFonts w:eastAsia="Times New Roman" w:cstheme="minorHAnsi"/>
          <w:lang w:val="de-DE" w:eastAsia="nl-NL"/>
        </w:rPr>
        <w:t xml:space="preserve">   Das Chlor (falls erforderlich) wird 2 Minuten lang dosiert</w:t>
      </w:r>
    </w:p>
    <w:p w14:paraId="39BA081C" w14:textId="69819ED0" w:rsidR="0067122C" w:rsidRPr="00822862" w:rsidRDefault="00822862" w:rsidP="00822862">
      <w:pPr>
        <w:pStyle w:val="Lijstalinea"/>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Pr>
          <w:rFonts w:eastAsia="Times New Roman" w:cstheme="minorHAnsi"/>
          <w:lang w:val="de-DE" w:eastAsia="nl-NL"/>
        </w:rPr>
        <w:t xml:space="preserve">   </w:t>
      </w:r>
      <w:r w:rsidR="0067122C" w:rsidRPr="00822862">
        <w:rPr>
          <w:rFonts w:eastAsia="Times New Roman" w:cstheme="minorHAnsi"/>
          <w:lang w:val="de-DE" w:eastAsia="nl-NL"/>
        </w:rPr>
        <w:t>Das pH min (falls erforderlich) wird 2 Minuten lang dosiert</w:t>
      </w:r>
    </w:p>
    <w:p w14:paraId="55FB1604" w14:textId="45612DA9" w:rsidR="00C72F07" w:rsidRDefault="00C72F07" w:rsidP="00C72F07">
      <w:pPr>
        <w:pStyle w:val="HTML-voorafopgemaakt"/>
        <w:rPr>
          <w:rFonts w:asciiTheme="minorHAnsi" w:hAnsiTheme="minorHAnsi" w:cstheme="minorHAnsi"/>
          <w:sz w:val="24"/>
          <w:szCs w:val="24"/>
        </w:rPr>
      </w:pPr>
      <w:r w:rsidRPr="00E3534E">
        <w:rPr>
          <w:rFonts w:asciiTheme="minorHAnsi" w:hAnsiTheme="minorHAnsi" w:cstheme="minorHAnsi"/>
          <w:sz w:val="24"/>
          <w:szCs w:val="24"/>
        </w:rPr>
        <w:t>Je näher der pH-Wert dem Wert des Sollwerts nähert, desto weniger läuft die Pumpe.</w:t>
      </w:r>
    </w:p>
    <w:p w14:paraId="09D3AB4C" w14:textId="77777777" w:rsidR="00C72F07" w:rsidRDefault="00C72F07" w:rsidP="00C72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de-DE" w:eastAsia="nl-NL"/>
        </w:rPr>
      </w:pPr>
    </w:p>
    <w:p w14:paraId="1AA75944" w14:textId="77777777" w:rsidR="00C72F07" w:rsidRDefault="00C72F07" w:rsidP="00C72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de-DE" w:eastAsia="nl-NL"/>
        </w:rPr>
      </w:pPr>
    </w:p>
    <w:p w14:paraId="31DD2F3A" w14:textId="08B63849" w:rsidR="00C72F07" w:rsidRPr="00C72F07" w:rsidRDefault="00C72F07" w:rsidP="00C72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de-DE" w:eastAsia="nl-NL"/>
        </w:rPr>
      </w:pPr>
      <w:r w:rsidRPr="00C72F07">
        <w:rPr>
          <w:rFonts w:eastAsia="Times New Roman" w:cs="Courier New"/>
          <w:lang w:val="de-DE" w:eastAsia="nl-NL"/>
        </w:rPr>
        <w:t>Diese Dosierungsmethode (</w:t>
      </w:r>
      <w:proofErr w:type="spellStart"/>
      <w:r>
        <w:rPr>
          <w:rFonts w:eastAsia="Times New Roman" w:cs="Courier New"/>
          <w:lang w:val="de-DE" w:eastAsia="nl-NL"/>
        </w:rPr>
        <w:t>prop</w:t>
      </w:r>
      <w:proofErr w:type="spellEnd"/>
      <w:r w:rsidRPr="00C72F07">
        <w:rPr>
          <w:rFonts w:eastAsia="Times New Roman" w:cs="Courier New"/>
          <w:lang w:val="de-DE" w:eastAsia="nl-NL"/>
        </w:rPr>
        <w:t>) wird für die Arbeit mit flüssigem Chlor und flüssigem pH empfohlen</w:t>
      </w:r>
    </w:p>
    <w:p w14:paraId="0D699C44" w14:textId="448C8DC1" w:rsidR="00C72F07" w:rsidRPr="00C72F07" w:rsidRDefault="00C72F07" w:rsidP="00C72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nl-NL" w:eastAsia="nl-NL"/>
        </w:rPr>
      </w:pPr>
      <w:r w:rsidRPr="00C72F07">
        <w:rPr>
          <w:rFonts w:eastAsia="Times New Roman" w:cs="Courier New"/>
          <w:lang w:val="de-DE" w:eastAsia="nl-NL"/>
        </w:rPr>
        <w:t>Bei dieser Dosierungsmethode werden pH- und flüssiges Chlor niemals gleichzeitig dosiert</w:t>
      </w:r>
    </w:p>
    <w:p w14:paraId="3C217321" w14:textId="64BF2929" w:rsidR="00C72F07" w:rsidRDefault="00C72F07" w:rsidP="00C72F07">
      <w:pPr>
        <w:pStyle w:val="HTML-voorafopgemaakt"/>
        <w:rPr>
          <w:rFonts w:asciiTheme="minorHAnsi" w:hAnsiTheme="minorHAnsi" w:cstheme="minorHAnsi"/>
          <w:sz w:val="24"/>
          <w:szCs w:val="24"/>
        </w:rPr>
      </w:pPr>
    </w:p>
    <w:p w14:paraId="35F53FE8" w14:textId="23E72634" w:rsidR="00E26ECB" w:rsidRPr="00755611" w:rsidRDefault="00755611" w:rsidP="00755611">
      <w:pPr>
        <w:pStyle w:val="Lijstalinea"/>
        <w:ind w:left="0" w:right="-314"/>
        <w:rPr>
          <w:rFonts w:cstheme="minorHAnsi"/>
          <w:u w:val="single"/>
          <w:lang w:val="nl-BE"/>
        </w:rPr>
      </w:pPr>
      <w:proofErr w:type="spellStart"/>
      <w:r w:rsidRPr="0067122C">
        <w:rPr>
          <w:rFonts w:cstheme="minorHAnsi"/>
          <w:u w:val="single"/>
          <w:lang w:val="nl-BE"/>
        </w:rPr>
        <w:t>Erläuterung</w:t>
      </w:r>
      <w:proofErr w:type="spellEnd"/>
      <w:r w:rsidRPr="0067122C">
        <w:rPr>
          <w:rFonts w:cstheme="minorHAnsi"/>
          <w:u w:val="single"/>
          <w:lang w:val="nl-BE"/>
        </w:rPr>
        <w:t xml:space="preserve"> der </w:t>
      </w:r>
      <w:proofErr w:type="spellStart"/>
      <w:r w:rsidRPr="0067122C">
        <w:rPr>
          <w:rFonts w:cstheme="minorHAnsi"/>
          <w:u w:val="single"/>
          <w:lang w:val="nl-BE"/>
        </w:rPr>
        <w:t>Dosiermethode</w:t>
      </w:r>
      <w:proofErr w:type="spellEnd"/>
      <w:r>
        <w:rPr>
          <w:rFonts w:cstheme="minorHAnsi"/>
          <w:u w:val="single"/>
          <w:lang w:val="nl-BE"/>
        </w:rPr>
        <w:t xml:space="preserve"> </w:t>
      </w:r>
      <w:proofErr w:type="spellStart"/>
      <w:r>
        <w:rPr>
          <w:rFonts w:cstheme="minorHAnsi"/>
          <w:u w:val="single"/>
          <w:lang w:val="nl-BE"/>
        </w:rPr>
        <w:t>Cont</w:t>
      </w:r>
      <w:proofErr w:type="spellEnd"/>
      <w:r w:rsidRPr="0067122C">
        <w:rPr>
          <w:rFonts w:cstheme="minorHAnsi"/>
          <w:u w:val="single"/>
          <w:lang w:val="nl-BE"/>
        </w:rPr>
        <w:t>:</w:t>
      </w:r>
    </w:p>
    <w:bookmarkEnd w:id="20"/>
    <w:p w14:paraId="3339A365" w14:textId="77777777" w:rsidR="00EE05FB" w:rsidRPr="00004277" w:rsidRDefault="00EE05FB" w:rsidP="00EE05FB">
      <w:pPr>
        <w:ind w:right="-314"/>
        <w:rPr>
          <w:rFonts w:cstheme="minorHAnsi"/>
          <w:lang w:val="de-DE"/>
        </w:rPr>
      </w:pPr>
    </w:p>
    <w:p w14:paraId="6BD310CD" w14:textId="77777777" w:rsidR="00EE05FB" w:rsidRPr="00004277" w:rsidRDefault="00EE05FB" w:rsidP="00EE05FB">
      <w:pPr>
        <w:ind w:right="-314"/>
        <w:rPr>
          <w:rFonts w:cstheme="minorHAnsi"/>
          <w:lang w:val="de-DE"/>
        </w:rPr>
      </w:pPr>
      <w:r w:rsidRPr="00004277">
        <w:rPr>
          <w:rFonts w:cstheme="minorHAnsi"/>
          <w:lang w:val="de-DE"/>
        </w:rPr>
        <w:t xml:space="preserve">- Die Pumpen laufen immer, wenn pH und / oder </w:t>
      </w:r>
      <w:proofErr w:type="spellStart"/>
      <w:r w:rsidRPr="00004277">
        <w:rPr>
          <w:rFonts w:cstheme="minorHAnsi"/>
          <w:lang w:val="de-DE"/>
        </w:rPr>
        <w:t>Redox</w:t>
      </w:r>
      <w:proofErr w:type="spellEnd"/>
      <w:r w:rsidRPr="00004277">
        <w:rPr>
          <w:rFonts w:cstheme="minorHAnsi"/>
          <w:lang w:val="de-DE"/>
        </w:rPr>
        <w:t>-Sollwert nicht erreicht werden.</w:t>
      </w:r>
    </w:p>
    <w:p w14:paraId="6F5AF6B8" w14:textId="1B387AF7" w:rsidR="007D5702" w:rsidRPr="00755611" w:rsidRDefault="00EE05FB" w:rsidP="00EE05FB">
      <w:pPr>
        <w:ind w:right="-314"/>
        <w:rPr>
          <w:rFonts w:cstheme="minorHAnsi"/>
          <w:b/>
          <w:bCs/>
          <w:lang w:val="de-DE"/>
        </w:rPr>
      </w:pPr>
      <w:r w:rsidRPr="00004277">
        <w:rPr>
          <w:rFonts w:cstheme="minorHAnsi"/>
          <w:lang w:val="de-DE"/>
        </w:rPr>
        <w:t xml:space="preserve">- </w:t>
      </w:r>
      <w:r w:rsidRPr="00755611">
        <w:rPr>
          <w:rFonts w:cstheme="minorHAnsi"/>
          <w:b/>
          <w:bCs/>
          <w:lang w:val="de-DE"/>
        </w:rPr>
        <w:t>Wenn Sie sich für diese Dosiermethode entscheiden, muss der Injektionspunkt für pH und Chlor mindestens 2 Meter voneinander entfernt sein. Die Messung muss vor der Injektion durchgeführt werden.</w:t>
      </w:r>
    </w:p>
    <w:p w14:paraId="0034D63F" w14:textId="77777777" w:rsidR="001F53F1" w:rsidRPr="00004277" w:rsidRDefault="001F53F1" w:rsidP="00FD76C9">
      <w:pPr>
        <w:pStyle w:val="Lijstalinea"/>
        <w:ind w:left="1068" w:right="-314"/>
        <w:rPr>
          <w:rFonts w:cstheme="minorHAnsi"/>
          <w:lang w:val="de-DE"/>
        </w:rPr>
      </w:pPr>
    </w:p>
    <w:p w14:paraId="3405DF79" w14:textId="1D041EAE" w:rsidR="004F3470" w:rsidRPr="00004277" w:rsidRDefault="00755611" w:rsidP="00FD76C9">
      <w:pPr>
        <w:rPr>
          <w:rFonts w:cstheme="minorHAnsi"/>
          <w:b/>
          <w:lang w:val="de-DE"/>
        </w:rPr>
      </w:pPr>
      <w:r>
        <w:rPr>
          <w:rFonts w:cstheme="minorHAnsi"/>
          <w:b/>
          <w:lang w:val="de-DE"/>
        </w:rPr>
        <w:t>11.</w:t>
      </w:r>
      <w:r w:rsidR="004F3470" w:rsidRPr="00004277">
        <w:rPr>
          <w:rFonts w:cstheme="minorHAnsi"/>
          <w:b/>
          <w:lang w:val="de-DE"/>
        </w:rPr>
        <w:t>3</w:t>
      </w:r>
      <w:r w:rsidR="00453283" w:rsidRPr="00004277">
        <w:rPr>
          <w:rFonts w:cstheme="minorHAnsi"/>
          <w:b/>
          <w:lang w:val="de-DE"/>
        </w:rPr>
        <w:t>)</w:t>
      </w:r>
      <w:r w:rsidR="004F3470" w:rsidRPr="00004277">
        <w:rPr>
          <w:rFonts w:cstheme="minorHAnsi"/>
          <w:b/>
          <w:lang w:val="de-DE"/>
        </w:rPr>
        <w:t xml:space="preserve"> </w:t>
      </w:r>
      <w:r w:rsidR="00BA5D12" w:rsidRPr="00004277">
        <w:rPr>
          <w:rFonts w:cstheme="minorHAnsi"/>
          <w:b/>
          <w:lang w:val="de-DE"/>
        </w:rPr>
        <w:t>PH</w:t>
      </w:r>
      <w:r w:rsidR="004F3470" w:rsidRPr="00004277">
        <w:rPr>
          <w:rFonts w:cstheme="minorHAnsi"/>
          <w:b/>
          <w:lang w:val="de-DE"/>
        </w:rPr>
        <w:t xml:space="preserve">+ </w:t>
      </w:r>
      <w:proofErr w:type="spellStart"/>
      <w:r w:rsidR="004F3470" w:rsidRPr="00004277">
        <w:rPr>
          <w:rFonts w:cstheme="minorHAnsi"/>
          <w:b/>
          <w:lang w:val="de-DE"/>
        </w:rPr>
        <w:t>of</w:t>
      </w:r>
      <w:proofErr w:type="spellEnd"/>
      <w:r w:rsidR="004F3470" w:rsidRPr="00004277">
        <w:rPr>
          <w:rFonts w:cstheme="minorHAnsi"/>
          <w:b/>
          <w:lang w:val="de-DE"/>
        </w:rPr>
        <w:t xml:space="preserve"> </w:t>
      </w:r>
      <w:r w:rsidR="00BA5D12" w:rsidRPr="00004277">
        <w:rPr>
          <w:rFonts w:cstheme="minorHAnsi"/>
          <w:b/>
          <w:lang w:val="de-DE"/>
        </w:rPr>
        <w:t>PH</w:t>
      </w:r>
      <w:r w:rsidR="004F3470" w:rsidRPr="00004277">
        <w:rPr>
          <w:rFonts w:cstheme="minorHAnsi"/>
          <w:b/>
          <w:lang w:val="de-DE"/>
        </w:rPr>
        <w:t>-</w:t>
      </w:r>
    </w:p>
    <w:p w14:paraId="5DE3D218" w14:textId="76A654A4" w:rsidR="001F53F1" w:rsidRPr="005B58D4" w:rsidRDefault="005B58D4" w:rsidP="004F3470">
      <w:pPr>
        <w:ind w:right="-314"/>
        <w:rPr>
          <w:rFonts w:cstheme="minorHAnsi"/>
          <w:lang w:val="de-DE"/>
        </w:rPr>
      </w:pPr>
      <w:r>
        <w:rPr>
          <w:rFonts w:cstheme="minorHAnsi"/>
          <w:noProof/>
          <w:lang w:val="nl-BE"/>
        </w:rPr>
        <w:drawing>
          <wp:anchor distT="0" distB="0" distL="114300" distR="114300" simplePos="0" relativeHeight="251716608" behindDoc="0" locked="0" layoutInCell="1" allowOverlap="1" wp14:anchorId="1D440B70" wp14:editId="6F4B9391">
            <wp:simplePos x="0" y="0"/>
            <wp:positionH relativeFrom="margin">
              <wp:align>left</wp:align>
            </wp:positionH>
            <wp:positionV relativeFrom="paragraph">
              <wp:posOffset>49530</wp:posOffset>
            </wp:positionV>
            <wp:extent cx="1376892" cy="1299110"/>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679ph instelle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6892" cy="1299110"/>
                    </a:xfrm>
                    <a:prstGeom prst="rect">
                      <a:avLst/>
                    </a:prstGeom>
                  </pic:spPr>
                </pic:pic>
              </a:graphicData>
            </a:graphic>
          </wp:anchor>
        </w:drawing>
      </w:r>
      <w:r w:rsidR="00EE05FB" w:rsidRPr="00004277">
        <w:rPr>
          <w:rFonts w:cstheme="minorHAnsi"/>
          <w:lang w:val="de-DE"/>
        </w:rPr>
        <w:t>Drücken Sie die untere Taste. Die Einstellung "PH + oder PH-" wird nun überprüft. Drücken Sie die mittlere Taste, um diese Einstellung zu aktivieren. Ein Zeichen erscheint. Drücken Sie erneut die mittlere Taste. Sie haben jetzt die Lieferung von PH- eingestellt.</w:t>
      </w:r>
    </w:p>
    <w:p w14:paraId="2BB26C49" w14:textId="6DBD375B" w:rsidR="001F53F1" w:rsidRPr="00004277" w:rsidRDefault="002E6A8B" w:rsidP="004F3470">
      <w:pPr>
        <w:ind w:right="-314"/>
        <w:rPr>
          <w:rFonts w:cstheme="minorHAnsi"/>
          <w:lang w:val="de-DE"/>
        </w:rPr>
      </w:pPr>
      <w:r w:rsidRPr="00004277">
        <w:rPr>
          <w:rFonts w:cstheme="minorHAnsi"/>
          <w:lang w:val="de-DE"/>
        </w:rPr>
        <w:t>PH- muss immer eingestellt werden, wenn flüssiges Chlor verwendet wird. Denn flüssiges Chlor enthält bereits PH +. Das wird immer als Stabilisator hinzugefügt.</w:t>
      </w:r>
    </w:p>
    <w:p w14:paraId="0F018EE7" w14:textId="77777777" w:rsidR="002E6A8B" w:rsidRPr="00004277" w:rsidRDefault="002E6A8B" w:rsidP="004F3470">
      <w:pPr>
        <w:ind w:right="-314"/>
        <w:rPr>
          <w:rFonts w:cstheme="minorHAnsi"/>
          <w:lang w:val="de-DE"/>
        </w:rPr>
      </w:pPr>
    </w:p>
    <w:p w14:paraId="7A56BFFD" w14:textId="206F9720" w:rsidR="006959C7" w:rsidRPr="00004277" w:rsidRDefault="002E6A8B" w:rsidP="004F3470">
      <w:pPr>
        <w:ind w:right="-314"/>
        <w:rPr>
          <w:rFonts w:cstheme="minorHAnsi"/>
          <w:lang w:val="de-DE"/>
        </w:rPr>
      </w:pPr>
      <w:r w:rsidRPr="00004277">
        <w:rPr>
          <w:rFonts w:cstheme="minorHAnsi"/>
          <w:lang w:val="de-DE"/>
        </w:rPr>
        <w:t>PH- muss immer eingestellt werden, wenn Salzelektrolyse verwendet wird. Bei der Herstellung von Chlor durch die Salzelektrolyseeinheit wird PH + (</w:t>
      </w:r>
      <w:proofErr w:type="spellStart"/>
      <w:r w:rsidRPr="00004277">
        <w:rPr>
          <w:rFonts w:cstheme="minorHAnsi"/>
          <w:lang w:val="de-DE"/>
        </w:rPr>
        <w:t>NaOH</w:t>
      </w:r>
      <w:proofErr w:type="spellEnd"/>
      <w:r w:rsidRPr="00004277">
        <w:rPr>
          <w:rFonts w:cstheme="minorHAnsi"/>
          <w:lang w:val="de-DE"/>
        </w:rPr>
        <w:t>) als Nebenprodukt gebildet.</w:t>
      </w:r>
    </w:p>
    <w:p w14:paraId="74055E85" w14:textId="77777777" w:rsidR="002E6A8B" w:rsidRPr="00004277" w:rsidRDefault="002E6A8B" w:rsidP="004F3470">
      <w:pPr>
        <w:ind w:right="-314"/>
        <w:rPr>
          <w:rFonts w:cstheme="minorHAnsi"/>
          <w:lang w:val="de-DE"/>
        </w:rPr>
      </w:pPr>
    </w:p>
    <w:p w14:paraId="2BB86A17" w14:textId="660A1DFF" w:rsidR="002E6A8B" w:rsidRPr="00004277" w:rsidRDefault="002E6A8B" w:rsidP="004F3470">
      <w:pPr>
        <w:ind w:right="-314"/>
        <w:rPr>
          <w:rFonts w:cstheme="minorHAnsi"/>
          <w:lang w:val="de-DE"/>
        </w:rPr>
      </w:pPr>
      <w:r w:rsidRPr="00004277">
        <w:rPr>
          <w:rFonts w:cstheme="minorHAnsi"/>
          <w:lang w:val="de-DE"/>
        </w:rPr>
        <w:t>Es ist nicht möglich, PH + UND FOTO: PH</w:t>
      </w:r>
      <w:r w:rsidRPr="005B58D4">
        <w:rPr>
          <w:rFonts w:cstheme="minorHAnsi"/>
          <w:b/>
          <w:bCs/>
          <w:lang w:val="de-DE"/>
        </w:rPr>
        <w:t xml:space="preserve"> oder</w:t>
      </w:r>
      <w:r w:rsidRPr="00004277">
        <w:rPr>
          <w:rFonts w:cstheme="minorHAnsi"/>
          <w:lang w:val="de-DE"/>
        </w:rPr>
        <w:t xml:space="preserve"> PH + hinzuzufügen, niemals beide gleichzeitig.</w:t>
      </w:r>
    </w:p>
    <w:p w14:paraId="7E24B693" w14:textId="77777777" w:rsidR="001F53F1" w:rsidRPr="00004277" w:rsidRDefault="001F53F1" w:rsidP="004F3470">
      <w:pPr>
        <w:ind w:right="-314"/>
        <w:rPr>
          <w:rFonts w:cstheme="minorHAnsi"/>
          <w:lang w:val="de-DE"/>
        </w:rPr>
      </w:pPr>
    </w:p>
    <w:p w14:paraId="3BDDE6FB" w14:textId="1F16C71F" w:rsidR="004F3470" w:rsidRPr="00004277" w:rsidRDefault="005B58D4" w:rsidP="00FD76C9">
      <w:pPr>
        <w:rPr>
          <w:rFonts w:cstheme="minorHAnsi"/>
          <w:b/>
          <w:lang w:val="de-DE"/>
        </w:rPr>
      </w:pPr>
      <w:r>
        <w:rPr>
          <w:rFonts w:cstheme="minorHAnsi"/>
          <w:b/>
          <w:lang w:val="de-DE"/>
        </w:rPr>
        <w:t>11.</w:t>
      </w:r>
      <w:r w:rsidR="001C29E6" w:rsidRPr="00004277">
        <w:rPr>
          <w:rFonts w:cstheme="minorHAnsi"/>
          <w:b/>
          <w:lang w:val="de-DE"/>
        </w:rPr>
        <w:t>4</w:t>
      </w:r>
      <w:r w:rsidR="00453283" w:rsidRPr="00004277">
        <w:rPr>
          <w:rFonts w:cstheme="minorHAnsi"/>
          <w:b/>
          <w:lang w:val="de-DE"/>
        </w:rPr>
        <w:t>)</w:t>
      </w:r>
      <w:r w:rsidR="001C29E6" w:rsidRPr="00004277">
        <w:rPr>
          <w:rFonts w:cstheme="minorHAnsi"/>
          <w:b/>
          <w:lang w:val="de-DE"/>
        </w:rPr>
        <w:t xml:space="preserve"> </w:t>
      </w:r>
      <w:r w:rsidR="00BA5D12" w:rsidRPr="00004277">
        <w:rPr>
          <w:rFonts w:cstheme="minorHAnsi"/>
          <w:b/>
          <w:lang w:val="de-DE"/>
        </w:rPr>
        <w:t>PH</w:t>
      </w:r>
      <w:r w:rsidR="001C29E6" w:rsidRPr="00004277">
        <w:rPr>
          <w:rFonts w:cstheme="minorHAnsi"/>
          <w:b/>
          <w:lang w:val="de-DE"/>
        </w:rPr>
        <w:t xml:space="preserve"> SP(</w:t>
      </w:r>
      <w:proofErr w:type="spellStart"/>
      <w:r w:rsidR="001C29E6" w:rsidRPr="00004277">
        <w:rPr>
          <w:rFonts w:cstheme="minorHAnsi"/>
          <w:b/>
          <w:lang w:val="de-DE"/>
        </w:rPr>
        <w:t>SetPoint</w:t>
      </w:r>
      <w:proofErr w:type="spellEnd"/>
      <w:r w:rsidR="001C29E6" w:rsidRPr="00004277">
        <w:rPr>
          <w:rFonts w:cstheme="minorHAnsi"/>
          <w:b/>
          <w:lang w:val="de-DE"/>
        </w:rPr>
        <w:t>)</w:t>
      </w:r>
    </w:p>
    <w:p w14:paraId="6126DD6F" w14:textId="264F146D" w:rsidR="00CF19A5" w:rsidRPr="00004277" w:rsidRDefault="005B58D4" w:rsidP="00FD76C9">
      <w:pPr>
        <w:rPr>
          <w:rFonts w:cstheme="minorHAnsi"/>
          <w:lang w:val="de-DE"/>
        </w:rPr>
      </w:pPr>
      <w:r>
        <w:rPr>
          <w:noProof/>
          <w:lang w:val="nl-BE"/>
        </w:rPr>
        <w:drawing>
          <wp:anchor distT="0" distB="0" distL="114300" distR="114300" simplePos="0" relativeHeight="251717632" behindDoc="0" locked="0" layoutInCell="1" allowOverlap="1" wp14:anchorId="0E5969BE" wp14:editId="42CF54B7">
            <wp:simplePos x="0" y="0"/>
            <wp:positionH relativeFrom="margin">
              <wp:align>left</wp:align>
            </wp:positionH>
            <wp:positionV relativeFrom="paragraph">
              <wp:posOffset>121920</wp:posOffset>
            </wp:positionV>
            <wp:extent cx="1371600" cy="1342024"/>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681instellen ph.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1600" cy="1342024"/>
                    </a:xfrm>
                    <a:prstGeom prst="rect">
                      <a:avLst/>
                    </a:prstGeom>
                  </pic:spPr>
                </pic:pic>
              </a:graphicData>
            </a:graphic>
          </wp:anchor>
        </w:drawing>
      </w:r>
      <w:r w:rsidR="002E6A8B" w:rsidRPr="00004277">
        <w:rPr>
          <w:rFonts w:cstheme="minorHAnsi"/>
          <w:lang w:val="de-DE"/>
        </w:rPr>
        <w:t>Drücken Sie die untere Taste. Die Einstellung "PH SP" ist jetzt aktiviert. Drücken Sie die mittlere Taste, um diese Einstellung zu aktivieren. Sie sehen jetzt einen voreingestellten Wert. Jetzt können Sie den Wert mit der oberen oder unteren Taste höher oder niedriger einstellen. Danach bestätigen Sie mit der mittleren Taste. Der Wert wird jetzt nach Ihren Bedürfnissen festgelegt.</w:t>
      </w:r>
    </w:p>
    <w:p w14:paraId="756EBC9F" w14:textId="77777777" w:rsidR="002E6A8B" w:rsidRPr="00004277" w:rsidRDefault="002E6A8B" w:rsidP="00FD76C9">
      <w:pPr>
        <w:rPr>
          <w:rFonts w:cstheme="minorHAnsi"/>
          <w:lang w:val="de-DE"/>
        </w:rPr>
      </w:pPr>
    </w:p>
    <w:p w14:paraId="322EA5B4" w14:textId="0B9DC84A" w:rsidR="001F53F1" w:rsidRPr="006F2CAC" w:rsidRDefault="002E6A8B" w:rsidP="00FD76C9">
      <w:pPr>
        <w:rPr>
          <w:rFonts w:cstheme="minorHAnsi"/>
          <w:lang w:val="de-DE"/>
        </w:rPr>
      </w:pPr>
      <w:r w:rsidRPr="00004277">
        <w:rPr>
          <w:rFonts w:cstheme="minorHAnsi"/>
          <w:lang w:val="de-DE"/>
        </w:rPr>
        <w:t>In der Regel wird der pH-Wert auf 7,4 eingestellt</w:t>
      </w:r>
    </w:p>
    <w:p w14:paraId="550AD782" w14:textId="77777777" w:rsidR="003652AD" w:rsidRDefault="003652AD" w:rsidP="00BA5D12">
      <w:pPr>
        <w:rPr>
          <w:rFonts w:cstheme="minorHAnsi"/>
          <w:b/>
          <w:lang w:val="nl-BE"/>
        </w:rPr>
      </w:pPr>
    </w:p>
    <w:p w14:paraId="0CBA52AE" w14:textId="538189A7" w:rsidR="00BA5D12" w:rsidRPr="00004277" w:rsidRDefault="005B58D4" w:rsidP="00BA5D12">
      <w:pPr>
        <w:rPr>
          <w:rFonts w:cstheme="minorHAnsi"/>
          <w:b/>
          <w:lang w:val="de-DE"/>
        </w:rPr>
      </w:pPr>
      <w:r>
        <w:rPr>
          <w:rFonts w:cstheme="minorHAnsi"/>
          <w:b/>
          <w:lang w:val="de-DE"/>
        </w:rPr>
        <w:t>11.</w:t>
      </w:r>
      <w:r w:rsidR="00BA5D12" w:rsidRPr="00004277">
        <w:rPr>
          <w:rFonts w:cstheme="minorHAnsi"/>
          <w:b/>
          <w:lang w:val="de-DE"/>
        </w:rPr>
        <w:t>5</w:t>
      </w:r>
      <w:r w:rsidR="00453283" w:rsidRPr="00004277">
        <w:rPr>
          <w:rFonts w:cstheme="minorHAnsi"/>
          <w:b/>
          <w:lang w:val="de-DE"/>
        </w:rPr>
        <w:t>)</w:t>
      </w:r>
      <w:r w:rsidR="00BA5D12" w:rsidRPr="00004277">
        <w:rPr>
          <w:rFonts w:cstheme="minorHAnsi"/>
          <w:b/>
          <w:lang w:val="de-DE"/>
        </w:rPr>
        <w:t xml:space="preserve"> </w:t>
      </w:r>
      <w:proofErr w:type="spellStart"/>
      <w:r w:rsidR="00BA5D12" w:rsidRPr="00004277">
        <w:rPr>
          <w:rFonts w:cstheme="minorHAnsi"/>
          <w:b/>
          <w:lang w:val="de-DE"/>
        </w:rPr>
        <w:t>Rx</w:t>
      </w:r>
      <w:proofErr w:type="spellEnd"/>
      <w:r w:rsidR="00BA5D12" w:rsidRPr="00004277">
        <w:rPr>
          <w:rFonts w:cstheme="minorHAnsi"/>
          <w:b/>
          <w:lang w:val="de-DE"/>
        </w:rPr>
        <w:t xml:space="preserve"> SP(</w:t>
      </w:r>
      <w:proofErr w:type="spellStart"/>
      <w:r w:rsidR="00BA5D12" w:rsidRPr="00004277">
        <w:rPr>
          <w:rFonts w:cstheme="minorHAnsi"/>
          <w:b/>
          <w:lang w:val="de-DE"/>
        </w:rPr>
        <w:t>Redox</w:t>
      </w:r>
      <w:proofErr w:type="spellEnd"/>
      <w:r w:rsidR="00BA5D12" w:rsidRPr="00004277">
        <w:rPr>
          <w:rFonts w:cstheme="minorHAnsi"/>
          <w:b/>
          <w:lang w:val="de-DE"/>
        </w:rPr>
        <w:t xml:space="preserve"> </w:t>
      </w:r>
      <w:proofErr w:type="spellStart"/>
      <w:r w:rsidR="00BA5D12" w:rsidRPr="00004277">
        <w:rPr>
          <w:rFonts w:cstheme="minorHAnsi"/>
          <w:b/>
          <w:lang w:val="de-DE"/>
        </w:rPr>
        <w:t>SetPoint</w:t>
      </w:r>
      <w:proofErr w:type="spellEnd"/>
      <w:r w:rsidR="00BA5D12" w:rsidRPr="00004277">
        <w:rPr>
          <w:rFonts w:cstheme="minorHAnsi"/>
          <w:b/>
          <w:lang w:val="de-DE"/>
        </w:rPr>
        <w:t>)</w:t>
      </w:r>
    </w:p>
    <w:p w14:paraId="22D660A1" w14:textId="77777777" w:rsidR="008E7E11" w:rsidRPr="00004277" w:rsidRDefault="008E7E11" w:rsidP="008E7E11">
      <w:pPr>
        <w:rPr>
          <w:rFonts w:cstheme="minorHAnsi"/>
          <w:lang w:val="de-DE"/>
        </w:rPr>
      </w:pPr>
      <w:r w:rsidRPr="00004277">
        <w:rPr>
          <w:rFonts w:cstheme="minorHAnsi"/>
          <w:lang w:val="de-DE"/>
        </w:rPr>
        <w:t xml:space="preserve">Der </w:t>
      </w:r>
      <w:proofErr w:type="spellStart"/>
      <w:r w:rsidRPr="00004277">
        <w:rPr>
          <w:rFonts w:cstheme="minorHAnsi"/>
          <w:lang w:val="de-DE"/>
        </w:rPr>
        <w:t>Redox</w:t>
      </w:r>
      <w:proofErr w:type="spellEnd"/>
      <w:r w:rsidRPr="00004277">
        <w:rPr>
          <w:rFonts w:cstheme="minorHAnsi"/>
          <w:lang w:val="de-DE"/>
        </w:rPr>
        <w:t xml:space="preserve"> ist ein Maß für den Chlorgehalt.</w:t>
      </w:r>
    </w:p>
    <w:p w14:paraId="416FF642" w14:textId="729CA9C6" w:rsidR="008E7E11" w:rsidRPr="00004277" w:rsidRDefault="008E7E11" w:rsidP="008E7E11">
      <w:pPr>
        <w:rPr>
          <w:rFonts w:cstheme="minorHAnsi"/>
          <w:lang w:val="de-DE"/>
        </w:rPr>
      </w:pPr>
      <w:r w:rsidRPr="00004277">
        <w:rPr>
          <w:rFonts w:cstheme="minorHAnsi"/>
          <w:lang w:val="de-DE"/>
        </w:rPr>
        <w:t xml:space="preserve">Bei der Inbetriebnahme empfehlen wir, den Sollwert auf 700 mV einzustellen, wie oben für den pH-Wert beschrieben. Messen Sie nach der ersten Inbetriebnahme den Chlorgehalt mit einer Farbmethode. Passen Sie gegebenenfalls den Sollwert für </w:t>
      </w:r>
      <w:proofErr w:type="spellStart"/>
      <w:r w:rsidRPr="00004277">
        <w:rPr>
          <w:rFonts w:cstheme="minorHAnsi"/>
          <w:lang w:val="de-DE"/>
        </w:rPr>
        <w:t>Redox</w:t>
      </w:r>
      <w:proofErr w:type="spellEnd"/>
      <w:r w:rsidRPr="00004277">
        <w:rPr>
          <w:rFonts w:cstheme="minorHAnsi"/>
          <w:lang w:val="de-DE"/>
        </w:rPr>
        <w:t xml:space="preserve"> an (verringern, wenn Chlor zu hoch ist, erhöhen, wenn Chlor zu niedrig ist).</w:t>
      </w:r>
    </w:p>
    <w:p w14:paraId="7F2A06A3" w14:textId="77777777" w:rsidR="008E7E11" w:rsidRPr="00004277" w:rsidRDefault="008E7E11" w:rsidP="008E7E11">
      <w:pPr>
        <w:rPr>
          <w:rFonts w:cstheme="minorHAnsi"/>
          <w:lang w:val="de-DE"/>
        </w:rPr>
      </w:pPr>
    </w:p>
    <w:p w14:paraId="7357D486" w14:textId="77777777" w:rsidR="00443667" w:rsidRPr="00443667" w:rsidRDefault="00443667" w:rsidP="00443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i/>
          <w:iCs/>
          <w:lang w:val="nl-NL" w:eastAsia="nl-NL"/>
        </w:rPr>
      </w:pPr>
      <w:r w:rsidRPr="00443667">
        <w:rPr>
          <w:rFonts w:eastAsia="Times New Roman" w:cstheme="minorHAnsi"/>
          <w:i/>
          <w:iCs/>
          <w:lang w:val="de-DE" w:eastAsia="nl-NL"/>
        </w:rPr>
        <w:t xml:space="preserve">Lesen Sie das Kapitel "Einstellen des </w:t>
      </w:r>
      <w:proofErr w:type="spellStart"/>
      <w:r w:rsidRPr="00443667">
        <w:rPr>
          <w:rFonts w:eastAsia="Times New Roman" w:cstheme="minorHAnsi"/>
          <w:i/>
          <w:iCs/>
          <w:lang w:val="de-DE" w:eastAsia="nl-NL"/>
        </w:rPr>
        <w:t>Rx</w:t>
      </w:r>
      <w:proofErr w:type="spellEnd"/>
      <w:r w:rsidRPr="00443667">
        <w:rPr>
          <w:rFonts w:eastAsia="Times New Roman" w:cstheme="minorHAnsi"/>
          <w:i/>
          <w:iCs/>
          <w:lang w:val="de-DE" w:eastAsia="nl-NL"/>
        </w:rPr>
        <w:t>-Sollwerts" im Handbuch sorgfältig durch</w:t>
      </w:r>
    </w:p>
    <w:p w14:paraId="26CA6070" w14:textId="3F196BFD" w:rsidR="001F53F1" w:rsidRDefault="001F53F1" w:rsidP="008E7E11">
      <w:pPr>
        <w:rPr>
          <w:lang w:val="nl-BE"/>
        </w:rPr>
      </w:pPr>
    </w:p>
    <w:p w14:paraId="70F908D5" w14:textId="77777777" w:rsidR="001F53F1" w:rsidRDefault="001F53F1" w:rsidP="0074212D">
      <w:pPr>
        <w:rPr>
          <w:b/>
          <w:lang w:val="nl-BE"/>
        </w:rPr>
      </w:pPr>
    </w:p>
    <w:p w14:paraId="0DCAE1DF" w14:textId="3CD8E85A" w:rsidR="001F53F1" w:rsidRDefault="001F53F1" w:rsidP="0074212D">
      <w:pPr>
        <w:rPr>
          <w:b/>
          <w:lang w:val="nl-BE"/>
        </w:rPr>
      </w:pPr>
    </w:p>
    <w:p w14:paraId="68569C96" w14:textId="5DC202CD" w:rsidR="00443667" w:rsidRDefault="00443667" w:rsidP="0074212D">
      <w:pPr>
        <w:rPr>
          <w:b/>
          <w:lang w:val="nl-BE"/>
        </w:rPr>
      </w:pPr>
    </w:p>
    <w:p w14:paraId="76F26A48" w14:textId="77777777" w:rsidR="00443667" w:rsidRDefault="00443667" w:rsidP="0074212D">
      <w:pPr>
        <w:rPr>
          <w:b/>
          <w:lang w:val="nl-BE"/>
        </w:rPr>
      </w:pPr>
    </w:p>
    <w:p w14:paraId="51E4BDF4" w14:textId="77777777" w:rsidR="00443667" w:rsidRDefault="00443667" w:rsidP="0074212D">
      <w:pPr>
        <w:rPr>
          <w:b/>
          <w:lang w:val="de-DE"/>
        </w:rPr>
      </w:pPr>
    </w:p>
    <w:p w14:paraId="08F6FA3B" w14:textId="4CE43701" w:rsidR="00443667" w:rsidRDefault="00443667" w:rsidP="00443667">
      <w:pPr>
        <w:pStyle w:val="HTML-voorafopgemaakt"/>
        <w:rPr>
          <w:rFonts w:asciiTheme="minorHAnsi" w:hAnsiTheme="minorHAnsi" w:cstheme="minorHAnsi"/>
          <w:b/>
          <w:sz w:val="24"/>
          <w:szCs w:val="24"/>
          <w:lang w:eastAsia="nl-NL"/>
        </w:rPr>
      </w:pPr>
      <w:r w:rsidRPr="00443667">
        <w:rPr>
          <w:rFonts w:asciiTheme="minorHAnsi" w:hAnsiTheme="minorHAnsi" w:cstheme="minorHAnsi"/>
          <w:b/>
          <w:sz w:val="24"/>
          <w:szCs w:val="24"/>
        </w:rPr>
        <w:t>11.6</w:t>
      </w:r>
      <w:r w:rsidR="00453283" w:rsidRPr="00443667">
        <w:rPr>
          <w:rFonts w:asciiTheme="minorHAnsi" w:hAnsiTheme="minorHAnsi" w:cstheme="minorHAnsi"/>
          <w:b/>
          <w:sz w:val="24"/>
          <w:szCs w:val="24"/>
        </w:rPr>
        <w:t>)</w:t>
      </w:r>
      <w:r w:rsidRPr="00443667">
        <w:rPr>
          <w:rFonts w:asciiTheme="minorHAnsi" w:hAnsiTheme="minorHAnsi" w:cstheme="minorHAnsi"/>
          <w:b/>
          <w:sz w:val="24"/>
          <w:szCs w:val="24"/>
        </w:rPr>
        <w:t xml:space="preserve"> </w:t>
      </w:r>
      <w:r w:rsidRPr="00443667">
        <w:rPr>
          <w:rFonts w:asciiTheme="minorHAnsi" w:hAnsiTheme="minorHAnsi" w:cstheme="minorHAnsi"/>
          <w:b/>
          <w:sz w:val="24"/>
          <w:szCs w:val="24"/>
          <w:lang w:eastAsia="nl-NL"/>
        </w:rPr>
        <w:t>Strömungswächter</w:t>
      </w:r>
      <w:r>
        <w:rPr>
          <w:rFonts w:asciiTheme="minorHAnsi" w:hAnsiTheme="minorHAnsi" w:cstheme="minorHAnsi"/>
          <w:b/>
          <w:sz w:val="24"/>
          <w:szCs w:val="24"/>
          <w:lang w:eastAsia="nl-NL"/>
        </w:rPr>
        <w:t xml:space="preserve"> nein, ja</w:t>
      </w:r>
    </w:p>
    <w:p w14:paraId="0E3EAE60" w14:textId="066E9E95" w:rsidR="00443667" w:rsidRDefault="00443667" w:rsidP="00443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r w:rsidRPr="00443667">
        <w:rPr>
          <w:rFonts w:eastAsia="Times New Roman" w:cstheme="minorHAnsi"/>
          <w:lang w:val="de-DE" w:eastAsia="nl-NL"/>
        </w:rPr>
        <w:t>Hier können Sie festlegen, ob die Anlage mit einem Strömungswächter ausgestattet ist. Wenn Sie Ja eingeben, geht das Gerät davon aus, dass ein Durchflussschalter aktiv ist.</w:t>
      </w:r>
    </w:p>
    <w:p w14:paraId="6DD5EB97" w14:textId="01143B30" w:rsidR="00443667" w:rsidRDefault="00443667" w:rsidP="00443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r w:rsidRPr="00443667">
        <w:rPr>
          <w:rFonts w:eastAsia="Times New Roman" w:cstheme="minorHAnsi"/>
          <w:lang w:val="de-DE" w:eastAsia="nl-NL"/>
        </w:rPr>
        <w:t xml:space="preserve">Bei einem Wasserdurchfluss können die Dosierpumpen </w:t>
      </w:r>
      <w:proofErr w:type="spellStart"/>
      <w:r w:rsidRPr="00443667">
        <w:rPr>
          <w:rFonts w:eastAsia="Times New Roman" w:cstheme="minorHAnsi"/>
          <w:lang w:val="de-DE" w:eastAsia="nl-NL"/>
        </w:rPr>
        <w:t>Ph</w:t>
      </w:r>
      <w:proofErr w:type="spellEnd"/>
      <w:r w:rsidRPr="00443667">
        <w:rPr>
          <w:rFonts w:eastAsia="Times New Roman" w:cstheme="minorHAnsi"/>
          <w:lang w:val="de-DE" w:eastAsia="nl-NL"/>
        </w:rPr>
        <w:t xml:space="preserve"> und Chlor funktionieren. Bei einem Wasserdurchfluss funktionieren die Dosierpumpen nicht</w:t>
      </w:r>
    </w:p>
    <w:p w14:paraId="002F61DB" w14:textId="77777777" w:rsidR="001C775C" w:rsidRPr="00443667" w:rsidRDefault="001C775C" w:rsidP="00443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p>
    <w:p w14:paraId="53C34647" w14:textId="318A2E96" w:rsidR="00443667" w:rsidRPr="001C775C" w:rsidRDefault="00443667" w:rsidP="00443667">
      <w:pPr>
        <w:pStyle w:val="HTML-voorafopgemaakt"/>
        <w:rPr>
          <w:rFonts w:asciiTheme="minorHAnsi" w:hAnsiTheme="minorHAnsi" w:cstheme="minorHAnsi"/>
          <w:sz w:val="24"/>
          <w:szCs w:val="24"/>
          <w:lang w:val="nl-NL" w:eastAsia="nl-NL"/>
        </w:rPr>
      </w:pPr>
      <w:r w:rsidRPr="001C775C">
        <w:rPr>
          <w:rFonts w:asciiTheme="minorHAnsi" w:hAnsiTheme="minorHAnsi" w:cstheme="minorHAnsi"/>
          <w:sz w:val="24"/>
          <w:szCs w:val="24"/>
          <w:lang w:eastAsia="nl-NL"/>
        </w:rPr>
        <w:t>Ein Durchflussschalter ist in der Version ZWMX752</w:t>
      </w:r>
      <w:r w:rsidR="008F1586">
        <w:rPr>
          <w:rFonts w:asciiTheme="minorHAnsi" w:hAnsiTheme="minorHAnsi" w:cstheme="minorHAnsi"/>
          <w:sz w:val="24"/>
          <w:szCs w:val="24"/>
          <w:lang w:eastAsia="nl-NL"/>
        </w:rPr>
        <w:t>2</w:t>
      </w:r>
      <w:r w:rsidRPr="001C775C">
        <w:rPr>
          <w:rFonts w:asciiTheme="minorHAnsi" w:hAnsiTheme="minorHAnsi" w:cstheme="minorHAnsi"/>
          <w:sz w:val="24"/>
          <w:szCs w:val="24"/>
          <w:lang w:eastAsia="nl-NL"/>
        </w:rPr>
        <w:t>-P enthalten, nicht jedoch in der Version ZWMX7520-P.</w:t>
      </w:r>
    </w:p>
    <w:p w14:paraId="5CC66DC1" w14:textId="056BECAF" w:rsidR="00443667" w:rsidRPr="00443667" w:rsidRDefault="00443667" w:rsidP="00443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p>
    <w:p w14:paraId="5900672C" w14:textId="59FA2951" w:rsidR="001C775C" w:rsidRDefault="001C775C" w:rsidP="001C775C">
      <w:pPr>
        <w:pStyle w:val="HTML-voorafopgemaakt"/>
        <w:rPr>
          <w:rFonts w:asciiTheme="minorHAnsi" w:hAnsiTheme="minorHAnsi" w:cstheme="minorHAnsi"/>
          <w:b/>
          <w:sz w:val="24"/>
          <w:szCs w:val="24"/>
          <w:lang w:eastAsia="nl-NL"/>
        </w:rPr>
      </w:pPr>
      <w:r w:rsidRPr="001C775C">
        <w:rPr>
          <w:rFonts w:asciiTheme="minorHAnsi" w:hAnsiTheme="minorHAnsi" w:cstheme="minorHAnsi"/>
          <w:b/>
          <w:sz w:val="24"/>
          <w:szCs w:val="24"/>
        </w:rPr>
        <w:t>11.</w:t>
      </w:r>
      <w:r w:rsidR="00BA5D12" w:rsidRPr="001C775C">
        <w:rPr>
          <w:rFonts w:asciiTheme="minorHAnsi" w:hAnsiTheme="minorHAnsi" w:cstheme="minorHAnsi"/>
          <w:b/>
          <w:sz w:val="24"/>
          <w:szCs w:val="24"/>
        </w:rPr>
        <w:t>7</w:t>
      </w:r>
      <w:r>
        <w:rPr>
          <w:rFonts w:asciiTheme="minorHAnsi" w:hAnsiTheme="minorHAnsi" w:cstheme="minorHAnsi"/>
          <w:b/>
          <w:sz w:val="24"/>
          <w:szCs w:val="24"/>
        </w:rPr>
        <w:t>)</w:t>
      </w:r>
      <w:r w:rsidRPr="001C775C">
        <w:rPr>
          <w:rFonts w:asciiTheme="minorHAnsi" w:hAnsiTheme="minorHAnsi" w:cstheme="minorHAnsi"/>
          <w:b/>
          <w:sz w:val="24"/>
          <w:szCs w:val="24"/>
        </w:rPr>
        <w:t xml:space="preserve"> </w:t>
      </w:r>
      <w:r w:rsidRPr="001C775C">
        <w:rPr>
          <w:rFonts w:asciiTheme="minorHAnsi" w:hAnsiTheme="minorHAnsi" w:cstheme="minorHAnsi"/>
          <w:b/>
          <w:sz w:val="24"/>
          <w:szCs w:val="24"/>
          <w:lang w:eastAsia="nl-NL"/>
        </w:rPr>
        <w:t>Sicherheitsalarm ein oder aus oder Info</w:t>
      </w:r>
    </w:p>
    <w:p w14:paraId="6D0FFF8F" w14:textId="19CC09D0" w:rsidR="00CC2CDD" w:rsidRDefault="00CC2CDD" w:rsidP="001C775C">
      <w:pPr>
        <w:pStyle w:val="HTML-voorafopgemaakt"/>
        <w:rPr>
          <w:rFonts w:asciiTheme="minorHAnsi" w:hAnsiTheme="minorHAnsi" w:cstheme="minorHAnsi"/>
          <w:b/>
          <w:sz w:val="24"/>
          <w:szCs w:val="24"/>
          <w:lang w:eastAsia="nl-NL"/>
        </w:rPr>
      </w:pPr>
    </w:p>
    <w:p w14:paraId="028D2C4D" w14:textId="1D99D3A4" w:rsidR="00CC2CDD" w:rsidRDefault="00CC2CDD" w:rsidP="00CC2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r w:rsidRPr="00CC2CDD">
        <w:rPr>
          <w:rFonts w:eastAsia="Times New Roman" w:cstheme="minorHAnsi"/>
          <w:lang w:val="de-DE" w:eastAsia="nl-NL"/>
        </w:rPr>
        <w:t>Die Alarmfunktion ist darauf vorbereitet, den sicheren Betrieb dieses Geräts und des Schwimmbades zu gewährleisten</w:t>
      </w:r>
      <w:r>
        <w:rPr>
          <w:rFonts w:eastAsia="Times New Roman" w:cstheme="minorHAnsi"/>
          <w:lang w:val="de-DE" w:eastAsia="nl-NL"/>
        </w:rPr>
        <w:t>.</w:t>
      </w:r>
    </w:p>
    <w:p w14:paraId="315908A8" w14:textId="3FADD2D9" w:rsidR="00CC2CDD" w:rsidRDefault="00CC2CDD" w:rsidP="00CC2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p>
    <w:p w14:paraId="0A7EA30E" w14:textId="1BD7DB40" w:rsidR="00CC2CDD" w:rsidRDefault="00D12129" w:rsidP="00CC2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bCs/>
          <w:lang w:val="de-DE" w:eastAsia="nl-NL"/>
        </w:rPr>
      </w:pPr>
      <w:r w:rsidRPr="00D12129">
        <w:rPr>
          <w:rFonts w:eastAsia="Times New Roman" w:cstheme="minorHAnsi"/>
          <w:b/>
          <w:bCs/>
          <w:lang w:val="de-DE" w:eastAsia="nl-NL"/>
        </w:rPr>
        <w:t>Alarm an</w:t>
      </w:r>
      <w:r>
        <w:rPr>
          <w:rFonts w:eastAsia="Times New Roman" w:cstheme="minorHAnsi"/>
          <w:b/>
          <w:bCs/>
          <w:lang w:val="de-DE" w:eastAsia="nl-NL"/>
        </w:rPr>
        <w:t>:</w:t>
      </w:r>
    </w:p>
    <w:p w14:paraId="4302DE99" w14:textId="77777777" w:rsidR="00D12129" w:rsidRPr="00CC2CDD" w:rsidRDefault="00D12129" w:rsidP="00CC2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bCs/>
          <w:lang w:val="nl-NL" w:eastAsia="nl-NL"/>
        </w:rPr>
      </w:pPr>
    </w:p>
    <w:p w14:paraId="43A12397" w14:textId="7B483194" w:rsidR="00CC2CDD" w:rsidRDefault="00C65F98" w:rsidP="00C65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r w:rsidRPr="00C65F98">
        <w:rPr>
          <w:rFonts w:eastAsia="Times New Roman" w:cstheme="minorHAnsi"/>
          <w:lang w:val="de-DE" w:eastAsia="nl-NL"/>
        </w:rPr>
        <w:t>Der Alarmbildschirm zeigt Folgendes an:</w:t>
      </w:r>
    </w:p>
    <w:p w14:paraId="706CC15A" w14:textId="1BA30636" w:rsidR="00605382" w:rsidRPr="00605382" w:rsidRDefault="00605382" w:rsidP="00605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605382">
        <w:rPr>
          <w:rFonts w:eastAsia="Times New Roman"/>
          <w:noProof/>
          <w:lang w:val="nl-NL" w:eastAsia="nl-NL"/>
        </w:rPr>
        <w:drawing>
          <wp:anchor distT="0" distB="0" distL="114300" distR="114300" simplePos="0" relativeHeight="251719680" behindDoc="0" locked="0" layoutInCell="1" allowOverlap="1" wp14:anchorId="02CF07B2" wp14:editId="5831FA71">
            <wp:simplePos x="0" y="0"/>
            <wp:positionH relativeFrom="margin">
              <wp:align>left</wp:align>
            </wp:positionH>
            <wp:positionV relativeFrom="paragraph">
              <wp:posOffset>100330</wp:posOffset>
            </wp:positionV>
            <wp:extent cx="1548765" cy="1533525"/>
            <wp:effectExtent l="0" t="0" r="0"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364te hoog ph.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48765" cy="1533525"/>
                    </a:xfrm>
                    <a:prstGeom prst="rect">
                      <a:avLst/>
                    </a:prstGeom>
                  </pic:spPr>
                </pic:pic>
              </a:graphicData>
            </a:graphic>
            <wp14:sizeRelH relativeFrom="margin">
              <wp14:pctWidth>0</wp14:pctWidth>
            </wp14:sizeRelH>
            <wp14:sizeRelV relativeFrom="margin">
              <wp14:pctHeight>0</wp14:pctHeight>
            </wp14:sizeRelV>
          </wp:anchor>
        </w:drawing>
      </w:r>
    </w:p>
    <w:p w14:paraId="768EB890" w14:textId="3326EF08" w:rsidR="00C65F98" w:rsidRPr="00605382" w:rsidRDefault="00605382" w:rsidP="00605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Pr>
          <w:rFonts w:eastAsia="Times New Roman" w:cstheme="minorHAnsi"/>
          <w:lang w:val="nl-NL" w:eastAsia="nl-NL"/>
        </w:rPr>
        <w:t xml:space="preserve">- </w:t>
      </w:r>
      <w:r w:rsidR="00C65F98" w:rsidRPr="00605382">
        <w:rPr>
          <w:rFonts w:eastAsia="Times New Roman" w:cstheme="minorHAnsi"/>
          <w:lang w:val="nl-NL" w:eastAsia="nl-NL"/>
        </w:rPr>
        <w:t xml:space="preserve">pH </w:t>
      </w:r>
      <w:proofErr w:type="spellStart"/>
      <w:r w:rsidR="00C65F98" w:rsidRPr="00605382">
        <w:rPr>
          <w:rFonts w:eastAsia="Times New Roman" w:cstheme="minorHAnsi"/>
          <w:lang w:val="nl-NL" w:eastAsia="nl-NL"/>
        </w:rPr>
        <w:t>zu</w:t>
      </w:r>
      <w:proofErr w:type="spellEnd"/>
      <w:r w:rsidR="00C65F98" w:rsidRPr="00605382">
        <w:rPr>
          <w:rFonts w:eastAsia="Times New Roman" w:cstheme="minorHAnsi"/>
          <w:lang w:val="nl-NL" w:eastAsia="nl-NL"/>
        </w:rPr>
        <w:t xml:space="preserve"> </w:t>
      </w:r>
      <w:proofErr w:type="spellStart"/>
      <w:r w:rsidR="00C65F98" w:rsidRPr="00605382">
        <w:rPr>
          <w:rFonts w:eastAsia="Times New Roman" w:cstheme="minorHAnsi"/>
          <w:lang w:val="nl-NL" w:eastAsia="nl-NL"/>
        </w:rPr>
        <w:t>hoch</w:t>
      </w:r>
      <w:proofErr w:type="spellEnd"/>
      <w:r w:rsidR="00C65F98" w:rsidRPr="00605382">
        <w:rPr>
          <w:rFonts w:eastAsia="Times New Roman" w:cstheme="minorHAnsi"/>
          <w:lang w:val="nl-NL" w:eastAsia="nl-NL"/>
        </w:rPr>
        <w:t xml:space="preserve"> (pH &gt;8,5)</w:t>
      </w:r>
    </w:p>
    <w:p w14:paraId="3E60E2D8" w14:textId="77ACC4FE" w:rsidR="00C65F98" w:rsidRPr="00605382" w:rsidRDefault="00605382" w:rsidP="00605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Pr>
          <w:rFonts w:eastAsia="Times New Roman" w:cstheme="minorHAnsi"/>
          <w:lang w:val="nl-NL" w:eastAsia="nl-NL"/>
        </w:rPr>
        <w:t xml:space="preserve">- </w:t>
      </w:r>
      <w:r w:rsidR="00C65F98" w:rsidRPr="00605382">
        <w:rPr>
          <w:rFonts w:eastAsia="Times New Roman" w:cstheme="minorHAnsi"/>
          <w:lang w:val="nl-NL" w:eastAsia="nl-NL"/>
        </w:rPr>
        <w:t xml:space="preserve">pH </w:t>
      </w:r>
      <w:proofErr w:type="spellStart"/>
      <w:r w:rsidR="00C65F98" w:rsidRPr="00605382">
        <w:rPr>
          <w:rFonts w:eastAsia="Times New Roman" w:cstheme="minorHAnsi"/>
          <w:lang w:val="nl-NL" w:eastAsia="nl-NL"/>
        </w:rPr>
        <w:t>zu</w:t>
      </w:r>
      <w:proofErr w:type="spellEnd"/>
      <w:r w:rsidR="00C65F98" w:rsidRPr="00605382">
        <w:rPr>
          <w:rFonts w:eastAsia="Times New Roman" w:cstheme="minorHAnsi"/>
          <w:lang w:val="nl-NL" w:eastAsia="nl-NL"/>
        </w:rPr>
        <w:t xml:space="preserve"> </w:t>
      </w:r>
      <w:proofErr w:type="spellStart"/>
      <w:r w:rsidR="00C65F98" w:rsidRPr="00605382">
        <w:rPr>
          <w:rFonts w:eastAsia="Times New Roman" w:cstheme="minorHAnsi"/>
          <w:lang w:val="nl-NL" w:eastAsia="nl-NL"/>
        </w:rPr>
        <w:t>niedrig</w:t>
      </w:r>
      <w:proofErr w:type="spellEnd"/>
      <w:r w:rsidR="00C65F98" w:rsidRPr="00605382">
        <w:rPr>
          <w:rFonts w:eastAsia="Times New Roman" w:cstheme="minorHAnsi"/>
          <w:lang w:val="nl-NL" w:eastAsia="nl-NL"/>
        </w:rPr>
        <w:t xml:space="preserve"> (pH&lt;5,5)</w:t>
      </w:r>
    </w:p>
    <w:p w14:paraId="4BAFEC8E" w14:textId="13720C18" w:rsidR="00C65F98" w:rsidRPr="00605382" w:rsidRDefault="00605382" w:rsidP="00605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Pr>
          <w:rFonts w:eastAsia="Times New Roman" w:cstheme="minorHAnsi"/>
          <w:lang w:val="nl-NL" w:eastAsia="nl-NL"/>
        </w:rPr>
        <w:t xml:space="preserve">- </w:t>
      </w:r>
      <w:r w:rsidR="00C65F98" w:rsidRPr="00605382">
        <w:rPr>
          <w:rFonts w:eastAsia="Times New Roman" w:cstheme="minorHAnsi"/>
          <w:lang w:val="nl-NL" w:eastAsia="nl-NL"/>
        </w:rPr>
        <w:t xml:space="preserve">pH </w:t>
      </w:r>
      <w:proofErr w:type="spellStart"/>
      <w:r w:rsidR="00C65F98" w:rsidRPr="00605382">
        <w:rPr>
          <w:rFonts w:eastAsia="Times New Roman" w:cstheme="minorHAnsi"/>
          <w:lang w:val="nl-NL" w:eastAsia="nl-NL"/>
        </w:rPr>
        <w:t>sollwert</w:t>
      </w:r>
      <w:proofErr w:type="spellEnd"/>
      <w:r w:rsidR="00C65F98" w:rsidRPr="00605382">
        <w:rPr>
          <w:rFonts w:eastAsia="Times New Roman" w:cstheme="minorHAnsi"/>
          <w:lang w:val="nl-NL" w:eastAsia="nl-NL"/>
        </w:rPr>
        <w:t xml:space="preserve"> nicht </w:t>
      </w:r>
      <w:proofErr w:type="spellStart"/>
      <w:r w:rsidR="00C65F98" w:rsidRPr="00605382">
        <w:rPr>
          <w:rFonts w:eastAsia="Times New Roman" w:cstheme="minorHAnsi"/>
          <w:lang w:val="nl-NL" w:eastAsia="nl-NL"/>
        </w:rPr>
        <w:t>erreicht</w:t>
      </w:r>
      <w:proofErr w:type="spellEnd"/>
      <w:r w:rsidR="00C65F98" w:rsidRPr="00605382">
        <w:rPr>
          <w:rFonts w:eastAsia="Times New Roman" w:cstheme="minorHAnsi"/>
          <w:lang w:val="nl-NL" w:eastAsia="nl-NL"/>
        </w:rPr>
        <w:t xml:space="preserve"> mach  200 minuten </w:t>
      </w:r>
      <w:proofErr w:type="spellStart"/>
      <w:r w:rsidR="00C65F98" w:rsidRPr="00605382">
        <w:rPr>
          <w:rFonts w:eastAsia="Times New Roman" w:cstheme="minorHAnsi"/>
          <w:lang w:val="nl-NL" w:eastAsia="nl-NL"/>
        </w:rPr>
        <w:t>dosieren</w:t>
      </w:r>
      <w:proofErr w:type="spellEnd"/>
    </w:p>
    <w:p w14:paraId="7A5BB5D4" w14:textId="67BCA7FE" w:rsidR="001C775C" w:rsidRDefault="001C775C" w:rsidP="0074212D">
      <w:pPr>
        <w:rPr>
          <w:b/>
          <w:lang w:val="de-DE"/>
        </w:rPr>
      </w:pPr>
    </w:p>
    <w:p w14:paraId="722D3905" w14:textId="53A5BEBA" w:rsidR="001C775C" w:rsidRDefault="001C775C" w:rsidP="0074212D">
      <w:pPr>
        <w:rPr>
          <w:b/>
          <w:lang w:val="de-DE"/>
        </w:rPr>
      </w:pPr>
    </w:p>
    <w:p w14:paraId="1892C09C" w14:textId="1ED34854" w:rsidR="00605382" w:rsidRDefault="00605382" w:rsidP="0074212D">
      <w:pPr>
        <w:rPr>
          <w:b/>
          <w:lang w:val="de-DE"/>
        </w:rPr>
      </w:pPr>
    </w:p>
    <w:p w14:paraId="2A8A73B7" w14:textId="1C860BF9" w:rsidR="00605382" w:rsidRDefault="00605382" w:rsidP="0074212D">
      <w:pPr>
        <w:rPr>
          <w:b/>
          <w:lang w:val="de-DE"/>
        </w:rPr>
      </w:pPr>
    </w:p>
    <w:p w14:paraId="198A0B00" w14:textId="1D5AF684" w:rsidR="00605382" w:rsidRDefault="00605382" w:rsidP="0074212D">
      <w:pPr>
        <w:rPr>
          <w:b/>
          <w:lang w:val="de-DE"/>
        </w:rPr>
      </w:pPr>
    </w:p>
    <w:p w14:paraId="7F2014DC" w14:textId="45AFF454" w:rsidR="00605382" w:rsidRDefault="005C7772" w:rsidP="0074212D">
      <w:pPr>
        <w:rPr>
          <w:b/>
          <w:lang w:val="de-DE"/>
        </w:rPr>
      </w:pPr>
      <w:r w:rsidRPr="00605382">
        <w:rPr>
          <w:rFonts w:eastAsia="Times New Roman" w:cstheme="minorHAnsi"/>
          <w:bCs/>
          <w:noProof/>
          <w:lang w:val="nl-NL" w:eastAsia="nl-NL"/>
        </w:rPr>
        <w:drawing>
          <wp:anchor distT="0" distB="0" distL="114300" distR="114300" simplePos="0" relativeHeight="251720704" behindDoc="0" locked="0" layoutInCell="1" allowOverlap="1" wp14:anchorId="166E94B8" wp14:editId="0A3D1435">
            <wp:simplePos x="0" y="0"/>
            <wp:positionH relativeFrom="margin">
              <wp:align>left</wp:align>
            </wp:positionH>
            <wp:positionV relativeFrom="paragraph">
              <wp:posOffset>114300</wp:posOffset>
            </wp:positionV>
            <wp:extent cx="1541145" cy="1450975"/>
            <wp:effectExtent l="0" t="0" r="1905"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362 alarm o rx.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1145" cy="1450975"/>
                    </a:xfrm>
                    <a:prstGeom prst="rect">
                      <a:avLst/>
                    </a:prstGeom>
                  </pic:spPr>
                </pic:pic>
              </a:graphicData>
            </a:graphic>
            <wp14:sizeRelH relativeFrom="margin">
              <wp14:pctWidth>0</wp14:pctWidth>
            </wp14:sizeRelH>
            <wp14:sizeRelV relativeFrom="margin">
              <wp14:pctHeight>0</wp14:pctHeight>
            </wp14:sizeRelV>
          </wp:anchor>
        </w:drawing>
      </w:r>
    </w:p>
    <w:p w14:paraId="7435D1F4" w14:textId="65C0301B" w:rsidR="00605382" w:rsidRPr="00605382" w:rsidRDefault="00605382" w:rsidP="0074212D">
      <w:pPr>
        <w:rPr>
          <w:bCs/>
          <w:lang w:val="de-DE"/>
        </w:rPr>
      </w:pPr>
      <w:r>
        <w:rPr>
          <w:bCs/>
          <w:lang w:val="de-DE"/>
        </w:rPr>
        <w:t xml:space="preserve">- </w:t>
      </w:r>
      <w:proofErr w:type="spellStart"/>
      <w:r w:rsidRPr="00605382">
        <w:rPr>
          <w:bCs/>
          <w:lang w:val="de-DE"/>
        </w:rPr>
        <w:t>Redox</w:t>
      </w:r>
      <w:proofErr w:type="spellEnd"/>
      <w:r w:rsidRPr="00605382">
        <w:rPr>
          <w:bCs/>
          <w:lang w:val="de-DE"/>
        </w:rPr>
        <w:t xml:space="preserve"> zu niedrig(&lt;100)</w:t>
      </w:r>
    </w:p>
    <w:p w14:paraId="79F79AA7" w14:textId="2E905E54" w:rsidR="00605382" w:rsidRPr="00605382" w:rsidRDefault="00605382" w:rsidP="0074212D">
      <w:pPr>
        <w:rPr>
          <w:bCs/>
          <w:lang w:val="de-DE"/>
        </w:rPr>
      </w:pPr>
      <w:r>
        <w:rPr>
          <w:bCs/>
          <w:lang w:val="de-DE"/>
        </w:rPr>
        <w:t xml:space="preserve">- </w:t>
      </w:r>
      <w:proofErr w:type="spellStart"/>
      <w:r>
        <w:rPr>
          <w:bCs/>
          <w:lang w:val="de-DE"/>
        </w:rPr>
        <w:t>R</w:t>
      </w:r>
      <w:r w:rsidRPr="00605382">
        <w:rPr>
          <w:bCs/>
          <w:lang w:val="de-DE"/>
        </w:rPr>
        <w:t>x</w:t>
      </w:r>
      <w:proofErr w:type="spellEnd"/>
      <w:r w:rsidRPr="00605382">
        <w:rPr>
          <w:bCs/>
          <w:lang w:val="de-DE"/>
        </w:rPr>
        <w:t xml:space="preserve"> Sollwert nicht erreicht mach 400 </w:t>
      </w:r>
      <w:proofErr w:type="spellStart"/>
      <w:r w:rsidRPr="00605382">
        <w:rPr>
          <w:bCs/>
          <w:lang w:val="de-DE"/>
        </w:rPr>
        <w:t>minuten</w:t>
      </w:r>
      <w:proofErr w:type="spellEnd"/>
      <w:r>
        <w:rPr>
          <w:bCs/>
          <w:lang w:val="de-DE"/>
        </w:rPr>
        <w:t xml:space="preserve"> dosieren</w:t>
      </w:r>
    </w:p>
    <w:p w14:paraId="414A6B90" w14:textId="2DCE2413" w:rsidR="00605382" w:rsidRDefault="00605382" w:rsidP="0074212D">
      <w:pPr>
        <w:rPr>
          <w:b/>
          <w:lang w:val="de-DE"/>
        </w:rPr>
      </w:pPr>
    </w:p>
    <w:p w14:paraId="1AA9561D" w14:textId="5B256378" w:rsidR="00605382" w:rsidRDefault="00605382" w:rsidP="0074212D">
      <w:pPr>
        <w:rPr>
          <w:b/>
          <w:lang w:val="de-DE"/>
        </w:rPr>
      </w:pPr>
    </w:p>
    <w:p w14:paraId="7AF12A48" w14:textId="0A15788F" w:rsidR="00605382" w:rsidRDefault="00605382" w:rsidP="0074212D">
      <w:pPr>
        <w:rPr>
          <w:b/>
          <w:lang w:val="de-DE"/>
        </w:rPr>
      </w:pPr>
    </w:p>
    <w:p w14:paraId="65BD843B" w14:textId="3286BAC7" w:rsidR="00605382" w:rsidRDefault="00605382" w:rsidP="0074212D">
      <w:pPr>
        <w:rPr>
          <w:b/>
          <w:lang w:val="de-DE"/>
        </w:rPr>
      </w:pPr>
    </w:p>
    <w:p w14:paraId="75B83AFB" w14:textId="62A2B1D8" w:rsidR="00605382" w:rsidRDefault="00605382" w:rsidP="0074212D">
      <w:pPr>
        <w:rPr>
          <w:b/>
          <w:lang w:val="de-DE"/>
        </w:rPr>
      </w:pPr>
    </w:p>
    <w:p w14:paraId="2B425949" w14:textId="39E2AE33" w:rsidR="005C7772" w:rsidRDefault="005C7772" w:rsidP="00B46849">
      <w:pPr>
        <w:pStyle w:val="HTML-voorafopgemaakt"/>
        <w:rPr>
          <w:rFonts w:asciiTheme="minorHAnsi" w:hAnsiTheme="minorHAnsi" w:cstheme="minorHAnsi"/>
          <w:sz w:val="24"/>
          <w:szCs w:val="24"/>
          <w:lang w:eastAsia="nl-NL"/>
        </w:rPr>
      </w:pPr>
    </w:p>
    <w:p w14:paraId="6D939715" w14:textId="168D8F6D" w:rsidR="00B46849" w:rsidRPr="00B46849" w:rsidRDefault="005C7772" w:rsidP="00B46849">
      <w:pPr>
        <w:pStyle w:val="HTML-voorafopgemaakt"/>
        <w:rPr>
          <w:lang w:val="nl-NL" w:eastAsia="nl-NL"/>
        </w:rPr>
      </w:pPr>
      <w:r>
        <w:rPr>
          <w:b/>
          <w:noProof/>
        </w:rPr>
        <w:drawing>
          <wp:anchor distT="0" distB="0" distL="114300" distR="114300" simplePos="0" relativeHeight="251721728" behindDoc="0" locked="0" layoutInCell="1" allowOverlap="1" wp14:anchorId="56D1D9BF" wp14:editId="26E46A43">
            <wp:simplePos x="0" y="0"/>
            <wp:positionH relativeFrom="column">
              <wp:posOffset>11430</wp:posOffset>
            </wp:positionH>
            <wp:positionV relativeFrom="paragraph">
              <wp:posOffset>12065</wp:posOffset>
            </wp:positionV>
            <wp:extent cx="1524000" cy="1496060"/>
            <wp:effectExtent l="0" t="0" r="0" b="889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702alarm aa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24000" cy="1496060"/>
                    </a:xfrm>
                    <a:prstGeom prst="rect">
                      <a:avLst/>
                    </a:prstGeom>
                  </pic:spPr>
                </pic:pic>
              </a:graphicData>
            </a:graphic>
            <wp14:sizeRelH relativeFrom="margin">
              <wp14:pctWidth>0</wp14:pctWidth>
            </wp14:sizeRelH>
            <wp14:sizeRelV relativeFrom="margin">
              <wp14:pctHeight>0</wp14:pctHeight>
            </wp14:sizeRelV>
          </wp:anchor>
        </w:drawing>
      </w:r>
      <w:r w:rsidR="00B46849" w:rsidRPr="00B46849">
        <w:rPr>
          <w:rFonts w:asciiTheme="minorHAnsi" w:hAnsiTheme="minorHAnsi" w:cstheme="minorHAnsi"/>
          <w:sz w:val="24"/>
          <w:szCs w:val="24"/>
          <w:lang w:eastAsia="nl-NL"/>
        </w:rPr>
        <w:t>Die Alarmfunktion wird benötigt, um den Benutzer vor abnormalem Verhalten des Geräts zu warnen und zu verhindern, dass eine sehr große Dosis einer pH-Flüssigkeit dosiert wird oder zu viel Chlor dosiert oder erzeugt wird.</w:t>
      </w:r>
    </w:p>
    <w:p w14:paraId="02BE3A8C" w14:textId="77777777" w:rsidR="00B46849" w:rsidRPr="00B46849" w:rsidRDefault="00B46849" w:rsidP="00B468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p>
    <w:p w14:paraId="733D9FBF" w14:textId="77777777" w:rsidR="00B46849" w:rsidRPr="00B46849" w:rsidRDefault="00B46849" w:rsidP="00B468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B46849">
        <w:rPr>
          <w:rFonts w:eastAsia="Times New Roman" w:cstheme="minorHAnsi"/>
          <w:lang w:val="de-DE" w:eastAsia="nl-NL"/>
        </w:rPr>
        <w:t>Die Alarmmeldung verschwindet, wenn die mittlere Menütaste (</w:t>
      </w:r>
      <w:proofErr w:type="spellStart"/>
      <w:r w:rsidRPr="00B46849">
        <w:rPr>
          <w:rFonts w:eastAsia="Times New Roman" w:cstheme="minorHAnsi"/>
          <w:lang w:val="de-DE" w:eastAsia="nl-NL"/>
        </w:rPr>
        <w:t>Reset</w:t>
      </w:r>
      <w:proofErr w:type="spellEnd"/>
      <w:r w:rsidRPr="00B46849">
        <w:rPr>
          <w:rFonts w:eastAsia="Times New Roman" w:cstheme="minorHAnsi"/>
          <w:lang w:val="de-DE" w:eastAsia="nl-NL"/>
        </w:rPr>
        <w:t>) gedrückt wird oder nach einem Stromausfall</w:t>
      </w:r>
    </w:p>
    <w:p w14:paraId="03CABCA9" w14:textId="77777777" w:rsidR="005C7772" w:rsidRDefault="00FF4C04" w:rsidP="005C7772">
      <w:pPr>
        <w:rPr>
          <w:lang w:val="de-DE"/>
        </w:rPr>
      </w:pPr>
      <w:r w:rsidRPr="00004277">
        <w:rPr>
          <w:lang w:val="de-DE"/>
        </w:rPr>
        <w:t>.</w:t>
      </w:r>
    </w:p>
    <w:p w14:paraId="4EDE6A5C" w14:textId="3EBA152A" w:rsidR="005C7772" w:rsidRPr="005C7772" w:rsidRDefault="005C7772" w:rsidP="005C7772">
      <w:pPr>
        <w:rPr>
          <w:lang w:val="de-DE"/>
        </w:rPr>
      </w:pPr>
      <w:r w:rsidRPr="005C7772">
        <w:rPr>
          <w:rFonts w:eastAsia="Times New Roman" w:cstheme="minorHAnsi"/>
          <w:lang w:val="de-DE" w:eastAsia="nl-NL"/>
        </w:rPr>
        <w:t>Wenn nach dem Zurücksetzen der Alarmfunktion die Werte wie oben beschrieben abweichen, wird der Alarm fortgesetzt.</w:t>
      </w:r>
    </w:p>
    <w:p w14:paraId="3E6393B7" w14:textId="4EECA95E" w:rsidR="005C7772" w:rsidRPr="005C7772" w:rsidRDefault="005C7772" w:rsidP="005C7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Pr>
          <w:rFonts w:eastAsia="Times New Roman" w:cstheme="minorHAnsi"/>
          <w:lang w:val="de-DE" w:eastAsia="nl-NL"/>
        </w:rPr>
        <w:t>S</w:t>
      </w:r>
      <w:r w:rsidRPr="005C7772">
        <w:rPr>
          <w:rFonts w:eastAsia="Times New Roman" w:cstheme="minorHAnsi"/>
          <w:lang w:val="de-DE" w:eastAsia="nl-NL"/>
        </w:rPr>
        <w:t xml:space="preserve">chwimmen ist im </w:t>
      </w:r>
      <w:proofErr w:type="spellStart"/>
      <w:r w:rsidRPr="005C7772">
        <w:rPr>
          <w:rFonts w:eastAsia="Times New Roman" w:cstheme="minorHAnsi"/>
          <w:lang w:val="de-DE" w:eastAsia="nl-NL"/>
        </w:rPr>
        <w:t>schwimmbad</w:t>
      </w:r>
      <w:proofErr w:type="spellEnd"/>
      <w:r w:rsidRPr="005C7772">
        <w:rPr>
          <w:rFonts w:eastAsia="Times New Roman" w:cstheme="minorHAnsi"/>
          <w:lang w:val="de-DE" w:eastAsia="nl-NL"/>
        </w:rPr>
        <w:t xml:space="preserve"> nicht erlaubt, wenn der "</w:t>
      </w:r>
      <w:proofErr w:type="spellStart"/>
      <w:r w:rsidRPr="005C7772">
        <w:rPr>
          <w:rFonts w:eastAsia="Times New Roman" w:cstheme="minorHAnsi"/>
          <w:lang w:val="de-DE" w:eastAsia="nl-NL"/>
        </w:rPr>
        <w:t>alarm</w:t>
      </w:r>
      <w:proofErr w:type="spellEnd"/>
      <w:r w:rsidRPr="005C7772">
        <w:rPr>
          <w:rFonts w:eastAsia="Times New Roman" w:cstheme="minorHAnsi"/>
          <w:lang w:val="de-DE" w:eastAsia="nl-NL"/>
        </w:rPr>
        <w:t xml:space="preserve">" eine </w:t>
      </w:r>
      <w:proofErr w:type="spellStart"/>
      <w:r w:rsidRPr="005C7772">
        <w:rPr>
          <w:rFonts w:eastAsia="Times New Roman" w:cstheme="minorHAnsi"/>
          <w:lang w:val="de-DE" w:eastAsia="nl-NL"/>
        </w:rPr>
        <w:t>abweichung</w:t>
      </w:r>
      <w:proofErr w:type="spellEnd"/>
      <w:r w:rsidRPr="005C7772">
        <w:rPr>
          <w:rFonts w:eastAsia="Times New Roman" w:cstheme="minorHAnsi"/>
          <w:lang w:val="de-DE" w:eastAsia="nl-NL"/>
        </w:rPr>
        <w:t xml:space="preserve"> anzeigt</w:t>
      </w:r>
    </w:p>
    <w:p w14:paraId="7542A0B3" w14:textId="77777777" w:rsidR="005C7772" w:rsidRPr="005C7772" w:rsidRDefault="005C7772" w:rsidP="005C7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p>
    <w:p w14:paraId="759C0C01" w14:textId="77777777" w:rsidR="00D91021" w:rsidRPr="00004277" w:rsidRDefault="00D91021" w:rsidP="0074212D">
      <w:pPr>
        <w:rPr>
          <w:lang w:val="de-DE"/>
        </w:rPr>
      </w:pPr>
    </w:p>
    <w:p w14:paraId="7E857227" w14:textId="160756D0" w:rsidR="007434F7" w:rsidRPr="00004277" w:rsidRDefault="007434F7" w:rsidP="0074212D">
      <w:pPr>
        <w:rPr>
          <w:lang w:val="de-DE"/>
        </w:rPr>
      </w:pPr>
    </w:p>
    <w:p w14:paraId="6AD7553E" w14:textId="262127B6" w:rsidR="00A63711" w:rsidRDefault="00A63711" w:rsidP="00A63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bCs/>
          <w:lang w:val="de-DE" w:eastAsia="nl-NL"/>
        </w:rPr>
      </w:pPr>
      <w:r w:rsidRPr="00D12129">
        <w:rPr>
          <w:rFonts w:eastAsia="Times New Roman" w:cstheme="minorHAnsi"/>
          <w:b/>
          <w:bCs/>
          <w:lang w:val="de-DE" w:eastAsia="nl-NL"/>
        </w:rPr>
        <w:t>Alarm a</w:t>
      </w:r>
      <w:r>
        <w:rPr>
          <w:rFonts w:eastAsia="Times New Roman" w:cstheme="minorHAnsi"/>
          <w:b/>
          <w:bCs/>
          <w:lang w:val="de-DE" w:eastAsia="nl-NL"/>
        </w:rPr>
        <w:t>us:</w:t>
      </w:r>
    </w:p>
    <w:p w14:paraId="60FD2724" w14:textId="77777777" w:rsidR="004E176B" w:rsidRDefault="004E176B" w:rsidP="00A63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bCs/>
          <w:lang w:val="de-DE" w:eastAsia="nl-NL"/>
        </w:rPr>
      </w:pPr>
    </w:p>
    <w:p w14:paraId="0E521B44" w14:textId="6AD3687E" w:rsidR="004E176B" w:rsidRDefault="004E176B" w:rsidP="004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r w:rsidRPr="004E176B">
        <w:rPr>
          <w:rFonts w:eastAsia="Times New Roman" w:cstheme="minorHAnsi"/>
          <w:lang w:val="de-DE" w:eastAsia="nl-NL"/>
        </w:rPr>
        <w:t>Verwenden Sie das Gerät während des normalen Gebrauchs niemals im Alarm-AUS-Modus. Wenn Sie den Alarm ausschalten, funktioniert die oben beschriebene Alarmfunktion 240 Minuten lang nicht.</w:t>
      </w:r>
    </w:p>
    <w:p w14:paraId="4B5C9080" w14:textId="3920598A" w:rsidR="004E176B" w:rsidRDefault="004E176B" w:rsidP="004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p>
    <w:p w14:paraId="2917D136" w14:textId="34470646" w:rsidR="004E176B" w:rsidRDefault="004E176B" w:rsidP="004E176B">
      <w:pPr>
        <w:pStyle w:val="HTML-voorafopgemaakt"/>
        <w:rPr>
          <w:rFonts w:asciiTheme="minorHAnsi" w:hAnsiTheme="minorHAnsi" w:cstheme="minorHAnsi"/>
          <w:sz w:val="24"/>
          <w:szCs w:val="24"/>
          <w:lang w:val="nl-NL" w:eastAsia="nl-NL"/>
        </w:rPr>
      </w:pPr>
      <w:r w:rsidRPr="004E176B">
        <w:rPr>
          <w:rFonts w:asciiTheme="minorHAnsi" w:hAnsiTheme="minorHAnsi" w:cstheme="minorHAnsi"/>
          <w:sz w:val="24"/>
          <w:szCs w:val="24"/>
          <w:lang w:eastAsia="nl-NL"/>
        </w:rPr>
        <w:t>Der Alarm-AUS-Modus wird nur verwendet, um die Werte eines Schwimmbades zu steuern, die erheblich abweichen.(wie bei der ersten Inbetriebnahme</w:t>
      </w:r>
      <w:r w:rsidRPr="004E176B">
        <w:rPr>
          <w:rFonts w:asciiTheme="minorHAnsi" w:hAnsiTheme="minorHAnsi" w:cstheme="minorHAnsi"/>
          <w:sz w:val="24"/>
          <w:szCs w:val="24"/>
          <w:lang w:val="nl-NL" w:eastAsia="nl-NL"/>
        </w:rPr>
        <w:t>)</w:t>
      </w:r>
    </w:p>
    <w:p w14:paraId="6B9BFB8E" w14:textId="74F07795" w:rsidR="00C942ED" w:rsidRPr="00C942ED" w:rsidRDefault="004E176B" w:rsidP="00C942ED">
      <w:pPr>
        <w:pStyle w:val="HTML-voorafopgemaakt"/>
        <w:rPr>
          <w:lang w:val="nl-NL" w:eastAsia="nl-NL"/>
        </w:rPr>
      </w:pPr>
      <w:r w:rsidRPr="004E176B">
        <w:rPr>
          <w:rFonts w:asciiTheme="minorHAnsi" w:hAnsiTheme="minorHAnsi" w:cstheme="minorHAnsi"/>
          <w:sz w:val="24"/>
          <w:szCs w:val="24"/>
          <w:lang w:eastAsia="nl-NL"/>
        </w:rPr>
        <w:t xml:space="preserve">Beispielsweise kann der pH-Wert bei der ersten Inbetriebnahme des Schwimmbades sehr hoch und der </w:t>
      </w:r>
      <w:proofErr w:type="spellStart"/>
      <w:r w:rsidRPr="004E176B">
        <w:rPr>
          <w:rFonts w:asciiTheme="minorHAnsi" w:hAnsiTheme="minorHAnsi" w:cstheme="minorHAnsi"/>
          <w:sz w:val="24"/>
          <w:szCs w:val="24"/>
          <w:lang w:eastAsia="nl-NL"/>
        </w:rPr>
        <w:t>Rx</w:t>
      </w:r>
      <w:proofErr w:type="spellEnd"/>
      <w:r w:rsidRPr="004E176B">
        <w:rPr>
          <w:rFonts w:asciiTheme="minorHAnsi" w:hAnsiTheme="minorHAnsi" w:cstheme="minorHAnsi"/>
          <w:sz w:val="24"/>
          <w:szCs w:val="24"/>
          <w:lang w:eastAsia="nl-NL"/>
        </w:rPr>
        <w:t>-Wert sehr niedrig sein.</w:t>
      </w:r>
      <w:r w:rsidR="00C942ED" w:rsidRPr="00C942ED">
        <w:t xml:space="preserve"> </w:t>
      </w:r>
      <w:r w:rsidR="00C942ED" w:rsidRPr="00C942ED">
        <w:rPr>
          <w:rFonts w:asciiTheme="minorHAnsi" w:hAnsiTheme="minorHAnsi" w:cstheme="minorHAnsi"/>
          <w:sz w:val="24"/>
          <w:szCs w:val="24"/>
          <w:lang w:eastAsia="nl-NL"/>
        </w:rPr>
        <w:t>In diesem Fall müssen Sie die Alarmfunktion "AUS" verwenden, um den pH-Wert und das Chlor zu kontrollieren.</w:t>
      </w:r>
    </w:p>
    <w:p w14:paraId="23C88545" w14:textId="399D9A9D" w:rsidR="004E176B" w:rsidRDefault="004E176B" w:rsidP="004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p>
    <w:p w14:paraId="6E414D07" w14:textId="77777777" w:rsidR="00C942ED" w:rsidRPr="004E176B" w:rsidRDefault="00C942ED" w:rsidP="004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p>
    <w:p w14:paraId="11979413" w14:textId="77777777" w:rsidR="00C942ED" w:rsidRPr="00C942ED" w:rsidRDefault="00C942ED" w:rsidP="00C94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C942ED">
        <w:rPr>
          <w:rFonts w:eastAsia="Times New Roman" w:cstheme="minorHAnsi"/>
          <w:lang w:val="de-DE" w:eastAsia="nl-NL"/>
        </w:rPr>
        <w:t>Wenn die Funktion "Alarm aus" verwendet wird, ist das Schwimmen im Pool nicht gestattet</w:t>
      </w:r>
    </w:p>
    <w:p w14:paraId="04C4247F" w14:textId="62A0D313" w:rsidR="009605AE" w:rsidRPr="00004277" w:rsidRDefault="009605AE" w:rsidP="0074212D">
      <w:pPr>
        <w:rPr>
          <w:lang w:val="de-DE"/>
        </w:rPr>
      </w:pPr>
    </w:p>
    <w:p w14:paraId="4ECE6834" w14:textId="6AE6AD35" w:rsidR="009605AE" w:rsidRPr="00004277" w:rsidRDefault="009605AE" w:rsidP="0074212D">
      <w:pPr>
        <w:rPr>
          <w:lang w:val="de-DE"/>
        </w:rPr>
      </w:pPr>
    </w:p>
    <w:p w14:paraId="079D374E" w14:textId="77777777" w:rsidR="00C942ED" w:rsidRPr="00C942ED" w:rsidRDefault="00C942ED" w:rsidP="00C942ED">
      <w:pPr>
        <w:pStyle w:val="HTML-voorafopgemaakt"/>
        <w:rPr>
          <w:lang w:val="nl-NL" w:eastAsia="nl-NL"/>
        </w:rPr>
      </w:pPr>
      <w:r w:rsidRPr="001C775C">
        <w:rPr>
          <w:rFonts w:asciiTheme="minorHAnsi" w:hAnsiTheme="minorHAnsi" w:cstheme="minorHAnsi"/>
          <w:b/>
          <w:sz w:val="24"/>
          <w:szCs w:val="24"/>
        </w:rPr>
        <w:t>1</w:t>
      </w:r>
      <w:r>
        <w:rPr>
          <w:rFonts w:asciiTheme="minorHAnsi" w:hAnsiTheme="minorHAnsi" w:cstheme="minorHAnsi"/>
          <w:b/>
          <w:sz w:val="24"/>
          <w:szCs w:val="24"/>
        </w:rPr>
        <w:t>2)</w:t>
      </w:r>
      <w:r w:rsidRPr="001C775C">
        <w:rPr>
          <w:rFonts w:asciiTheme="minorHAnsi" w:hAnsiTheme="minorHAnsi" w:cstheme="minorHAnsi"/>
          <w:b/>
          <w:sz w:val="24"/>
          <w:szCs w:val="24"/>
        </w:rPr>
        <w:t xml:space="preserve"> </w:t>
      </w:r>
      <w:r w:rsidRPr="00C942ED">
        <w:rPr>
          <w:rFonts w:asciiTheme="minorHAnsi" w:hAnsiTheme="minorHAnsi" w:cstheme="minorHAnsi"/>
          <w:b/>
          <w:bCs/>
          <w:sz w:val="24"/>
          <w:szCs w:val="24"/>
          <w:lang w:eastAsia="nl-NL"/>
        </w:rPr>
        <w:t>Saugnippel einbauen.</w:t>
      </w:r>
    </w:p>
    <w:p w14:paraId="2E8FA7D7" w14:textId="597145EE" w:rsidR="009605AE" w:rsidRDefault="00C942ED" w:rsidP="00C942ED">
      <w:pPr>
        <w:pStyle w:val="HTML-voorafopgemaakt"/>
      </w:pPr>
      <w:r>
        <w:t xml:space="preserve"> </w:t>
      </w:r>
    </w:p>
    <w:p w14:paraId="1488E9AA" w14:textId="77777777" w:rsidR="00067DC0" w:rsidRPr="00067DC0" w:rsidRDefault="00067DC0" w:rsidP="00067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067DC0">
        <w:rPr>
          <w:rFonts w:eastAsia="Times New Roman" w:cstheme="minorHAnsi"/>
          <w:lang w:val="de-DE" w:eastAsia="nl-NL"/>
        </w:rPr>
        <w:t>Stellen Sie den pH-Saugnapf in den Säurebehälter und den Chlorsaugnapf in den Chlorbehälter.</w:t>
      </w:r>
    </w:p>
    <w:p w14:paraId="58D5A0CD" w14:textId="224575BD" w:rsidR="00067DC0" w:rsidRPr="00067DC0" w:rsidRDefault="00067DC0" w:rsidP="00067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067DC0">
        <w:rPr>
          <w:rFonts w:eastAsia="Times New Roman" w:cstheme="minorHAnsi"/>
          <w:lang w:val="de-DE" w:eastAsia="nl-NL"/>
        </w:rPr>
        <w:t xml:space="preserve">Es wird empfohlen, die Saugkappe nicht auf den Boden der Dose abzusenken. Wenn bei der Dosierung etwas schief geht, wird nicht die gesamte </w:t>
      </w:r>
      <w:proofErr w:type="spellStart"/>
      <w:r w:rsidRPr="00067DC0">
        <w:rPr>
          <w:rFonts w:eastAsia="Times New Roman" w:cstheme="minorHAnsi"/>
          <w:lang w:val="de-DE" w:eastAsia="nl-NL"/>
        </w:rPr>
        <w:t>behälter</w:t>
      </w:r>
      <w:proofErr w:type="spellEnd"/>
      <w:r w:rsidRPr="00067DC0">
        <w:rPr>
          <w:rFonts w:eastAsia="Times New Roman" w:cstheme="minorHAnsi"/>
          <w:lang w:val="de-DE" w:eastAsia="nl-NL"/>
        </w:rPr>
        <w:t xml:space="preserve"> Chlor oder Säure in den Pool gepumpt.</w:t>
      </w:r>
    </w:p>
    <w:p w14:paraId="6994A3AF" w14:textId="0152B653" w:rsidR="00C942ED" w:rsidRDefault="00C942ED" w:rsidP="00C942ED">
      <w:pPr>
        <w:pStyle w:val="HTML-voorafopgemaakt"/>
      </w:pPr>
    </w:p>
    <w:p w14:paraId="5D293A6F" w14:textId="77777777" w:rsidR="00067DC0" w:rsidRPr="00004277" w:rsidRDefault="00067DC0" w:rsidP="00C942ED">
      <w:pPr>
        <w:pStyle w:val="HTML-voorafopgemaakt"/>
      </w:pPr>
    </w:p>
    <w:p w14:paraId="0D9B8835" w14:textId="77777777" w:rsidR="00067DC0" w:rsidRPr="00067DC0" w:rsidRDefault="00067DC0" w:rsidP="00067DC0">
      <w:pPr>
        <w:pStyle w:val="HTML-voorafopgemaakt"/>
        <w:rPr>
          <w:lang w:val="nl-NL" w:eastAsia="nl-NL"/>
        </w:rPr>
      </w:pPr>
      <w:r w:rsidRPr="001C775C">
        <w:rPr>
          <w:rFonts w:asciiTheme="minorHAnsi" w:hAnsiTheme="minorHAnsi" w:cstheme="minorHAnsi"/>
          <w:b/>
          <w:sz w:val="24"/>
          <w:szCs w:val="24"/>
        </w:rPr>
        <w:t>1</w:t>
      </w:r>
      <w:r>
        <w:rPr>
          <w:rFonts w:asciiTheme="minorHAnsi" w:hAnsiTheme="minorHAnsi" w:cstheme="minorHAnsi"/>
          <w:b/>
          <w:sz w:val="24"/>
          <w:szCs w:val="24"/>
        </w:rPr>
        <w:t>3)</w:t>
      </w:r>
      <w:r w:rsidRPr="001C775C">
        <w:rPr>
          <w:rFonts w:asciiTheme="minorHAnsi" w:hAnsiTheme="minorHAnsi" w:cstheme="minorHAnsi"/>
          <w:b/>
          <w:sz w:val="24"/>
          <w:szCs w:val="24"/>
        </w:rPr>
        <w:t xml:space="preserve"> </w:t>
      </w:r>
      <w:r w:rsidRPr="00067DC0">
        <w:rPr>
          <w:rFonts w:asciiTheme="minorHAnsi" w:hAnsiTheme="minorHAnsi" w:cstheme="minorHAnsi"/>
          <w:b/>
          <w:bCs/>
          <w:sz w:val="24"/>
          <w:szCs w:val="24"/>
          <w:lang w:eastAsia="nl-NL"/>
        </w:rPr>
        <w:t>Starten Sie das Gerät</w:t>
      </w:r>
    </w:p>
    <w:p w14:paraId="6DDA33DB" w14:textId="22C508FC" w:rsidR="00067DC0" w:rsidRPr="00C942ED" w:rsidRDefault="00067DC0" w:rsidP="00067DC0">
      <w:pPr>
        <w:pStyle w:val="HTML-voorafopgemaakt"/>
        <w:rPr>
          <w:lang w:val="nl-NL" w:eastAsia="nl-NL"/>
        </w:rPr>
      </w:pPr>
    </w:p>
    <w:p w14:paraId="7D2AE998" w14:textId="77777777" w:rsidR="00067DC0" w:rsidRPr="00067DC0" w:rsidRDefault="00067DC0" w:rsidP="00067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067DC0">
        <w:rPr>
          <w:rFonts w:eastAsia="Times New Roman" w:cstheme="minorHAnsi"/>
          <w:lang w:val="de-DE" w:eastAsia="nl-NL"/>
        </w:rPr>
        <w:t>Starten Sie die Installation, indem Sie den Strom von Pumpe und Dosiergerät einschalten</w:t>
      </w:r>
    </w:p>
    <w:p w14:paraId="67233593" w14:textId="1E5BBBA0" w:rsidR="00067DC0" w:rsidRDefault="00067DC0" w:rsidP="00067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r w:rsidRPr="00067DC0">
        <w:rPr>
          <w:rFonts w:eastAsia="Times New Roman" w:cstheme="minorHAnsi"/>
          <w:lang w:val="de-DE" w:eastAsia="nl-NL"/>
        </w:rPr>
        <w:t>Schalten Sie die pH-Dosierung ein (über den Schalter unten an der Dosierpumpe), bis der pH-Wert im Bereich von 7,2 bis 7,6 liegt. Wenn der pH-Wert unter 7,2 liegt: Geben Sie pH plus manuell in das Schwimmbadwasser.</w:t>
      </w:r>
    </w:p>
    <w:p w14:paraId="4039B7F3" w14:textId="77777777" w:rsidR="0069006B" w:rsidRPr="00067DC0" w:rsidRDefault="0069006B" w:rsidP="00067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p>
    <w:p w14:paraId="637FEAF9" w14:textId="77777777" w:rsidR="0069006B" w:rsidRPr="0069006B" w:rsidRDefault="0069006B" w:rsidP="00690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69006B">
        <w:rPr>
          <w:rFonts w:eastAsia="Times New Roman" w:cstheme="minorHAnsi"/>
          <w:lang w:val="de-DE" w:eastAsia="nl-NL"/>
        </w:rPr>
        <w:t>Sobald der pH-Wert im Bereich von 7,2 bis 7,6 liegt, schalten Sie die Chlordosierung ein.</w:t>
      </w:r>
    </w:p>
    <w:p w14:paraId="4EFDF444" w14:textId="77777777" w:rsidR="0069006B" w:rsidRPr="0069006B" w:rsidRDefault="0069006B" w:rsidP="00690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69006B">
        <w:rPr>
          <w:rFonts w:eastAsia="Times New Roman" w:cstheme="minorHAnsi"/>
          <w:lang w:val="de-DE" w:eastAsia="nl-NL"/>
        </w:rPr>
        <w:t>Bei der Dosiermethode "</w:t>
      </w:r>
      <w:proofErr w:type="spellStart"/>
      <w:r w:rsidRPr="0069006B">
        <w:rPr>
          <w:rFonts w:eastAsia="Times New Roman" w:cstheme="minorHAnsi"/>
          <w:lang w:val="de-DE" w:eastAsia="nl-NL"/>
        </w:rPr>
        <w:t>Prop</w:t>
      </w:r>
      <w:proofErr w:type="spellEnd"/>
      <w:r w:rsidRPr="0069006B">
        <w:rPr>
          <w:rFonts w:eastAsia="Times New Roman" w:cstheme="minorHAnsi"/>
          <w:lang w:val="de-DE" w:eastAsia="nl-NL"/>
        </w:rPr>
        <w:t>" arbeiten Säure- und Chlorpumpen niemals gleichzeitig</w:t>
      </w:r>
    </w:p>
    <w:p w14:paraId="35435787" w14:textId="2E83DB31" w:rsidR="009605AE" w:rsidRPr="0069006B" w:rsidRDefault="009605AE" w:rsidP="0074212D">
      <w:pPr>
        <w:rPr>
          <w:rFonts w:cstheme="minorHAnsi"/>
          <w:lang w:val="de-DE"/>
        </w:rPr>
      </w:pPr>
    </w:p>
    <w:p w14:paraId="436AD5EB" w14:textId="77777777" w:rsidR="0069006B" w:rsidRPr="0069006B" w:rsidRDefault="0069006B" w:rsidP="00690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69006B">
        <w:rPr>
          <w:rFonts w:eastAsia="Times New Roman" w:cstheme="minorHAnsi"/>
          <w:lang w:val="de-DE" w:eastAsia="nl-NL"/>
        </w:rPr>
        <w:t>Vergewissern Sie sich, dass die Dosiernippel für Säure und Chlor nicht undicht sind und dass Säure und Chlor effektiv dosiert werden.</w:t>
      </w:r>
    </w:p>
    <w:p w14:paraId="137CB21B" w14:textId="77777777" w:rsidR="0069006B" w:rsidRDefault="0069006B" w:rsidP="0074212D">
      <w:pPr>
        <w:rPr>
          <w:lang w:val="de-DE"/>
        </w:rPr>
      </w:pPr>
    </w:p>
    <w:p w14:paraId="1BADAA17" w14:textId="77777777" w:rsidR="0069006B" w:rsidRPr="00004277" w:rsidRDefault="0069006B" w:rsidP="0074212D">
      <w:pPr>
        <w:rPr>
          <w:lang w:val="de-DE"/>
        </w:rPr>
      </w:pPr>
    </w:p>
    <w:p w14:paraId="2457D22C" w14:textId="3E44B1BB" w:rsidR="006100F2" w:rsidRPr="006100F2" w:rsidRDefault="006100F2" w:rsidP="006100F2">
      <w:pPr>
        <w:pStyle w:val="HTML-voorafopgemaakt"/>
        <w:rPr>
          <w:lang w:val="nl-NL" w:eastAsia="nl-NL"/>
        </w:rPr>
      </w:pPr>
      <w:r w:rsidRPr="001C775C">
        <w:rPr>
          <w:rFonts w:asciiTheme="minorHAnsi" w:hAnsiTheme="minorHAnsi" w:cstheme="minorHAnsi"/>
          <w:b/>
          <w:sz w:val="24"/>
          <w:szCs w:val="24"/>
        </w:rPr>
        <w:t>1</w:t>
      </w:r>
      <w:r>
        <w:rPr>
          <w:rFonts w:asciiTheme="minorHAnsi" w:hAnsiTheme="minorHAnsi" w:cstheme="minorHAnsi"/>
          <w:b/>
          <w:sz w:val="24"/>
          <w:szCs w:val="24"/>
        </w:rPr>
        <w:t>4)</w:t>
      </w:r>
      <w:r w:rsidRPr="001C775C">
        <w:rPr>
          <w:rFonts w:asciiTheme="minorHAnsi" w:hAnsiTheme="minorHAnsi" w:cstheme="minorHAnsi"/>
          <w:b/>
          <w:sz w:val="24"/>
          <w:szCs w:val="24"/>
        </w:rPr>
        <w:t xml:space="preserve"> </w:t>
      </w:r>
      <w:r>
        <w:rPr>
          <w:rFonts w:asciiTheme="minorHAnsi" w:hAnsiTheme="minorHAnsi" w:cstheme="minorHAnsi"/>
          <w:b/>
          <w:bCs/>
          <w:sz w:val="24"/>
          <w:szCs w:val="24"/>
          <w:lang w:eastAsia="nl-NL"/>
        </w:rPr>
        <w:t>V</w:t>
      </w:r>
      <w:r w:rsidRPr="006100F2">
        <w:rPr>
          <w:rFonts w:asciiTheme="minorHAnsi" w:hAnsiTheme="minorHAnsi" w:cstheme="minorHAnsi"/>
          <w:b/>
          <w:bCs/>
          <w:sz w:val="24"/>
          <w:szCs w:val="24"/>
          <w:lang w:eastAsia="nl-NL"/>
        </w:rPr>
        <w:t>erifizieren</w:t>
      </w:r>
    </w:p>
    <w:p w14:paraId="395DB4EF" w14:textId="7E057C16" w:rsidR="006100F2" w:rsidRPr="00067DC0" w:rsidRDefault="006100F2" w:rsidP="006100F2">
      <w:pPr>
        <w:pStyle w:val="HTML-voorafopgemaakt"/>
        <w:rPr>
          <w:lang w:val="nl-NL" w:eastAsia="nl-NL"/>
        </w:rPr>
      </w:pPr>
    </w:p>
    <w:p w14:paraId="054DCE7F" w14:textId="77777777" w:rsidR="008F769A" w:rsidRPr="008F769A" w:rsidRDefault="008F769A" w:rsidP="008F7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8F769A">
        <w:rPr>
          <w:rFonts w:eastAsia="Times New Roman" w:cstheme="minorHAnsi"/>
          <w:lang w:val="de-DE" w:eastAsia="nl-NL"/>
        </w:rPr>
        <w:t>Überprüfen Sie regelmäßig die Funktion der Sonden und Einstellungen, indem Sie den pH-Wert und den Chlorgehalt mit einer alternativen Methode messen (Farbmessung). Passen Sie gegebenenfalls die Sollwerte der Anlage an.</w:t>
      </w:r>
    </w:p>
    <w:p w14:paraId="412F35B3" w14:textId="0A26E1A9" w:rsidR="009605AE" w:rsidRDefault="009605AE" w:rsidP="0074212D">
      <w:pPr>
        <w:rPr>
          <w:lang w:val="de-DE"/>
        </w:rPr>
      </w:pPr>
    </w:p>
    <w:p w14:paraId="10ABC97E" w14:textId="295DA9FC" w:rsidR="00D3347E" w:rsidRDefault="00D3347E" w:rsidP="0074212D">
      <w:pPr>
        <w:rPr>
          <w:lang w:val="de-DE"/>
        </w:rPr>
      </w:pPr>
    </w:p>
    <w:p w14:paraId="094EFFC4" w14:textId="36B6C62A" w:rsidR="00D3347E" w:rsidRDefault="00D3347E" w:rsidP="0074212D">
      <w:pPr>
        <w:rPr>
          <w:lang w:val="de-DE"/>
        </w:rPr>
      </w:pPr>
    </w:p>
    <w:p w14:paraId="1CDD096F" w14:textId="66BFA86F" w:rsidR="00D3347E" w:rsidRDefault="00D3347E" w:rsidP="0074212D">
      <w:pPr>
        <w:rPr>
          <w:lang w:val="de-DE"/>
        </w:rPr>
      </w:pPr>
    </w:p>
    <w:p w14:paraId="61ADA49B" w14:textId="5D90B8EE" w:rsidR="00D3347E" w:rsidRDefault="00D3347E" w:rsidP="0074212D">
      <w:pPr>
        <w:rPr>
          <w:lang w:val="de-DE"/>
        </w:rPr>
      </w:pPr>
    </w:p>
    <w:p w14:paraId="14136E83" w14:textId="77777777" w:rsidR="00D3347E" w:rsidRPr="00004277" w:rsidRDefault="00D3347E" w:rsidP="0074212D">
      <w:pPr>
        <w:rPr>
          <w:lang w:val="de-DE"/>
        </w:rPr>
      </w:pPr>
    </w:p>
    <w:p w14:paraId="61CC226B" w14:textId="234473F2" w:rsidR="0047165F" w:rsidRPr="00004277" w:rsidRDefault="0047165F" w:rsidP="0047165F">
      <w:pPr>
        <w:pStyle w:val="Kop2"/>
        <w:rPr>
          <w:lang w:val="de-DE"/>
        </w:rPr>
      </w:pPr>
      <w:bookmarkStart w:id="21" w:name="_Toc30588342"/>
      <w:r>
        <w:rPr>
          <w:lang w:val="de-DE"/>
        </w:rPr>
        <w:t xml:space="preserve">Chlorsteuerung über </w:t>
      </w:r>
      <w:proofErr w:type="spellStart"/>
      <w:r>
        <w:rPr>
          <w:lang w:val="de-DE"/>
        </w:rPr>
        <w:t>Rx:einstellen</w:t>
      </w:r>
      <w:proofErr w:type="spellEnd"/>
      <w:r>
        <w:rPr>
          <w:lang w:val="de-DE"/>
        </w:rPr>
        <w:t xml:space="preserve"> de </w:t>
      </w:r>
      <w:proofErr w:type="spellStart"/>
      <w:r>
        <w:rPr>
          <w:lang w:val="de-DE"/>
        </w:rPr>
        <w:t>Rx</w:t>
      </w:r>
      <w:proofErr w:type="spellEnd"/>
      <w:r>
        <w:rPr>
          <w:lang w:val="de-DE"/>
        </w:rPr>
        <w:t xml:space="preserve"> </w:t>
      </w:r>
      <w:proofErr w:type="spellStart"/>
      <w:r>
        <w:rPr>
          <w:lang w:val="de-DE"/>
        </w:rPr>
        <w:t>sollwerts</w:t>
      </w:r>
      <w:bookmarkEnd w:id="21"/>
      <w:proofErr w:type="spellEnd"/>
    </w:p>
    <w:p w14:paraId="2863B97C" w14:textId="38DC6A5C" w:rsidR="00D3347E" w:rsidRPr="00D3347E" w:rsidRDefault="00D3347E" w:rsidP="00D3347E">
      <w:pPr>
        <w:pStyle w:val="HTML-voorafopgemaakt"/>
        <w:rPr>
          <w:lang w:val="nl-NL" w:eastAsia="nl-NL"/>
        </w:rPr>
      </w:pPr>
    </w:p>
    <w:p w14:paraId="6F7661C2" w14:textId="14CF914F" w:rsidR="00D3347E" w:rsidRPr="002B1839" w:rsidRDefault="00D3347E" w:rsidP="00D3347E">
      <w:pPr>
        <w:pStyle w:val="HTML-voorafopgemaakt"/>
        <w:rPr>
          <w:rFonts w:asciiTheme="minorHAnsi" w:hAnsiTheme="minorHAnsi" w:cstheme="minorHAnsi"/>
          <w:sz w:val="24"/>
          <w:szCs w:val="24"/>
          <w:lang w:val="nl-NL" w:eastAsia="nl-NL"/>
        </w:rPr>
      </w:pPr>
    </w:p>
    <w:p w14:paraId="2FAEB3AE" w14:textId="2778998E" w:rsidR="009605AE" w:rsidRPr="002B1839" w:rsidRDefault="009605AE" w:rsidP="0074212D">
      <w:pPr>
        <w:rPr>
          <w:rFonts w:cstheme="minorHAnsi"/>
          <w:lang w:val="de-DE"/>
        </w:rPr>
      </w:pPr>
    </w:p>
    <w:p w14:paraId="12D86C97" w14:textId="77777777" w:rsidR="00D3347E" w:rsidRPr="00D3347E" w:rsidRDefault="00D3347E" w:rsidP="00D33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D3347E">
        <w:rPr>
          <w:rFonts w:eastAsia="Times New Roman" w:cstheme="minorHAnsi"/>
          <w:lang w:val="de-DE" w:eastAsia="nl-NL"/>
        </w:rPr>
        <w:t xml:space="preserve">Der </w:t>
      </w:r>
      <w:proofErr w:type="spellStart"/>
      <w:r w:rsidRPr="00D3347E">
        <w:rPr>
          <w:rFonts w:eastAsia="Times New Roman" w:cstheme="minorHAnsi"/>
          <w:lang w:val="de-DE" w:eastAsia="nl-NL"/>
        </w:rPr>
        <w:t>Rx</w:t>
      </w:r>
      <w:proofErr w:type="spellEnd"/>
      <w:r w:rsidRPr="00D3347E">
        <w:rPr>
          <w:rFonts w:eastAsia="Times New Roman" w:cstheme="minorHAnsi"/>
          <w:lang w:val="de-DE" w:eastAsia="nl-NL"/>
        </w:rPr>
        <w:t xml:space="preserve"> (</w:t>
      </w:r>
      <w:proofErr w:type="spellStart"/>
      <w:r w:rsidRPr="00D3347E">
        <w:rPr>
          <w:rFonts w:eastAsia="Times New Roman" w:cstheme="minorHAnsi"/>
          <w:lang w:val="de-DE" w:eastAsia="nl-NL"/>
        </w:rPr>
        <w:t>Redox</w:t>
      </w:r>
      <w:proofErr w:type="spellEnd"/>
      <w:r w:rsidRPr="00D3347E">
        <w:rPr>
          <w:rFonts w:eastAsia="Times New Roman" w:cstheme="minorHAnsi"/>
          <w:lang w:val="de-DE" w:eastAsia="nl-NL"/>
        </w:rPr>
        <w:t xml:space="preserve">) ist ein Maß für den Chlorgehalt (Oxidationsvermögen) des Schwimmbadwassers. Je höher der </w:t>
      </w:r>
      <w:proofErr w:type="spellStart"/>
      <w:r w:rsidRPr="00D3347E">
        <w:rPr>
          <w:rFonts w:eastAsia="Times New Roman" w:cstheme="minorHAnsi"/>
          <w:lang w:val="de-DE" w:eastAsia="nl-NL"/>
        </w:rPr>
        <w:t>Rx</w:t>
      </w:r>
      <w:proofErr w:type="spellEnd"/>
      <w:r w:rsidRPr="00D3347E">
        <w:rPr>
          <w:rFonts w:eastAsia="Times New Roman" w:cstheme="minorHAnsi"/>
          <w:lang w:val="de-DE" w:eastAsia="nl-NL"/>
        </w:rPr>
        <w:t>, desto höher der Chlorgehalt.</w:t>
      </w:r>
    </w:p>
    <w:p w14:paraId="656AD0D3" w14:textId="77777777" w:rsidR="002B1839" w:rsidRPr="002B1839" w:rsidRDefault="002B1839" w:rsidP="002B1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r w:rsidRPr="002B1839">
        <w:rPr>
          <w:rFonts w:eastAsia="Times New Roman" w:cstheme="minorHAnsi"/>
          <w:lang w:val="de-DE" w:eastAsia="nl-NL"/>
        </w:rPr>
        <w:t xml:space="preserve">der </w:t>
      </w:r>
      <w:proofErr w:type="spellStart"/>
      <w:r w:rsidRPr="002B1839">
        <w:rPr>
          <w:rFonts w:eastAsia="Times New Roman" w:cstheme="minorHAnsi"/>
          <w:lang w:val="de-DE" w:eastAsia="nl-NL"/>
        </w:rPr>
        <w:t>Rx</w:t>
      </w:r>
      <w:proofErr w:type="spellEnd"/>
      <w:r w:rsidRPr="002B1839">
        <w:rPr>
          <w:rFonts w:eastAsia="Times New Roman" w:cstheme="minorHAnsi"/>
          <w:lang w:val="de-DE" w:eastAsia="nl-NL"/>
        </w:rPr>
        <w:t xml:space="preserve"> wird in mV (Millivolt) ausgedrückt, der Chlorgehalt in ppm (</w:t>
      </w:r>
      <w:proofErr w:type="spellStart"/>
      <w:r w:rsidRPr="002B1839">
        <w:rPr>
          <w:rFonts w:eastAsia="Times New Roman" w:cstheme="minorHAnsi"/>
          <w:lang w:val="de-DE" w:eastAsia="nl-NL"/>
        </w:rPr>
        <w:t>parts</w:t>
      </w:r>
      <w:proofErr w:type="spellEnd"/>
      <w:r w:rsidRPr="002B1839">
        <w:rPr>
          <w:rFonts w:eastAsia="Times New Roman" w:cstheme="minorHAnsi"/>
          <w:lang w:val="de-DE" w:eastAsia="nl-NL"/>
        </w:rPr>
        <w:t xml:space="preserve"> per </w:t>
      </w:r>
      <w:proofErr w:type="spellStart"/>
      <w:r w:rsidRPr="002B1839">
        <w:rPr>
          <w:rFonts w:eastAsia="Times New Roman" w:cstheme="minorHAnsi"/>
          <w:lang w:val="de-DE" w:eastAsia="nl-NL"/>
        </w:rPr>
        <w:t>million</w:t>
      </w:r>
      <w:proofErr w:type="spellEnd"/>
      <w:r w:rsidRPr="002B1839">
        <w:rPr>
          <w:rFonts w:eastAsia="Times New Roman" w:cstheme="minorHAnsi"/>
          <w:lang w:val="de-DE" w:eastAsia="nl-NL"/>
        </w:rPr>
        <w:t>)</w:t>
      </w:r>
    </w:p>
    <w:p w14:paraId="4DDA2111" w14:textId="77777777" w:rsidR="002B1839" w:rsidRPr="002B1839" w:rsidRDefault="002B1839" w:rsidP="002B1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2B1839">
        <w:rPr>
          <w:rFonts w:eastAsia="Times New Roman" w:cstheme="minorHAnsi"/>
          <w:lang w:val="de-DE" w:eastAsia="nl-NL"/>
        </w:rPr>
        <w:t>Der Chlorgehalt in einem Schwimmbad liegt idealerweise zwischen 1 und 1,5 ppm</w:t>
      </w:r>
    </w:p>
    <w:p w14:paraId="58A7A591" w14:textId="53B29891" w:rsidR="009605AE" w:rsidRPr="002B1839" w:rsidRDefault="009605AE" w:rsidP="0074212D">
      <w:pPr>
        <w:rPr>
          <w:rFonts w:cstheme="minorHAnsi"/>
          <w:lang w:val="de-DE"/>
        </w:rPr>
      </w:pPr>
    </w:p>
    <w:p w14:paraId="1D877B58" w14:textId="77777777" w:rsidR="002B1839" w:rsidRPr="002B1839" w:rsidRDefault="002B1839" w:rsidP="002B1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2B1839">
        <w:rPr>
          <w:rFonts w:eastAsia="Times New Roman" w:cstheme="minorHAnsi"/>
          <w:lang w:val="de-DE" w:eastAsia="nl-NL"/>
        </w:rPr>
        <w:t xml:space="preserve">es gibt keine klare Beziehung zwischen </w:t>
      </w:r>
      <w:proofErr w:type="spellStart"/>
      <w:r w:rsidRPr="002B1839">
        <w:rPr>
          <w:rFonts w:eastAsia="Times New Roman" w:cstheme="minorHAnsi"/>
          <w:lang w:val="de-DE" w:eastAsia="nl-NL"/>
        </w:rPr>
        <w:t>Rx</w:t>
      </w:r>
      <w:proofErr w:type="spellEnd"/>
      <w:r w:rsidRPr="002B1839">
        <w:rPr>
          <w:rFonts w:eastAsia="Times New Roman" w:cstheme="minorHAnsi"/>
          <w:lang w:val="de-DE" w:eastAsia="nl-NL"/>
        </w:rPr>
        <w:t xml:space="preserve"> und ppm Chlor, aber gewöhnlich entspricht ein </w:t>
      </w:r>
      <w:proofErr w:type="spellStart"/>
      <w:r w:rsidRPr="002B1839">
        <w:rPr>
          <w:rFonts w:eastAsia="Times New Roman" w:cstheme="minorHAnsi"/>
          <w:lang w:val="de-DE" w:eastAsia="nl-NL"/>
        </w:rPr>
        <w:t>Rx</w:t>
      </w:r>
      <w:proofErr w:type="spellEnd"/>
      <w:r w:rsidRPr="002B1839">
        <w:rPr>
          <w:rFonts w:eastAsia="Times New Roman" w:cstheme="minorHAnsi"/>
          <w:lang w:val="de-DE" w:eastAsia="nl-NL"/>
        </w:rPr>
        <w:t xml:space="preserve"> von 700-750 mV einem Chlorgehalt von 1 bis 1,5 ppm</w:t>
      </w:r>
    </w:p>
    <w:p w14:paraId="2DD6B3BA" w14:textId="79EFF331" w:rsidR="002B1839" w:rsidRDefault="002B1839" w:rsidP="002B1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r w:rsidRPr="002B1839">
        <w:rPr>
          <w:rFonts w:eastAsia="Times New Roman" w:cstheme="minorHAnsi"/>
          <w:lang w:val="de-DE" w:eastAsia="nl-NL"/>
        </w:rPr>
        <w:t xml:space="preserve">Daher ist es erforderlich, den Chlorgehalt bei der Inbetriebnahme und danach in regelmäßigen </w:t>
      </w:r>
      <w:r>
        <w:rPr>
          <w:rFonts w:eastAsia="Times New Roman" w:cstheme="minorHAnsi"/>
          <w:lang w:val="de-DE" w:eastAsia="nl-NL"/>
        </w:rPr>
        <w:t>Zeitpunkte</w:t>
      </w:r>
      <w:r w:rsidRPr="002B1839">
        <w:rPr>
          <w:rFonts w:eastAsia="Times New Roman" w:cstheme="minorHAnsi"/>
          <w:lang w:val="de-DE" w:eastAsia="nl-NL"/>
        </w:rPr>
        <w:t xml:space="preserve"> mit einer Farbmessmethode (z. B. </w:t>
      </w:r>
      <w:proofErr w:type="spellStart"/>
      <w:r w:rsidRPr="002B1839">
        <w:rPr>
          <w:rFonts w:eastAsia="Times New Roman" w:cstheme="minorHAnsi"/>
          <w:lang w:val="de-DE" w:eastAsia="nl-NL"/>
        </w:rPr>
        <w:t>Poollab</w:t>
      </w:r>
      <w:proofErr w:type="spellEnd"/>
      <w:r w:rsidRPr="002B1839">
        <w:rPr>
          <w:rFonts w:eastAsia="Times New Roman" w:cstheme="minorHAnsi"/>
          <w:lang w:val="de-DE" w:eastAsia="nl-NL"/>
        </w:rPr>
        <w:t xml:space="preserve"> ZWMX1060) zu überprüfen.</w:t>
      </w:r>
    </w:p>
    <w:p w14:paraId="05519963" w14:textId="267624BD" w:rsidR="00374DB6" w:rsidRDefault="00374DB6" w:rsidP="002B1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p>
    <w:p w14:paraId="67AA4937" w14:textId="77777777" w:rsidR="00374DB6" w:rsidRPr="00374DB6" w:rsidRDefault="00374DB6" w:rsidP="00374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374DB6">
        <w:rPr>
          <w:rFonts w:eastAsia="Times New Roman" w:cstheme="minorHAnsi"/>
          <w:lang w:val="de-DE" w:eastAsia="nl-NL"/>
        </w:rPr>
        <w:t xml:space="preserve">Wenn festgestellt wird, dass der Chlorgehalt zu hoch ist, muss der </w:t>
      </w:r>
      <w:proofErr w:type="spellStart"/>
      <w:r w:rsidRPr="00374DB6">
        <w:rPr>
          <w:rFonts w:eastAsia="Times New Roman" w:cstheme="minorHAnsi"/>
          <w:lang w:val="de-DE" w:eastAsia="nl-NL"/>
        </w:rPr>
        <w:t>Rx</w:t>
      </w:r>
      <w:proofErr w:type="spellEnd"/>
      <w:r w:rsidRPr="00374DB6">
        <w:rPr>
          <w:rFonts w:eastAsia="Times New Roman" w:cstheme="minorHAnsi"/>
          <w:lang w:val="de-DE" w:eastAsia="nl-NL"/>
        </w:rPr>
        <w:t xml:space="preserve">-Sollwert verringert werden. Wenn festgestellt wird, dass der Chlorgehalt zu niedrig ist, muss der </w:t>
      </w:r>
      <w:proofErr w:type="spellStart"/>
      <w:r w:rsidRPr="00374DB6">
        <w:rPr>
          <w:rFonts w:eastAsia="Times New Roman" w:cstheme="minorHAnsi"/>
          <w:lang w:val="de-DE" w:eastAsia="nl-NL"/>
        </w:rPr>
        <w:t>Rx</w:t>
      </w:r>
      <w:proofErr w:type="spellEnd"/>
      <w:r w:rsidRPr="00374DB6">
        <w:rPr>
          <w:rFonts w:eastAsia="Times New Roman" w:cstheme="minorHAnsi"/>
          <w:lang w:val="de-DE" w:eastAsia="nl-NL"/>
        </w:rPr>
        <w:t>-Sollwert erhöht werden. Wiederholen Sie diesen Vorgang bei Bedarf mehrmals, bis der Chlorgehalt zwischen 1 und 1,5 ppm konstant bleibt</w:t>
      </w:r>
    </w:p>
    <w:p w14:paraId="1D6C1BDD" w14:textId="77777777" w:rsidR="00374DB6" w:rsidRPr="002B1839" w:rsidRDefault="00374DB6" w:rsidP="002B18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p>
    <w:p w14:paraId="6F7F32E4" w14:textId="77777777" w:rsidR="004424E7" w:rsidRPr="004424E7" w:rsidRDefault="004424E7" w:rsidP="00442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4424E7">
        <w:rPr>
          <w:rFonts w:eastAsia="Times New Roman" w:cstheme="minorHAnsi"/>
          <w:lang w:val="de-DE" w:eastAsia="nl-NL"/>
        </w:rPr>
        <w:t>Als zusätzliche Sicherheitsmaßnahme empfehlen wir, den Saugnapf beim Starten nicht auf den Boden des Kanisters abzusenken</w:t>
      </w:r>
    </w:p>
    <w:p w14:paraId="6AF78EB9" w14:textId="77777777" w:rsidR="004424E7" w:rsidRPr="004424E7" w:rsidRDefault="004424E7" w:rsidP="00442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4424E7">
        <w:rPr>
          <w:rFonts w:eastAsia="Times New Roman" w:cstheme="minorHAnsi"/>
          <w:lang w:val="de-DE" w:eastAsia="nl-NL"/>
        </w:rPr>
        <w:t>Wenn bei der Dosierung etwas schief geht, wird nicht die gesamte Dose Säure in den Pool gepumpt.</w:t>
      </w:r>
    </w:p>
    <w:p w14:paraId="0593E099" w14:textId="4BA9F132" w:rsidR="002B1839" w:rsidRPr="004424E7" w:rsidRDefault="002B1839" w:rsidP="0074212D">
      <w:pPr>
        <w:rPr>
          <w:rFonts w:cstheme="minorHAnsi"/>
          <w:lang w:val="de-DE"/>
        </w:rPr>
      </w:pPr>
    </w:p>
    <w:p w14:paraId="1E5EF889" w14:textId="77777777" w:rsidR="004424E7" w:rsidRPr="004424E7" w:rsidRDefault="004424E7" w:rsidP="00442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4424E7">
        <w:rPr>
          <w:rFonts w:eastAsia="Times New Roman" w:cstheme="minorHAnsi"/>
          <w:lang w:val="de-DE" w:eastAsia="nl-NL"/>
        </w:rPr>
        <w:t>Lesen Sie die Sicherheitshinweise sorgfältig durch, bevor Sie Chemikalien verwenden.</w:t>
      </w:r>
    </w:p>
    <w:p w14:paraId="5196ECF2" w14:textId="77777777" w:rsidR="004424E7" w:rsidRPr="00004277" w:rsidRDefault="004424E7" w:rsidP="0074212D">
      <w:pPr>
        <w:rPr>
          <w:lang w:val="de-DE"/>
        </w:rPr>
      </w:pPr>
    </w:p>
    <w:p w14:paraId="25109B3D" w14:textId="6FF8DFE0" w:rsidR="009605AE" w:rsidRPr="00004277" w:rsidRDefault="009605AE" w:rsidP="0074212D">
      <w:pPr>
        <w:rPr>
          <w:lang w:val="de-DE"/>
        </w:rPr>
      </w:pPr>
    </w:p>
    <w:p w14:paraId="7B5F3A6F" w14:textId="2A75E626" w:rsidR="00093F3A" w:rsidRPr="00004277" w:rsidRDefault="00093F3A" w:rsidP="00093F3A">
      <w:pPr>
        <w:pStyle w:val="Kop2"/>
        <w:rPr>
          <w:lang w:val="de-DE"/>
        </w:rPr>
      </w:pPr>
      <w:bookmarkStart w:id="22" w:name="_Toc30588343"/>
      <w:r>
        <w:rPr>
          <w:lang w:val="de-DE"/>
        </w:rPr>
        <w:t xml:space="preserve">Angabe pH </w:t>
      </w:r>
      <w:proofErr w:type="spellStart"/>
      <w:r>
        <w:rPr>
          <w:lang w:val="de-DE"/>
        </w:rPr>
        <w:t>zugabe</w:t>
      </w:r>
      <w:bookmarkEnd w:id="22"/>
      <w:proofErr w:type="spellEnd"/>
    </w:p>
    <w:p w14:paraId="78756BD4" w14:textId="4BB68BA4" w:rsidR="009F1767" w:rsidRDefault="009F1767" w:rsidP="00623FC7">
      <w:pPr>
        <w:pStyle w:val="HTML-voorafopgemaakt"/>
        <w:rPr>
          <w:rFonts w:asciiTheme="minorHAnsi" w:hAnsiTheme="minorHAnsi" w:cstheme="minorHAnsi"/>
          <w:b/>
          <w:bCs/>
          <w:sz w:val="24"/>
          <w:szCs w:val="24"/>
          <w:lang w:eastAsia="nl-NL"/>
        </w:rPr>
      </w:pPr>
    </w:p>
    <w:p w14:paraId="7858B11F" w14:textId="44890F24" w:rsidR="009F1767" w:rsidRPr="009F1767" w:rsidRDefault="009F1767" w:rsidP="009F1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9F1767">
        <w:rPr>
          <w:rFonts w:eastAsia="Times New Roman" w:cstheme="minorHAnsi"/>
          <w:lang w:val="de-DE" w:eastAsia="nl-NL"/>
        </w:rPr>
        <w:t xml:space="preserve">Da </w:t>
      </w:r>
      <w:r w:rsidR="00C34BDF">
        <w:rPr>
          <w:rFonts w:eastAsia="Times New Roman" w:cstheme="minorHAnsi"/>
          <w:lang w:val="de-DE" w:eastAsia="nl-NL"/>
        </w:rPr>
        <w:t xml:space="preserve">bei </w:t>
      </w:r>
      <w:r w:rsidRPr="009F1767">
        <w:rPr>
          <w:rFonts w:eastAsia="Times New Roman" w:cstheme="minorHAnsi"/>
          <w:lang w:val="de-DE" w:eastAsia="nl-NL"/>
        </w:rPr>
        <w:t xml:space="preserve">flüssigem Chlor pH + zugesetzt wurde, muss der pH-Wert mit pH minus korrigiert werden. Wir empfehlen die Verwendung von 15% -30% </w:t>
      </w:r>
      <w:proofErr w:type="spellStart"/>
      <w:r w:rsidRPr="009F1767">
        <w:rPr>
          <w:rFonts w:eastAsia="Times New Roman" w:cstheme="minorHAnsi"/>
          <w:lang w:val="de-DE" w:eastAsia="nl-NL"/>
        </w:rPr>
        <w:t>iger</w:t>
      </w:r>
      <w:proofErr w:type="spellEnd"/>
      <w:r w:rsidRPr="009F1767">
        <w:rPr>
          <w:rFonts w:eastAsia="Times New Roman" w:cstheme="minorHAnsi"/>
          <w:lang w:val="de-DE" w:eastAsia="nl-NL"/>
        </w:rPr>
        <w:t xml:space="preserve"> Schwefelsäure. </w:t>
      </w:r>
      <w:proofErr w:type="spellStart"/>
      <w:r w:rsidRPr="009F1767">
        <w:rPr>
          <w:rFonts w:eastAsia="Times New Roman" w:cstheme="minorHAnsi"/>
          <w:lang w:val="de-DE" w:eastAsia="nl-NL"/>
        </w:rPr>
        <w:t>Boe</w:t>
      </w:r>
      <w:proofErr w:type="spellEnd"/>
      <w:r w:rsidRPr="009F1767">
        <w:rPr>
          <w:rFonts w:eastAsia="Times New Roman" w:cstheme="minorHAnsi"/>
          <w:lang w:val="de-DE" w:eastAsia="nl-NL"/>
        </w:rPr>
        <w:t xml:space="preserve"> "schwächer" die Schwefelsäure, </w:t>
      </w:r>
      <w:proofErr w:type="spellStart"/>
      <w:r w:rsidRPr="009F1767">
        <w:rPr>
          <w:rFonts w:eastAsia="Times New Roman" w:cstheme="minorHAnsi"/>
          <w:lang w:val="de-DE" w:eastAsia="nl-NL"/>
        </w:rPr>
        <w:t>boe</w:t>
      </w:r>
      <w:proofErr w:type="spellEnd"/>
      <w:r w:rsidRPr="009F1767">
        <w:rPr>
          <w:rFonts w:eastAsia="Times New Roman" w:cstheme="minorHAnsi"/>
          <w:lang w:val="de-DE" w:eastAsia="nl-NL"/>
        </w:rPr>
        <w:t xml:space="preserve"> genauer die pH-Dosierung wird funktionieren.</w:t>
      </w:r>
    </w:p>
    <w:p w14:paraId="1216B71E" w14:textId="77777777" w:rsidR="009F1767" w:rsidRPr="009F1767" w:rsidRDefault="009F1767" w:rsidP="009F1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9F1767">
        <w:rPr>
          <w:rFonts w:eastAsia="Times New Roman" w:cstheme="minorHAnsi"/>
          <w:lang w:val="de-DE" w:eastAsia="nl-NL"/>
        </w:rPr>
        <w:t>In dem Ausnahmefall, dass der pH-Wert unter 7,2 fällt, kann er am besten durch Zugabe von pH plus wieder in die Zone 7,2-7,6 gebracht werden.</w:t>
      </w:r>
    </w:p>
    <w:p w14:paraId="3517F483" w14:textId="77777777" w:rsidR="009F1767" w:rsidRPr="00623FC7" w:rsidRDefault="009F1767" w:rsidP="00623FC7">
      <w:pPr>
        <w:pStyle w:val="HTML-voorafopgemaakt"/>
        <w:rPr>
          <w:lang w:val="nl-NL" w:eastAsia="nl-NL"/>
        </w:rPr>
      </w:pPr>
    </w:p>
    <w:p w14:paraId="43E6BE52" w14:textId="397AEA87" w:rsidR="009605AE" w:rsidRPr="00004277" w:rsidRDefault="009605AE" w:rsidP="0074212D">
      <w:pPr>
        <w:rPr>
          <w:lang w:val="de-DE"/>
        </w:rPr>
      </w:pPr>
    </w:p>
    <w:p w14:paraId="1802D825" w14:textId="77777777" w:rsidR="004934CA" w:rsidRPr="004424E7" w:rsidRDefault="004934CA" w:rsidP="00493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4424E7">
        <w:rPr>
          <w:rFonts w:eastAsia="Times New Roman" w:cstheme="minorHAnsi"/>
          <w:lang w:val="de-DE" w:eastAsia="nl-NL"/>
        </w:rPr>
        <w:t>Als zusätzliche Sicherheitsmaßnahme empfehlen wir, den Saugnapf beim Starten nicht auf den Boden des Kanisters abzusenken</w:t>
      </w:r>
    </w:p>
    <w:p w14:paraId="0C235855" w14:textId="77777777" w:rsidR="005A45DA" w:rsidRPr="004424E7" w:rsidRDefault="005A45DA" w:rsidP="005A45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4424E7">
        <w:rPr>
          <w:rFonts w:eastAsia="Times New Roman" w:cstheme="minorHAnsi"/>
          <w:lang w:val="de-DE" w:eastAsia="nl-NL"/>
        </w:rPr>
        <w:t>Wenn bei der Dosierung etwas schief geht, wird nicht die gesamte Dose Säure in den Pool gepumpt.</w:t>
      </w:r>
    </w:p>
    <w:p w14:paraId="3B841263" w14:textId="419DD484" w:rsidR="009605AE" w:rsidRPr="00004277" w:rsidRDefault="009605AE" w:rsidP="0074212D">
      <w:pPr>
        <w:rPr>
          <w:lang w:val="de-DE"/>
        </w:rPr>
      </w:pPr>
    </w:p>
    <w:p w14:paraId="78F31A73" w14:textId="77777777" w:rsidR="00AB1F52" w:rsidRPr="004424E7" w:rsidRDefault="00AB1F52" w:rsidP="00AB1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4424E7">
        <w:rPr>
          <w:rFonts w:eastAsia="Times New Roman" w:cstheme="minorHAnsi"/>
          <w:lang w:val="de-DE" w:eastAsia="nl-NL"/>
        </w:rPr>
        <w:t>Lesen Sie die Sicherheitshinweise sorgfältig durch, bevor Sie Chemikalien verwenden.</w:t>
      </w:r>
    </w:p>
    <w:p w14:paraId="5EEEA890" w14:textId="77777777" w:rsidR="009605AE" w:rsidRPr="00004277" w:rsidRDefault="009605AE" w:rsidP="0074212D">
      <w:pPr>
        <w:rPr>
          <w:lang w:val="de-DE"/>
        </w:rPr>
      </w:pPr>
    </w:p>
    <w:p w14:paraId="702F95EA" w14:textId="7088119D" w:rsidR="00944ABA" w:rsidRDefault="00944ABA" w:rsidP="00944ABA">
      <w:pPr>
        <w:rPr>
          <w:lang w:val="de-DE"/>
        </w:rPr>
      </w:pPr>
    </w:p>
    <w:p w14:paraId="2F18A7BA" w14:textId="77777777" w:rsidR="00AC3257" w:rsidRDefault="00AC3257" w:rsidP="00944ABA">
      <w:pPr>
        <w:rPr>
          <w:lang w:val="de-DE"/>
        </w:rPr>
      </w:pPr>
    </w:p>
    <w:p w14:paraId="045B8C35" w14:textId="5FFD0606" w:rsidR="00944ABA" w:rsidRPr="000233BA" w:rsidRDefault="000233BA" w:rsidP="000233BA">
      <w:pPr>
        <w:pStyle w:val="Kop2"/>
        <w:rPr>
          <w:lang w:val="de-DE"/>
        </w:rPr>
      </w:pPr>
      <w:bookmarkStart w:id="23" w:name="_Toc30588344"/>
      <w:r>
        <w:rPr>
          <w:lang w:val="de-DE"/>
        </w:rPr>
        <w:t>Kalibrierung und Überprüfung Chlor /pH</w:t>
      </w:r>
      <w:bookmarkEnd w:id="23"/>
    </w:p>
    <w:p w14:paraId="6B3064C8" w14:textId="77777777" w:rsidR="00944ABA" w:rsidRPr="00944ABA" w:rsidRDefault="00944ABA" w:rsidP="00944ABA">
      <w:pPr>
        <w:pStyle w:val="HTML-voorafopgemaakt"/>
        <w:rPr>
          <w:lang w:val="nl-NL" w:eastAsia="nl-NL"/>
        </w:rPr>
      </w:pPr>
    </w:p>
    <w:p w14:paraId="03FF2A22" w14:textId="3A972B4B" w:rsidR="00944ABA" w:rsidRDefault="00944ABA" w:rsidP="00944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r w:rsidRPr="00944ABA">
        <w:rPr>
          <w:rFonts w:eastAsia="Times New Roman" w:cstheme="minorHAnsi"/>
          <w:lang w:val="de-DE" w:eastAsia="nl-NL"/>
        </w:rPr>
        <w:t xml:space="preserve">Die Richtigkeit von pH-Wert und Chlor muss regelmäßig (wöchentlich) anhand einer gründlichen Farbmessung überprüft werden (z. B. </w:t>
      </w:r>
      <w:proofErr w:type="spellStart"/>
      <w:r w:rsidRPr="00944ABA">
        <w:rPr>
          <w:rFonts w:eastAsia="Times New Roman" w:cstheme="minorHAnsi"/>
          <w:lang w:val="de-DE" w:eastAsia="nl-NL"/>
        </w:rPr>
        <w:t>Poollab</w:t>
      </w:r>
      <w:proofErr w:type="spellEnd"/>
      <w:r w:rsidRPr="00944ABA">
        <w:rPr>
          <w:rFonts w:eastAsia="Times New Roman" w:cstheme="minorHAnsi"/>
          <w:lang w:val="de-DE" w:eastAsia="nl-NL"/>
        </w:rPr>
        <w:t xml:space="preserve"> ZWMX1060).</w:t>
      </w:r>
    </w:p>
    <w:p w14:paraId="3CBCC877" w14:textId="47DF0607" w:rsidR="008B7C62" w:rsidRDefault="008B7C62" w:rsidP="00944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8B7C62">
        <w:rPr>
          <w:rFonts w:eastAsia="Times New Roman" w:cstheme="minorHAnsi"/>
          <w:lang w:val="de-DE" w:eastAsia="nl-NL"/>
        </w:rPr>
        <w:t xml:space="preserve">Jede Anlage muss mindestens einmal jährlich kalibriert </w:t>
      </w:r>
      <w:proofErr w:type="spellStart"/>
      <w:r w:rsidRPr="008B7C62">
        <w:rPr>
          <w:rFonts w:eastAsia="Times New Roman" w:cstheme="minorHAnsi"/>
          <w:lang w:val="de-DE" w:eastAsia="nl-NL"/>
        </w:rPr>
        <w:t>werden.Im</w:t>
      </w:r>
      <w:proofErr w:type="spellEnd"/>
      <w:r w:rsidRPr="008B7C62">
        <w:rPr>
          <w:rFonts w:eastAsia="Times New Roman" w:cstheme="minorHAnsi"/>
          <w:lang w:val="de-DE" w:eastAsia="nl-NL"/>
        </w:rPr>
        <w:t xml:space="preserve"> Falle einer langen Badesaison oder bei einer Abweichung zwischen der Farbmethode und den pH / </w:t>
      </w:r>
      <w:proofErr w:type="spellStart"/>
      <w:r w:rsidRPr="008B7C62">
        <w:rPr>
          <w:rFonts w:eastAsia="Times New Roman" w:cstheme="minorHAnsi"/>
          <w:lang w:val="de-DE" w:eastAsia="nl-NL"/>
        </w:rPr>
        <w:t>Rx</w:t>
      </w:r>
      <w:proofErr w:type="spellEnd"/>
      <w:r w:rsidRPr="008B7C62">
        <w:rPr>
          <w:rFonts w:eastAsia="Times New Roman" w:cstheme="minorHAnsi"/>
          <w:lang w:val="de-DE" w:eastAsia="nl-NL"/>
        </w:rPr>
        <w:t>-Werten ist es ratsam, die Kalibrierung auch halbjährlich, also zweimal jährlich, durchzuführen.</w:t>
      </w:r>
    </w:p>
    <w:p w14:paraId="51F716EE" w14:textId="77777777" w:rsidR="00AC3257" w:rsidRPr="00AC3257" w:rsidRDefault="00AC3257" w:rsidP="00944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p>
    <w:p w14:paraId="15B28555" w14:textId="4179964E" w:rsidR="00944ABA" w:rsidRPr="00AC3257" w:rsidRDefault="008B7C62" w:rsidP="00AC3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8B7C62">
        <w:rPr>
          <w:rFonts w:eastAsia="Times New Roman" w:cstheme="minorHAnsi"/>
          <w:lang w:val="de-DE" w:eastAsia="nl-NL"/>
        </w:rPr>
        <w:t>Die Vorgehensweise zum Kalibrieren und Einstellen des Sollwerts wurde bereits oben ausführlich beschrieben</w:t>
      </w:r>
    </w:p>
    <w:p w14:paraId="00985A2E" w14:textId="66E28518" w:rsidR="00881ECA" w:rsidRDefault="000233BA" w:rsidP="00273DB8">
      <w:pPr>
        <w:pStyle w:val="Kop2"/>
        <w:rPr>
          <w:lang w:val="de-DE"/>
        </w:rPr>
      </w:pPr>
      <w:bookmarkStart w:id="24" w:name="_Toc30588345"/>
      <w:r>
        <w:rPr>
          <w:lang w:val="de-DE"/>
        </w:rPr>
        <w:t>Str</w:t>
      </w:r>
      <w:r w:rsidR="00273DB8">
        <w:rPr>
          <w:lang w:val="de-DE"/>
        </w:rPr>
        <w:t xml:space="preserve">ömungswächter </w:t>
      </w:r>
      <w:r w:rsidR="005B7224">
        <w:rPr>
          <w:lang w:val="de-DE"/>
        </w:rPr>
        <w:t>einbauen</w:t>
      </w:r>
      <w:bookmarkEnd w:id="24"/>
      <w:r w:rsidR="003E7B4D">
        <w:rPr>
          <w:lang w:val="de-DE"/>
        </w:rPr>
        <w:t xml:space="preserve"> </w:t>
      </w:r>
    </w:p>
    <w:p w14:paraId="1B18E13B" w14:textId="77777777" w:rsidR="003E7B4D" w:rsidRPr="003E7B4D" w:rsidRDefault="003E7B4D" w:rsidP="003E7B4D">
      <w:pPr>
        <w:rPr>
          <w:lang w:val="de-DE"/>
        </w:rPr>
      </w:pPr>
    </w:p>
    <w:p w14:paraId="5B3FFFFD" w14:textId="15C6AB4D" w:rsidR="00881ECA" w:rsidRPr="001D4C25" w:rsidRDefault="00591867" w:rsidP="00881ECA">
      <w:pPr>
        <w:pStyle w:val="HTML-voorafopgemaakt"/>
        <w:rPr>
          <w:rFonts w:asciiTheme="minorHAnsi" w:hAnsiTheme="minorHAnsi" w:cstheme="minorHAnsi"/>
          <w:sz w:val="24"/>
          <w:szCs w:val="24"/>
          <w:lang w:eastAsia="nl-NL"/>
        </w:rPr>
      </w:pPr>
      <w:r w:rsidRPr="001D4C25">
        <w:rPr>
          <w:rFonts w:asciiTheme="minorHAnsi" w:hAnsiTheme="minorHAnsi" w:cstheme="minorHAnsi"/>
          <w:sz w:val="24"/>
          <w:szCs w:val="24"/>
          <w:lang w:eastAsia="nl-NL"/>
        </w:rPr>
        <w:t xml:space="preserve">Was </w:t>
      </w:r>
      <w:r w:rsidR="005D60BE" w:rsidRPr="001D4C25">
        <w:rPr>
          <w:rFonts w:asciiTheme="minorHAnsi" w:hAnsiTheme="minorHAnsi" w:cstheme="minorHAnsi"/>
          <w:sz w:val="24"/>
          <w:szCs w:val="24"/>
          <w:lang w:eastAsia="nl-NL"/>
        </w:rPr>
        <w:t>benötigen</w:t>
      </w:r>
      <w:r w:rsidRPr="001D4C25">
        <w:rPr>
          <w:rFonts w:asciiTheme="minorHAnsi" w:hAnsiTheme="minorHAnsi" w:cstheme="minorHAnsi"/>
          <w:sz w:val="24"/>
          <w:szCs w:val="24"/>
          <w:lang w:eastAsia="nl-NL"/>
        </w:rPr>
        <w:t xml:space="preserve"> wir</w:t>
      </w:r>
      <w:r w:rsidR="001D4C25" w:rsidRPr="001D4C25">
        <w:rPr>
          <w:rFonts w:asciiTheme="minorHAnsi" w:hAnsiTheme="minorHAnsi" w:cstheme="minorHAnsi"/>
          <w:sz w:val="24"/>
          <w:szCs w:val="24"/>
          <w:lang w:eastAsia="nl-NL"/>
        </w:rPr>
        <w:t xml:space="preserve">: </w:t>
      </w:r>
    </w:p>
    <w:p w14:paraId="07E5FC97" w14:textId="74B90F7F" w:rsidR="001D4C25" w:rsidRDefault="001D4C25" w:rsidP="00881ECA">
      <w:pPr>
        <w:pStyle w:val="HTML-voorafopgemaakt"/>
        <w:rPr>
          <w:rFonts w:asciiTheme="minorHAnsi" w:hAnsiTheme="minorHAnsi" w:cstheme="minorHAnsi"/>
          <w:sz w:val="24"/>
          <w:szCs w:val="24"/>
          <w:lang w:eastAsia="nl-NL"/>
        </w:rPr>
      </w:pPr>
      <w:r w:rsidRPr="001D4C25">
        <w:rPr>
          <w:rFonts w:asciiTheme="minorHAnsi" w:hAnsiTheme="minorHAnsi" w:cstheme="minorHAnsi"/>
          <w:sz w:val="24"/>
          <w:szCs w:val="24"/>
          <w:lang w:eastAsia="nl-NL"/>
        </w:rPr>
        <w:t xml:space="preserve">1 stuck </w:t>
      </w:r>
      <w:r>
        <w:rPr>
          <w:rFonts w:asciiTheme="minorHAnsi" w:hAnsiTheme="minorHAnsi" w:cstheme="minorHAnsi"/>
          <w:sz w:val="24"/>
          <w:szCs w:val="24"/>
          <w:lang w:eastAsia="nl-NL"/>
        </w:rPr>
        <w:t xml:space="preserve">: </w:t>
      </w:r>
      <w:r w:rsidR="007720A4">
        <w:rPr>
          <w:rFonts w:asciiTheme="minorHAnsi" w:hAnsiTheme="minorHAnsi" w:cstheme="minorHAnsi"/>
          <w:sz w:val="24"/>
          <w:szCs w:val="24"/>
          <w:lang w:eastAsia="nl-NL"/>
        </w:rPr>
        <w:t xml:space="preserve">ZALX1156 </w:t>
      </w:r>
      <w:r w:rsidR="007720A4" w:rsidRPr="007720A4">
        <w:rPr>
          <w:rFonts w:asciiTheme="minorHAnsi" w:hAnsiTheme="minorHAnsi" w:cstheme="minorHAnsi"/>
          <w:sz w:val="24"/>
          <w:szCs w:val="24"/>
          <w:lang w:eastAsia="nl-NL"/>
        </w:rPr>
        <w:t>Klopfsattel</w:t>
      </w:r>
      <w:r w:rsidR="007720A4">
        <w:rPr>
          <w:rFonts w:asciiTheme="minorHAnsi" w:hAnsiTheme="minorHAnsi" w:cstheme="minorHAnsi"/>
          <w:sz w:val="24"/>
          <w:szCs w:val="24"/>
          <w:lang w:eastAsia="nl-NL"/>
        </w:rPr>
        <w:t xml:space="preserve"> 5mm x ¾</w:t>
      </w:r>
    </w:p>
    <w:p w14:paraId="3B1F59E5" w14:textId="4A314DF8" w:rsidR="007720A4" w:rsidRDefault="007720A4" w:rsidP="00881ECA">
      <w:pPr>
        <w:pStyle w:val="HTML-voorafopgemaakt"/>
        <w:rPr>
          <w:rFonts w:asciiTheme="minorHAnsi" w:hAnsiTheme="minorHAnsi" w:cstheme="minorHAnsi"/>
          <w:sz w:val="24"/>
          <w:szCs w:val="24"/>
          <w:lang w:eastAsia="nl-NL"/>
        </w:rPr>
      </w:pPr>
      <w:r>
        <w:rPr>
          <w:rFonts w:asciiTheme="minorHAnsi" w:hAnsiTheme="minorHAnsi" w:cstheme="minorHAnsi"/>
          <w:sz w:val="24"/>
          <w:szCs w:val="24"/>
          <w:lang w:eastAsia="nl-NL"/>
        </w:rPr>
        <w:t>1 stuck : ZWMX1182 Nippel 3/4x3/4</w:t>
      </w:r>
    </w:p>
    <w:p w14:paraId="2BCBE01B" w14:textId="613AE479" w:rsidR="007720A4" w:rsidRDefault="007720A4" w:rsidP="00881ECA">
      <w:pPr>
        <w:pStyle w:val="HTML-voorafopgemaakt"/>
        <w:rPr>
          <w:rFonts w:asciiTheme="minorHAnsi" w:hAnsiTheme="minorHAnsi" w:cstheme="minorHAnsi"/>
          <w:sz w:val="24"/>
          <w:szCs w:val="24"/>
        </w:rPr>
      </w:pPr>
      <w:r>
        <w:rPr>
          <w:rFonts w:asciiTheme="minorHAnsi" w:hAnsiTheme="minorHAnsi" w:cstheme="minorHAnsi"/>
          <w:sz w:val="24"/>
          <w:szCs w:val="24"/>
          <w:lang w:eastAsia="nl-NL"/>
        </w:rPr>
        <w:t xml:space="preserve">1 stuck : </w:t>
      </w:r>
      <w:r w:rsidRPr="007720A4">
        <w:rPr>
          <w:rFonts w:asciiTheme="minorHAnsi" w:hAnsiTheme="minorHAnsi" w:cstheme="minorHAnsi"/>
          <w:sz w:val="24"/>
          <w:szCs w:val="24"/>
          <w:lang w:eastAsia="nl-NL"/>
        </w:rPr>
        <w:t xml:space="preserve">ZPHS0008 </w:t>
      </w:r>
      <w:r w:rsidRPr="007720A4">
        <w:rPr>
          <w:rFonts w:asciiTheme="minorHAnsi" w:hAnsiTheme="minorHAnsi" w:cstheme="minorHAnsi"/>
          <w:sz w:val="24"/>
          <w:szCs w:val="24"/>
        </w:rPr>
        <w:t>Strömungswächter</w:t>
      </w:r>
    </w:p>
    <w:p w14:paraId="266E2E0B" w14:textId="47C79BF8" w:rsidR="007720A4" w:rsidRDefault="007720A4" w:rsidP="00881ECA">
      <w:pPr>
        <w:pStyle w:val="HTML-voorafopgemaakt"/>
        <w:rPr>
          <w:rFonts w:asciiTheme="minorHAnsi" w:hAnsiTheme="minorHAnsi" w:cstheme="minorHAnsi"/>
          <w:sz w:val="24"/>
          <w:szCs w:val="24"/>
        </w:rPr>
      </w:pPr>
      <w:r>
        <w:rPr>
          <w:rFonts w:asciiTheme="minorHAnsi" w:hAnsiTheme="minorHAnsi" w:cstheme="minorHAnsi"/>
          <w:sz w:val="24"/>
          <w:szCs w:val="24"/>
        </w:rPr>
        <w:t>1 stuck : ZWMX7025 Drehdichtu</w:t>
      </w:r>
      <w:r w:rsidR="00110C1B">
        <w:rPr>
          <w:rFonts w:asciiTheme="minorHAnsi" w:hAnsiTheme="minorHAnsi" w:cstheme="minorHAnsi"/>
          <w:sz w:val="24"/>
          <w:szCs w:val="24"/>
        </w:rPr>
        <w:t xml:space="preserve">ng mit </w:t>
      </w:r>
      <w:r w:rsidR="005D60BE">
        <w:rPr>
          <w:rFonts w:asciiTheme="minorHAnsi" w:hAnsiTheme="minorHAnsi" w:cstheme="minorHAnsi"/>
          <w:sz w:val="24"/>
          <w:szCs w:val="24"/>
        </w:rPr>
        <w:t>Gegenmutter</w:t>
      </w:r>
      <w:r w:rsidR="00110C1B">
        <w:rPr>
          <w:rFonts w:asciiTheme="minorHAnsi" w:hAnsiTheme="minorHAnsi" w:cstheme="minorHAnsi"/>
          <w:sz w:val="24"/>
          <w:szCs w:val="24"/>
        </w:rPr>
        <w:t xml:space="preserve"> M12 schwarz</w:t>
      </w:r>
    </w:p>
    <w:p w14:paraId="170E274C" w14:textId="6678A239" w:rsidR="00110C1B" w:rsidRDefault="00110C1B" w:rsidP="00881ECA">
      <w:pPr>
        <w:pStyle w:val="HTML-voorafopgemaakt"/>
        <w:rPr>
          <w:rFonts w:asciiTheme="minorHAnsi" w:hAnsiTheme="minorHAnsi" w:cstheme="minorHAnsi"/>
          <w:sz w:val="24"/>
          <w:szCs w:val="24"/>
        </w:rPr>
      </w:pPr>
      <w:r>
        <w:rPr>
          <w:rFonts w:asciiTheme="minorHAnsi" w:hAnsiTheme="minorHAnsi" w:cstheme="minorHAnsi"/>
          <w:sz w:val="24"/>
          <w:szCs w:val="24"/>
        </w:rPr>
        <w:t xml:space="preserve">1 stuck : ZALX6081 </w:t>
      </w:r>
      <w:proofErr w:type="spellStart"/>
      <w:r>
        <w:rPr>
          <w:rFonts w:asciiTheme="minorHAnsi" w:hAnsiTheme="minorHAnsi" w:cstheme="minorHAnsi"/>
          <w:sz w:val="24"/>
          <w:szCs w:val="24"/>
        </w:rPr>
        <w:t>Afdichtungspasta</w:t>
      </w:r>
      <w:proofErr w:type="spellEnd"/>
    </w:p>
    <w:p w14:paraId="6E4867DA" w14:textId="2B4A7283" w:rsidR="00110C1B" w:rsidRDefault="005D60BE" w:rsidP="00881ECA">
      <w:pPr>
        <w:pStyle w:val="HTML-voorafopgemaakt"/>
        <w:rPr>
          <w:rFonts w:asciiTheme="minorHAnsi" w:hAnsiTheme="minorHAnsi" w:cstheme="minorHAnsi"/>
          <w:sz w:val="24"/>
          <w:szCs w:val="24"/>
        </w:rPr>
      </w:pPr>
      <w:r>
        <w:rPr>
          <w:rFonts w:asciiTheme="minorHAnsi" w:hAnsiTheme="minorHAnsi" w:cstheme="minorHAnsi"/>
          <w:sz w:val="24"/>
          <w:szCs w:val="24"/>
        </w:rPr>
        <w:t>Vorbereitungen</w:t>
      </w:r>
      <w:r w:rsidR="00110C1B">
        <w:rPr>
          <w:rFonts w:asciiTheme="minorHAnsi" w:hAnsiTheme="minorHAnsi" w:cstheme="minorHAnsi"/>
          <w:sz w:val="24"/>
          <w:szCs w:val="24"/>
        </w:rPr>
        <w:t>:</w:t>
      </w:r>
    </w:p>
    <w:p w14:paraId="2E140D4E" w14:textId="3FB5B910" w:rsidR="000318E3" w:rsidRDefault="00B34281" w:rsidP="00881ECA">
      <w:pPr>
        <w:pStyle w:val="HTML-voorafopgemaakt"/>
        <w:rPr>
          <w:rFonts w:asciiTheme="minorHAnsi" w:hAnsiTheme="minorHAnsi" w:cstheme="minorHAnsi"/>
          <w:sz w:val="24"/>
          <w:szCs w:val="24"/>
          <w:lang w:eastAsia="nl-NL"/>
        </w:rPr>
      </w:pPr>
      <w:r>
        <w:rPr>
          <w:rFonts w:asciiTheme="minorHAnsi" w:hAnsiTheme="minorHAnsi" w:cstheme="minorHAnsi"/>
          <w:noProof/>
          <w:sz w:val="24"/>
          <w:szCs w:val="24"/>
        </w:rPr>
        <w:drawing>
          <wp:anchor distT="0" distB="0" distL="114300" distR="114300" simplePos="0" relativeHeight="251740160" behindDoc="0" locked="0" layoutInCell="1" allowOverlap="1" wp14:anchorId="766A659D" wp14:editId="65AD2451">
            <wp:simplePos x="0" y="0"/>
            <wp:positionH relativeFrom="column">
              <wp:posOffset>4693920</wp:posOffset>
            </wp:positionH>
            <wp:positionV relativeFrom="paragraph">
              <wp:posOffset>349250</wp:posOffset>
            </wp:positionV>
            <wp:extent cx="826135" cy="425450"/>
            <wp:effectExtent l="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26135" cy="425450"/>
                    </a:xfrm>
                    <a:prstGeom prst="rect">
                      <a:avLst/>
                    </a:prstGeom>
                  </pic:spPr>
                </pic:pic>
              </a:graphicData>
            </a:graphic>
            <wp14:sizeRelH relativeFrom="margin">
              <wp14:pctWidth>0</wp14:pctWidth>
            </wp14:sizeRelH>
            <wp14:sizeRelV relativeFrom="margin">
              <wp14:pctHeight>0</wp14:pctHeight>
            </wp14:sizeRelV>
          </wp:anchor>
        </w:drawing>
      </w:r>
      <w:r w:rsidR="005D60BE">
        <w:rPr>
          <w:rFonts w:asciiTheme="minorHAnsi" w:hAnsiTheme="minorHAnsi" w:cstheme="minorHAnsi"/>
          <w:sz w:val="24"/>
          <w:szCs w:val="24"/>
        </w:rPr>
        <w:t>Wir definieren ein Platz wo wir ein Klopfsattel können einbauen</w:t>
      </w:r>
      <w:r w:rsidR="005D60BE">
        <w:rPr>
          <w:rFonts w:asciiTheme="minorHAnsi" w:hAnsiTheme="minorHAnsi" w:cstheme="minorHAnsi"/>
          <w:sz w:val="24"/>
          <w:szCs w:val="24"/>
          <w:lang w:eastAsia="nl-NL"/>
        </w:rPr>
        <w:t xml:space="preserve">, mindestens 12 cm wird benötigt. </w:t>
      </w:r>
    </w:p>
    <w:p w14:paraId="313201DA" w14:textId="77777777" w:rsidR="003F69A4" w:rsidRDefault="008D5474" w:rsidP="00881ECA">
      <w:pPr>
        <w:pStyle w:val="HTML-voorafopgemaakt"/>
        <w:rPr>
          <w:rFonts w:asciiTheme="minorHAnsi" w:hAnsiTheme="minorHAnsi" w:cstheme="minorHAnsi"/>
          <w:sz w:val="24"/>
          <w:szCs w:val="24"/>
        </w:rPr>
      </w:pPr>
      <w:r>
        <w:rPr>
          <w:rFonts w:asciiTheme="minorHAnsi" w:hAnsiTheme="minorHAnsi" w:cstheme="minorHAnsi"/>
          <w:sz w:val="24"/>
          <w:szCs w:val="24"/>
        </w:rPr>
        <w:t xml:space="preserve">Central bohren wir ein Loch von </w:t>
      </w:r>
      <w:proofErr w:type="spellStart"/>
      <w:r w:rsidR="00B34281">
        <w:rPr>
          <w:rFonts w:asciiTheme="minorHAnsi" w:hAnsiTheme="minorHAnsi" w:cstheme="minorHAnsi"/>
          <w:sz w:val="24"/>
          <w:szCs w:val="24"/>
        </w:rPr>
        <w:t>minimum</w:t>
      </w:r>
      <w:proofErr w:type="spellEnd"/>
      <w:r w:rsidR="00B34281">
        <w:rPr>
          <w:rFonts w:asciiTheme="minorHAnsi" w:hAnsiTheme="minorHAnsi" w:cstheme="minorHAnsi"/>
          <w:sz w:val="24"/>
          <w:szCs w:val="24"/>
        </w:rPr>
        <w:t xml:space="preserve"> </w:t>
      </w:r>
      <w:r>
        <w:rPr>
          <w:rFonts w:asciiTheme="minorHAnsi" w:hAnsiTheme="minorHAnsi" w:cstheme="minorHAnsi"/>
          <w:sz w:val="24"/>
          <w:szCs w:val="24"/>
        </w:rPr>
        <w:t xml:space="preserve">12 mm </w:t>
      </w:r>
      <w:r w:rsidR="00B34281">
        <w:rPr>
          <w:rFonts w:asciiTheme="minorHAnsi" w:hAnsiTheme="minorHAnsi" w:cstheme="minorHAnsi"/>
          <w:sz w:val="24"/>
          <w:szCs w:val="24"/>
        </w:rPr>
        <w:t xml:space="preserve">, </w:t>
      </w:r>
    </w:p>
    <w:p w14:paraId="0757F94E" w14:textId="00072056" w:rsidR="003F69A4" w:rsidRDefault="003F69A4" w:rsidP="00881ECA">
      <w:pPr>
        <w:pStyle w:val="HTML-voorafopgemaakt"/>
        <w:rPr>
          <w:rFonts w:asciiTheme="minorHAnsi" w:hAnsiTheme="minorHAnsi" w:cstheme="minorHAnsi"/>
          <w:sz w:val="24"/>
          <w:szCs w:val="24"/>
        </w:rPr>
      </w:pPr>
    </w:p>
    <w:p w14:paraId="1178E007" w14:textId="2C702A82" w:rsidR="003F69A4" w:rsidRDefault="00D31A82" w:rsidP="00881ECA">
      <w:pPr>
        <w:pStyle w:val="HTML-voorafopgemaakt"/>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42208" behindDoc="0" locked="0" layoutInCell="1" allowOverlap="1" wp14:anchorId="359EBCE6" wp14:editId="5ECC29B3">
            <wp:simplePos x="0" y="0"/>
            <wp:positionH relativeFrom="column">
              <wp:posOffset>3474720</wp:posOffset>
            </wp:positionH>
            <wp:positionV relativeFrom="paragraph">
              <wp:posOffset>110490</wp:posOffset>
            </wp:positionV>
            <wp:extent cx="1485900" cy="1114425"/>
            <wp:effectExtent l="0" t="0" r="0" b="9525"/>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1485900" cy="1114425"/>
                    </a:xfrm>
                    <a:prstGeom prst="rect">
                      <a:avLst/>
                    </a:prstGeom>
                  </pic:spPr>
                </pic:pic>
              </a:graphicData>
            </a:graphic>
          </wp:anchor>
        </w:drawing>
      </w:r>
      <w:r>
        <w:rPr>
          <w:rFonts w:asciiTheme="minorHAnsi" w:hAnsiTheme="minorHAnsi" w:cstheme="minorHAnsi"/>
          <w:noProof/>
          <w:sz w:val="24"/>
          <w:szCs w:val="24"/>
        </w:rPr>
        <w:drawing>
          <wp:anchor distT="0" distB="0" distL="114300" distR="114300" simplePos="0" relativeHeight="251741184" behindDoc="0" locked="0" layoutInCell="1" allowOverlap="1" wp14:anchorId="18A38A57" wp14:editId="67C7BAD6">
            <wp:simplePos x="0" y="0"/>
            <wp:positionH relativeFrom="column">
              <wp:posOffset>5189220</wp:posOffset>
            </wp:positionH>
            <wp:positionV relativeFrom="paragraph">
              <wp:posOffset>110490</wp:posOffset>
            </wp:positionV>
            <wp:extent cx="1019175" cy="763270"/>
            <wp:effectExtent l="0" t="0" r="9525"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19175" cy="763270"/>
                    </a:xfrm>
                    <a:prstGeom prst="rect">
                      <a:avLst/>
                    </a:prstGeom>
                  </pic:spPr>
                </pic:pic>
              </a:graphicData>
            </a:graphic>
            <wp14:sizeRelH relativeFrom="margin">
              <wp14:pctWidth>0</wp14:pctWidth>
            </wp14:sizeRelH>
            <wp14:sizeRelV relativeFrom="margin">
              <wp14:pctHeight>0</wp14:pctHeight>
            </wp14:sizeRelV>
          </wp:anchor>
        </w:drawing>
      </w:r>
    </w:p>
    <w:p w14:paraId="3E2C73E8" w14:textId="286E74EF" w:rsidR="00D31A82" w:rsidRDefault="005D60BE" w:rsidP="00881ECA">
      <w:pPr>
        <w:pStyle w:val="HTML-voorafopgemaakt"/>
        <w:rPr>
          <w:rFonts w:asciiTheme="minorHAnsi" w:hAnsiTheme="minorHAnsi" w:cstheme="minorHAnsi"/>
          <w:sz w:val="24"/>
          <w:szCs w:val="24"/>
        </w:rPr>
      </w:pPr>
      <w:r>
        <w:rPr>
          <w:rFonts w:asciiTheme="minorHAnsi" w:hAnsiTheme="minorHAnsi" w:cstheme="minorHAnsi"/>
          <w:sz w:val="24"/>
          <w:szCs w:val="24"/>
        </w:rPr>
        <w:t>dann</w:t>
      </w:r>
      <w:r w:rsidR="008D5474">
        <w:rPr>
          <w:rFonts w:asciiTheme="minorHAnsi" w:hAnsiTheme="minorHAnsi" w:cstheme="minorHAnsi"/>
          <w:sz w:val="24"/>
          <w:szCs w:val="24"/>
        </w:rPr>
        <w:t xml:space="preserve"> bringen wir </w:t>
      </w:r>
      <w:r w:rsidR="003F69A4">
        <w:rPr>
          <w:rFonts w:asciiTheme="minorHAnsi" w:hAnsiTheme="minorHAnsi" w:cstheme="minorHAnsi"/>
          <w:sz w:val="24"/>
          <w:szCs w:val="24"/>
        </w:rPr>
        <w:t xml:space="preserve">die </w:t>
      </w:r>
      <w:proofErr w:type="spellStart"/>
      <w:r w:rsidR="003F69A4">
        <w:rPr>
          <w:rFonts w:asciiTheme="minorHAnsi" w:hAnsiTheme="minorHAnsi" w:cstheme="minorHAnsi"/>
          <w:sz w:val="24"/>
          <w:szCs w:val="24"/>
        </w:rPr>
        <w:t>dichtung</w:t>
      </w:r>
      <w:proofErr w:type="spellEnd"/>
      <w:r w:rsidR="003F69A4">
        <w:rPr>
          <w:rFonts w:asciiTheme="minorHAnsi" w:hAnsiTheme="minorHAnsi" w:cstheme="minorHAnsi"/>
          <w:sz w:val="24"/>
          <w:szCs w:val="24"/>
        </w:rPr>
        <w:t xml:space="preserve"> in </w:t>
      </w:r>
      <w:r w:rsidR="008D5474">
        <w:rPr>
          <w:rFonts w:asciiTheme="minorHAnsi" w:hAnsiTheme="minorHAnsi" w:cstheme="minorHAnsi"/>
          <w:sz w:val="24"/>
          <w:szCs w:val="24"/>
        </w:rPr>
        <w:t>das Klopfsattel (ZALX1156)  an und schrauben</w:t>
      </w:r>
      <w:r>
        <w:rPr>
          <w:rFonts w:asciiTheme="minorHAnsi" w:hAnsiTheme="minorHAnsi" w:cstheme="minorHAnsi"/>
          <w:sz w:val="24"/>
          <w:szCs w:val="24"/>
        </w:rPr>
        <w:t xml:space="preserve"> es </w:t>
      </w:r>
      <w:r w:rsidR="008D5474">
        <w:rPr>
          <w:rFonts w:asciiTheme="minorHAnsi" w:hAnsiTheme="minorHAnsi" w:cstheme="minorHAnsi"/>
          <w:sz w:val="24"/>
          <w:szCs w:val="24"/>
        </w:rPr>
        <w:t xml:space="preserve"> fest</w:t>
      </w:r>
      <w:r w:rsidR="00D31A82">
        <w:rPr>
          <w:rFonts w:asciiTheme="minorHAnsi" w:hAnsiTheme="minorHAnsi" w:cstheme="minorHAnsi"/>
          <w:sz w:val="24"/>
          <w:szCs w:val="24"/>
        </w:rPr>
        <w:t xml:space="preserve"> mit das Log </w:t>
      </w:r>
      <w:proofErr w:type="spellStart"/>
      <w:r w:rsidR="00D31A82">
        <w:rPr>
          <w:rFonts w:asciiTheme="minorHAnsi" w:hAnsiTheme="minorHAnsi" w:cstheme="minorHAnsi"/>
          <w:sz w:val="24"/>
          <w:szCs w:val="24"/>
        </w:rPr>
        <w:t>central</w:t>
      </w:r>
      <w:proofErr w:type="spellEnd"/>
      <w:r w:rsidR="008D5474">
        <w:rPr>
          <w:rFonts w:asciiTheme="minorHAnsi" w:hAnsiTheme="minorHAnsi" w:cstheme="minorHAnsi"/>
          <w:sz w:val="24"/>
          <w:szCs w:val="24"/>
        </w:rPr>
        <w:t>.</w:t>
      </w:r>
      <w:r>
        <w:rPr>
          <w:rFonts w:asciiTheme="minorHAnsi" w:hAnsiTheme="minorHAnsi" w:cstheme="minorHAnsi"/>
          <w:sz w:val="24"/>
          <w:szCs w:val="24"/>
        </w:rPr>
        <w:t xml:space="preserve"> </w:t>
      </w:r>
    </w:p>
    <w:p w14:paraId="784C4E36" w14:textId="21C9F8C6" w:rsidR="00D31A82" w:rsidRDefault="00D31A82" w:rsidP="00881ECA">
      <w:pPr>
        <w:pStyle w:val="HTML-voorafopgemaakt"/>
        <w:rPr>
          <w:rFonts w:asciiTheme="minorHAnsi" w:hAnsiTheme="minorHAnsi" w:cstheme="minorHAnsi"/>
          <w:sz w:val="24"/>
          <w:szCs w:val="24"/>
        </w:rPr>
      </w:pPr>
    </w:p>
    <w:p w14:paraId="0D82B144" w14:textId="519BD954" w:rsidR="00D31A82" w:rsidRDefault="00D31A82" w:rsidP="00881ECA">
      <w:pPr>
        <w:pStyle w:val="HTML-voorafopgemaakt"/>
        <w:rPr>
          <w:rFonts w:asciiTheme="minorHAnsi" w:hAnsiTheme="minorHAnsi" w:cstheme="minorHAnsi"/>
          <w:sz w:val="24"/>
          <w:szCs w:val="24"/>
        </w:rPr>
      </w:pPr>
    </w:p>
    <w:p w14:paraId="7F726449" w14:textId="4A8C0B52" w:rsidR="00D31A82" w:rsidRDefault="00D31A82" w:rsidP="00881ECA">
      <w:pPr>
        <w:pStyle w:val="HTML-voorafopgemaakt"/>
        <w:rPr>
          <w:rFonts w:asciiTheme="minorHAnsi" w:hAnsiTheme="minorHAnsi" w:cstheme="minorHAnsi"/>
          <w:sz w:val="24"/>
          <w:szCs w:val="24"/>
        </w:rPr>
      </w:pPr>
    </w:p>
    <w:p w14:paraId="1FA0F03B" w14:textId="496D7E2A" w:rsidR="00D31A82" w:rsidRDefault="00D31A82" w:rsidP="00881ECA">
      <w:pPr>
        <w:pStyle w:val="HTML-voorafopgemaakt"/>
        <w:rPr>
          <w:rFonts w:asciiTheme="minorHAnsi" w:hAnsiTheme="minorHAnsi" w:cstheme="minorHAnsi"/>
          <w:sz w:val="24"/>
          <w:szCs w:val="24"/>
        </w:rPr>
      </w:pPr>
    </w:p>
    <w:p w14:paraId="431369FC" w14:textId="11D9AE0F" w:rsidR="008D5474" w:rsidRDefault="008D5474" w:rsidP="00881ECA">
      <w:pPr>
        <w:pStyle w:val="HTML-voorafopgemaakt"/>
        <w:rPr>
          <w:rFonts w:asciiTheme="minorHAnsi" w:hAnsiTheme="minorHAnsi" w:cstheme="minorHAnsi"/>
          <w:sz w:val="24"/>
          <w:szCs w:val="24"/>
        </w:rPr>
      </w:pPr>
      <w:r>
        <w:rPr>
          <w:rFonts w:asciiTheme="minorHAnsi" w:hAnsiTheme="minorHAnsi" w:cstheme="minorHAnsi"/>
          <w:sz w:val="24"/>
          <w:szCs w:val="24"/>
        </w:rPr>
        <w:t xml:space="preserve">In das </w:t>
      </w:r>
      <w:r w:rsidR="005D60BE">
        <w:rPr>
          <w:rFonts w:asciiTheme="minorHAnsi" w:hAnsiTheme="minorHAnsi" w:cstheme="minorHAnsi"/>
          <w:sz w:val="24"/>
          <w:szCs w:val="24"/>
        </w:rPr>
        <w:t xml:space="preserve">Klopfsattel montieren wir ein Nippel ( ZWMX1182) </w:t>
      </w:r>
      <w:r w:rsidR="00080C58">
        <w:rPr>
          <w:rFonts w:asciiTheme="minorHAnsi" w:hAnsiTheme="minorHAnsi" w:cstheme="minorHAnsi"/>
          <w:sz w:val="24"/>
          <w:szCs w:val="24"/>
        </w:rPr>
        <w:t xml:space="preserve">durch </w:t>
      </w:r>
      <w:r w:rsidR="005D60BE">
        <w:rPr>
          <w:rFonts w:asciiTheme="minorHAnsi" w:hAnsiTheme="minorHAnsi" w:cstheme="minorHAnsi"/>
          <w:sz w:val="24"/>
          <w:szCs w:val="24"/>
        </w:rPr>
        <w:t xml:space="preserve">anbringen von die </w:t>
      </w:r>
      <w:proofErr w:type="spellStart"/>
      <w:r w:rsidR="005D60BE">
        <w:rPr>
          <w:rFonts w:asciiTheme="minorHAnsi" w:hAnsiTheme="minorHAnsi" w:cstheme="minorHAnsi"/>
          <w:sz w:val="24"/>
          <w:szCs w:val="24"/>
        </w:rPr>
        <w:t>Afdichtungspasta</w:t>
      </w:r>
      <w:proofErr w:type="spellEnd"/>
      <w:r w:rsidR="005D60BE">
        <w:rPr>
          <w:rFonts w:asciiTheme="minorHAnsi" w:hAnsiTheme="minorHAnsi" w:cstheme="minorHAnsi"/>
          <w:sz w:val="24"/>
          <w:szCs w:val="24"/>
        </w:rPr>
        <w:t xml:space="preserve">. Hierauf dann schrauben wir ein </w:t>
      </w:r>
      <w:r w:rsidR="005D60BE" w:rsidRPr="007720A4">
        <w:rPr>
          <w:rFonts w:asciiTheme="minorHAnsi" w:hAnsiTheme="minorHAnsi" w:cstheme="minorHAnsi"/>
          <w:sz w:val="24"/>
          <w:szCs w:val="24"/>
        </w:rPr>
        <w:t>Strömungswächter</w:t>
      </w:r>
      <w:r w:rsidR="005D60BE">
        <w:rPr>
          <w:rFonts w:asciiTheme="minorHAnsi" w:hAnsiTheme="minorHAnsi" w:cstheme="minorHAnsi"/>
          <w:sz w:val="24"/>
          <w:szCs w:val="24"/>
        </w:rPr>
        <w:t xml:space="preserve"> mit Achtung von Stromrichtung vom Wasser</w:t>
      </w:r>
      <w:r w:rsidR="00A11D1D">
        <w:rPr>
          <w:rFonts w:asciiTheme="minorHAnsi" w:hAnsiTheme="minorHAnsi" w:cstheme="minorHAnsi"/>
          <w:sz w:val="24"/>
          <w:szCs w:val="24"/>
        </w:rPr>
        <w:t>.</w:t>
      </w:r>
    </w:p>
    <w:p w14:paraId="3DB4076C" w14:textId="574CFB17" w:rsidR="008D5474" w:rsidRDefault="008D5474" w:rsidP="00881ECA">
      <w:pPr>
        <w:pStyle w:val="HTML-voorafopgemaakt"/>
        <w:rPr>
          <w:rFonts w:asciiTheme="minorHAnsi" w:hAnsiTheme="minorHAnsi" w:cstheme="minorHAnsi"/>
          <w:sz w:val="24"/>
          <w:szCs w:val="24"/>
        </w:rPr>
      </w:pPr>
    </w:p>
    <w:p w14:paraId="41B8424A" w14:textId="1572C7AF" w:rsidR="008D5474" w:rsidRDefault="008D5474" w:rsidP="00881ECA">
      <w:pPr>
        <w:pStyle w:val="HTML-voorafopgemaakt"/>
        <w:rPr>
          <w:rFonts w:asciiTheme="minorHAnsi" w:hAnsiTheme="minorHAnsi" w:cstheme="minorHAnsi"/>
          <w:sz w:val="24"/>
          <w:szCs w:val="24"/>
        </w:rPr>
      </w:pPr>
    </w:p>
    <w:p w14:paraId="35803B92" w14:textId="25A13ADD" w:rsidR="00110C1B" w:rsidRPr="001D4C25" w:rsidRDefault="00110C1B" w:rsidP="00881ECA">
      <w:pPr>
        <w:pStyle w:val="HTML-voorafopgemaakt"/>
        <w:rPr>
          <w:rFonts w:asciiTheme="minorHAnsi" w:hAnsiTheme="minorHAnsi" w:cstheme="minorHAnsi"/>
          <w:sz w:val="24"/>
          <w:szCs w:val="24"/>
          <w:lang w:eastAsia="nl-NL"/>
        </w:rPr>
      </w:pPr>
      <w:r>
        <w:rPr>
          <w:rFonts w:asciiTheme="minorHAnsi" w:hAnsiTheme="minorHAnsi" w:cstheme="minorHAnsi"/>
          <w:sz w:val="24"/>
          <w:szCs w:val="24"/>
        </w:rPr>
        <w:t xml:space="preserve">Wir definieren ein Platz wo wir ein Klopfsattel </w:t>
      </w:r>
      <w:r w:rsidR="005D60BE">
        <w:rPr>
          <w:rFonts w:asciiTheme="minorHAnsi" w:hAnsiTheme="minorHAnsi" w:cstheme="minorHAnsi"/>
          <w:sz w:val="24"/>
          <w:szCs w:val="24"/>
        </w:rPr>
        <w:t>können</w:t>
      </w:r>
      <w:r>
        <w:rPr>
          <w:rFonts w:asciiTheme="minorHAnsi" w:hAnsiTheme="minorHAnsi" w:cstheme="minorHAnsi"/>
          <w:sz w:val="24"/>
          <w:szCs w:val="24"/>
        </w:rPr>
        <w:t xml:space="preserve"> einbauen</w:t>
      </w:r>
    </w:p>
    <w:p w14:paraId="78A27ADD" w14:textId="75E74D00" w:rsidR="00200B0A" w:rsidRPr="00200B0A" w:rsidRDefault="00200B0A" w:rsidP="00200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200B0A">
        <w:rPr>
          <w:rFonts w:eastAsia="Times New Roman" w:cstheme="minorHAnsi"/>
          <w:lang w:val="de-DE" w:eastAsia="nl-NL"/>
        </w:rPr>
        <w:t>Bei Geräten, die im Jahr 2020 oder später hergestellt wurden, kann ein Durchflussschalter an der Einheit angebracht werden.</w:t>
      </w:r>
      <w:r w:rsidR="008F1586">
        <w:rPr>
          <w:rFonts w:eastAsia="Times New Roman" w:cstheme="minorHAnsi"/>
          <w:lang w:val="de-DE" w:eastAsia="nl-NL"/>
        </w:rPr>
        <w:t xml:space="preserve"> </w:t>
      </w:r>
    </w:p>
    <w:p w14:paraId="7881BA98" w14:textId="76D8CCD2" w:rsidR="00200B0A" w:rsidRPr="00200B0A" w:rsidRDefault="00200B0A" w:rsidP="00200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200B0A">
        <w:rPr>
          <w:rFonts w:eastAsia="Times New Roman" w:cstheme="minorHAnsi"/>
          <w:lang w:val="de-DE" w:eastAsia="nl-NL"/>
        </w:rPr>
        <w:t>Auf der Leiterplatte mit dem Display befindet sich links unten der Anschluss "FS".</w:t>
      </w:r>
    </w:p>
    <w:p w14:paraId="211BE09A" w14:textId="0F13C57B" w:rsidR="00F3644D" w:rsidRPr="00F3644D" w:rsidRDefault="00F3644D" w:rsidP="00F36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3644D">
        <w:rPr>
          <w:rFonts w:eastAsia="Times New Roman" w:cstheme="minorHAnsi"/>
          <w:lang w:val="de-DE" w:eastAsia="nl-NL"/>
        </w:rPr>
        <w:t>Diese werden an die beiden Kontakte des Durchflussschalters angeschlossen.</w:t>
      </w:r>
    </w:p>
    <w:p w14:paraId="50236BE7" w14:textId="044AE59F" w:rsidR="00F3644D" w:rsidRPr="00F3644D" w:rsidRDefault="00F3644D" w:rsidP="00F36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3644D">
        <w:rPr>
          <w:rFonts w:eastAsia="Times New Roman" w:cstheme="minorHAnsi"/>
          <w:lang w:val="de-DE" w:eastAsia="nl-NL"/>
        </w:rPr>
        <w:t xml:space="preserve"> Wird kein Durchfluss festgestellt, läuft weder die Säure- noch die Chlorpumpe und es wird ein Alarm ausgelöst.</w:t>
      </w:r>
      <w:r w:rsidR="006469F6">
        <w:rPr>
          <w:rFonts w:eastAsia="Times New Roman" w:cstheme="minorHAnsi"/>
          <w:lang w:val="de-DE" w:eastAsia="nl-NL"/>
        </w:rPr>
        <w:t xml:space="preserve"> </w:t>
      </w:r>
    </w:p>
    <w:p w14:paraId="4129989E" w14:textId="0ADCA75C" w:rsidR="00200B0A" w:rsidRDefault="00200B0A" w:rsidP="00881ECA">
      <w:pPr>
        <w:pStyle w:val="HTML-voorafopgemaakt"/>
        <w:rPr>
          <w:rFonts w:asciiTheme="minorHAnsi" w:hAnsiTheme="minorHAnsi" w:cstheme="minorHAnsi"/>
          <w:b/>
          <w:bCs/>
          <w:sz w:val="24"/>
          <w:szCs w:val="24"/>
          <w:lang w:eastAsia="nl-NL"/>
        </w:rPr>
      </w:pPr>
    </w:p>
    <w:p w14:paraId="3B3D2880" w14:textId="18B7A302" w:rsidR="00944ABA" w:rsidRDefault="004E5551" w:rsidP="00944ABA">
      <w:pPr>
        <w:rPr>
          <w:lang w:val="de-DE"/>
        </w:rPr>
      </w:pPr>
      <w:r w:rsidRPr="004E5551">
        <w:rPr>
          <w:b/>
          <w:noProof/>
        </w:rPr>
        <w:lastRenderedPageBreak/>
        <mc:AlternateContent>
          <mc:Choice Requires="wps">
            <w:drawing>
              <wp:anchor distT="0" distB="0" distL="114300" distR="114300" simplePos="0" relativeHeight="251739136" behindDoc="0" locked="0" layoutInCell="1" allowOverlap="1" wp14:anchorId="013C301E" wp14:editId="4CB3F282">
                <wp:simplePos x="0" y="0"/>
                <wp:positionH relativeFrom="column">
                  <wp:posOffset>2857500</wp:posOffset>
                </wp:positionH>
                <wp:positionV relativeFrom="paragraph">
                  <wp:posOffset>2293620</wp:posOffset>
                </wp:positionV>
                <wp:extent cx="1860807" cy="861774"/>
                <wp:effectExtent l="0" t="0" r="0" b="0"/>
                <wp:wrapNone/>
                <wp:docPr id="4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860807" cy="86177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55F39CA" w14:textId="77777777" w:rsidR="00080C58" w:rsidRPr="004E5551" w:rsidRDefault="00080C58" w:rsidP="004E5551">
                            <w:pPr>
                              <w:kinsoku w:val="0"/>
                              <w:overflowPunct w:val="0"/>
                              <w:textAlignment w:val="baseline"/>
                            </w:pPr>
                            <w:r w:rsidRPr="004E5551">
                              <w:rPr>
                                <w:rFonts w:hAnsi="Calibri" w:cstheme="minorBidi"/>
                                <w:color w:val="000000" w:themeColor="text1"/>
                                <w:kern w:val="24"/>
                                <w:lang w:val="de-DE"/>
                              </w:rPr>
                              <w:t>Niveauschalter</w:t>
                            </w:r>
                          </w:p>
                          <w:p w14:paraId="0138B50E" w14:textId="77777777" w:rsidR="00080C58" w:rsidRPr="004E5551" w:rsidRDefault="00080C58" w:rsidP="004E5551">
                            <w:pPr>
                              <w:kinsoku w:val="0"/>
                              <w:overflowPunct w:val="0"/>
                              <w:textAlignment w:val="baseline"/>
                            </w:pPr>
                            <w:r w:rsidRPr="004E5551">
                              <w:rPr>
                                <w:rFonts w:hAnsi="Calibri" w:cstheme="minorBidi"/>
                                <w:color w:val="000000" w:themeColor="text1"/>
                                <w:kern w:val="24"/>
                                <w:lang w:val="de-DE"/>
                              </w:rPr>
                              <w:t xml:space="preserve"> Chlor anschließen</w:t>
                            </w:r>
                          </w:p>
                        </w:txbxContent>
                      </wps:txbx>
                      <wps:bodyPr vert="horz" wrap="square" lIns="91440" tIns="45720" rIns="91440" bIns="45720" numCol="1" anchor="ctr" anchorCtr="0" compatLnSpc="1">
                        <a:prstTxWarp prst="textNoShape">
                          <a:avLst/>
                        </a:prstTxWarp>
                        <a:spAutoFit/>
                      </wps:bodyPr>
                    </wps:wsp>
                  </a:graphicData>
                </a:graphic>
              </wp:anchor>
            </w:drawing>
          </mc:Choice>
          <mc:Fallback>
            <w:pict>
              <v:rect w14:anchorId="013C301E" id="Rectangle 3" o:spid="_x0000_s1031" style="position:absolute;margin-left:225pt;margin-top:180.6pt;width:146.5pt;height:67.85pt;rotation:180;flip:y;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" filled="f" fillcolor="#4f81bd [3204]" stroked="f" strokecolor="black [3213]">
                <v:shadow color="#eeece1 [3214]"/>
                <v:textbox style="mso-fit-shape-to-text:t">
                  <w:txbxContent>
                    <w:p w14:paraId="155F39CA" w14:textId="77777777" w:rsidR="00080C58" w:rsidRPr="004E5551" w:rsidRDefault="00080C58" w:rsidP="004E5551">
                      <w:pPr>
                        <w:kinsoku w:val="0"/>
                        <w:overflowPunct w:val="0"/>
                        <w:textAlignment w:val="baseline"/>
                      </w:pPr>
                      <w:r w:rsidRPr="004E5551">
                        <w:rPr>
                          <w:rFonts w:hAnsi="Calibri" w:cstheme="minorBidi"/>
                          <w:color w:val="000000" w:themeColor="text1"/>
                          <w:kern w:val="24"/>
                          <w:lang w:val="de-DE"/>
                        </w:rPr>
                        <w:t>Niveauschalter</w:t>
                      </w:r>
                    </w:p>
                    <w:p w14:paraId="0138B50E" w14:textId="77777777" w:rsidR="00080C58" w:rsidRPr="004E5551" w:rsidRDefault="00080C58" w:rsidP="004E5551">
                      <w:pPr>
                        <w:kinsoku w:val="0"/>
                        <w:overflowPunct w:val="0"/>
                        <w:textAlignment w:val="baseline"/>
                      </w:pPr>
                      <w:r w:rsidRPr="004E5551">
                        <w:rPr>
                          <w:rFonts w:hAnsi="Calibri" w:cstheme="minorBidi"/>
                          <w:color w:val="000000" w:themeColor="text1"/>
                          <w:kern w:val="24"/>
                          <w:lang w:val="de-DE"/>
                        </w:rPr>
                        <w:t xml:space="preserve"> Chlor anschließen</w:t>
                      </w:r>
                    </w:p>
                  </w:txbxContent>
                </v:textbox>
              </v:rect>
            </w:pict>
          </mc:Fallback>
        </mc:AlternateContent>
      </w:r>
      <w:r>
        <w:rPr>
          <w:noProof/>
        </w:rPr>
        <mc:AlternateContent>
          <mc:Choice Requires="wps">
            <w:drawing>
              <wp:anchor distT="0" distB="0" distL="114300" distR="114300" simplePos="0" relativeHeight="251735040" behindDoc="0" locked="0" layoutInCell="1" allowOverlap="1" wp14:anchorId="2A992C99" wp14:editId="30AF00A8">
                <wp:simplePos x="0" y="0"/>
                <wp:positionH relativeFrom="margin">
                  <wp:posOffset>2798445</wp:posOffset>
                </wp:positionH>
                <wp:positionV relativeFrom="paragraph">
                  <wp:posOffset>2298065</wp:posOffset>
                </wp:positionV>
                <wp:extent cx="1733550" cy="436880"/>
                <wp:effectExtent l="0" t="0" r="19050" b="20320"/>
                <wp:wrapNone/>
                <wp:docPr id="40" name="Rechthoek: afgeronde hoeken 40"/>
                <wp:cNvGraphicFramePr/>
                <a:graphic xmlns:a="http://schemas.openxmlformats.org/drawingml/2006/main">
                  <a:graphicData uri="http://schemas.microsoft.com/office/word/2010/wordprocessingShape">
                    <wps:wsp>
                      <wps:cNvSpPr/>
                      <wps:spPr>
                        <a:xfrm>
                          <a:off x="0" y="0"/>
                          <a:ext cx="1733550" cy="43688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360EE" id="Rechthoek: afgeronde hoeken 40" o:spid="_x0000_s1026" style="position:absolute;margin-left:220.35pt;margin-top:180.95pt;width:136.5pt;height:34.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" fillcolor="white [3212]" strokecolor="#243f60 [1604]" strokeweight="2pt">
                <w10:wrap anchorx="margin"/>
              </v:roundrect>
            </w:pict>
          </mc:Fallback>
        </mc:AlternateContent>
      </w:r>
      <w:r w:rsidRPr="004E5551">
        <w:rPr>
          <w:rFonts w:eastAsia="Times New Roman" w:cstheme="minorHAnsi"/>
          <w:noProof/>
          <w:lang w:eastAsia="nl-NL"/>
        </w:rPr>
        <mc:AlternateContent>
          <mc:Choice Requires="wps">
            <w:drawing>
              <wp:anchor distT="0" distB="0" distL="114300" distR="114300" simplePos="0" relativeHeight="251728896" behindDoc="0" locked="0" layoutInCell="1" allowOverlap="1" wp14:anchorId="5BAEFE67" wp14:editId="7431C631">
                <wp:simplePos x="0" y="0"/>
                <wp:positionH relativeFrom="margin">
                  <wp:posOffset>73660</wp:posOffset>
                </wp:positionH>
                <wp:positionV relativeFrom="paragraph">
                  <wp:posOffset>2440940</wp:posOffset>
                </wp:positionV>
                <wp:extent cx="1743075" cy="457200"/>
                <wp:effectExtent l="0" t="0" r="0" b="0"/>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743075"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CDE879A" w14:textId="77777777" w:rsidR="00080C58" w:rsidRDefault="00080C58" w:rsidP="004E5551">
                            <w:pPr>
                              <w:kinsoku w:val="0"/>
                              <w:overflowPunct w:val="0"/>
                              <w:textAlignment w:val="baseline"/>
                              <w:rPr>
                                <w:rFonts w:hAnsi="Calibri" w:cstheme="minorBidi"/>
                                <w:color w:val="000000" w:themeColor="text1"/>
                                <w:kern w:val="24"/>
                                <w:sz w:val="22"/>
                                <w:szCs w:val="22"/>
                                <w:lang w:val="de-DE"/>
                              </w:rPr>
                            </w:pPr>
                            <w:r w:rsidRPr="004E5551">
                              <w:rPr>
                                <w:rFonts w:hAnsi="Calibri" w:cstheme="minorBidi"/>
                                <w:color w:val="000000" w:themeColor="text1"/>
                                <w:kern w:val="24"/>
                                <w:sz w:val="22"/>
                                <w:szCs w:val="22"/>
                                <w:lang w:val="de-DE"/>
                              </w:rPr>
                              <w:t>Durchflussschalter</w:t>
                            </w:r>
                          </w:p>
                          <w:p w14:paraId="2B9057B4" w14:textId="14DC9220" w:rsidR="00080C58" w:rsidRPr="004E5551" w:rsidRDefault="00080C58" w:rsidP="004E5551">
                            <w:pPr>
                              <w:kinsoku w:val="0"/>
                              <w:overflowPunct w:val="0"/>
                              <w:textAlignment w:val="baseline"/>
                              <w:rPr>
                                <w:rFonts w:hAnsi="Calibri" w:cstheme="minorBidi"/>
                                <w:color w:val="000000" w:themeColor="text1"/>
                                <w:kern w:val="24"/>
                                <w:sz w:val="22"/>
                                <w:szCs w:val="22"/>
                                <w:lang w:val="de-DE"/>
                              </w:rPr>
                            </w:pPr>
                            <w:r w:rsidRPr="004E5551">
                              <w:rPr>
                                <w:rFonts w:hAnsi="Calibri" w:cstheme="minorBidi"/>
                                <w:color w:val="000000" w:themeColor="text1"/>
                                <w:kern w:val="24"/>
                                <w:sz w:val="22"/>
                                <w:szCs w:val="22"/>
                                <w:lang w:val="de-DE"/>
                              </w:rPr>
                              <w:t xml:space="preserve"> anschließen</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EFE67" id="Rectangle 2" o:spid="_x0000_s1032" style="position:absolute;margin-left:5.8pt;margin-top:192.2pt;width:137.25pt;height:36pt;rotation:180;flip:y;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" filled="f" fillcolor="#4f81bd [3204]" stroked="f" strokecolor="black [3213]">
                <v:shadow color="#eeece1 [3214]"/>
                <v:textbox>
                  <w:txbxContent>
                    <w:p w14:paraId="6CDE879A" w14:textId="77777777" w:rsidR="00080C58" w:rsidRDefault="00080C58" w:rsidP="004E5551">
                      <w:pPr>
                        <w:kinsoku w:val="0"/>
                        <w:overflowPunct w:val="0"/>
                        <w:textAlignment w:val="baseline"/>
                        <w:rPr>
                          <w:rFonts w:hAnsi="Calibri" w:cstheme="minorBidi"/>
                          <w:color w:val="000000" w:themeColor="text1"/>
                          <w:kern w:val="24"/>
                          <w:sz w:val="22"/>
                          <w:szCs w:val="22"/>
                          <w:lang w:val="de-DE"/>
                        </w:rPr>
                      </w:pPr>
                      <w:r w:rsidRPr="004E5551">
                        <w:rPr>
                          <w:rFonts w:hAnsi="Calibri" w:cstheme="minorBidi"/>
                          <w:color w:val="000000" w:themeColor="text1"/>
                          <w:kern w:val="24"/>
                          <w:sz w:val="22"/>
                          <w:szCs w:val="22"/>
                          <w:lang w:val="de-DE"/>
                        </w:rPr>
                        <w:t>Durchflussschalter</w:t>
                      </w:r>
                    </w:p>
                    <w:p w14:paraId="2B9057B4" w14:textId="14DC9220" w:rsidR="00080C58" w:rsidRPr="004E5551" w:rsidRDefault="00080C58" w:rsidP="004E5551">
                      <w:pPr>
                        <w:kinsoku w:val="0"/>
                        <w:overflowPunct w:val="0"/>
                        <w:textAlignment w:val="baseline"/>
                        <w:rPr>
                          <w:rFonts w:hAnsi="Calibri" w:cstheme="minorBidi"/>
                          <w:color w:val="000000" w:themeColor="text1"/>
                          <w:kern w:val="24"/>
                          <w:sz w:val="22"/>
                          <w:szCs w:val="22"/>
                          <w:lang w:val="de-DE"/>
                        </w:rPr>
                      </w:pPr>
                      <w:r w:rsidRPr="004E5551">
                        <w:rPr>
                          <w:rFonts w:hAnsi="Calibri" w:cstheme="minorBidi"/>
                          <w:color w:val="000000" w:themeColor="text1"/>
                          <w:kern w:val="24"/>
                          <w:sz w:val="22"/>
                          <w:szCs w:val="22"/>
                          <w:lang w:val="de-DE"/>
                        </w:rPr>
                        <w:t xml:space="preserve"> anschließen</w:t>
                      </w:r>
                    </w:p>
                  </w:txbxContent>
                </v:textbox>
                <w10:wrap anchorx="margin"/>
              </v:rect>
            </w:pict>
          </mc:Fallback>
        </mc:AlternateContent>
      </w:r>
      <w:r>
        <w:rPr>
          <w:noProof/>
        </w:rPr>
        <mc:AlternateContent>
          <mc:Choice Requires="wps">
            <w:drawing>
              <wp:anchor distT="0" distB="0" distL="114300" distR="114300" simplePos="0" relativeHeight="251727872" behindDoc="0" locked="0" layoutInCell="1" allowOverlap="1" wp14:anchorId="72499F4F" wp14:editId="3359370D">
                <wp:simplePos x="0" y="0"/>
                <wp:positionH relativeFrom="margin">
                  <wp:align>left</wp:align>
                </wp:positionH>
                <wp:positionV relativeFrom="paragraph">
                  <wp:posOffset>2431415</wp:posOffset>
                </wp:positionV>
                <wp:extent cx="1657350" cy="436880"/>
                <wp:effectExtent l="0" t="0" r="19050" b="20320"/>
                <wp:wrapNone/>
                <wp:docPr id="37" name="Rechthoek: afgeronde hoeken 37"/>
                <wp:cNvGraphicFramePr/>
                <a:graphic xmlns:a="http://schemas.openxmlformats.org/drawingml/2006/main">
                  <a:graphicData uri="http://schemas.microsoft.com/office/word/2010/wordprocessingShape">
                    <wps:wsp>
                      <wps:cNvSpPr/>
                      <wps:spPr>
                        <a:xfrm>
                          <a:off x="0" y="0"/>
                          <a:ext cx="1657350" cy="43688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946A0" id="Rechthoek: afgeronde hoeken 37" o:spid="_x0000_s1026" style="position:absolute;margin-left:0;margin-top:191.45pt;width:130.5pt;height:34.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" fillcolor="white [3212]" strokecolor="#243f60 [1604]" strokeweight="2pt">
                <w10:wrap anchorx="margin"/>
              </v:roundrect>
            </w:pict>
          </mc:Fallback>
        </mc:AlternateContent>
      </w:r>
      <w:r w:rsidRPr="004E5551">
        <w:rPr>
          <w:noProof/>
        </w:rPr>
        <w:drawing>
          <wp:anchor distT="0" distB="0" distL="114300" distR="114300" simplePos="0" relativeHeight="251723776" behindDoc="0" locked="0" layoutInCell="1" allowOverlap="1" wp14:anchorId="3D63D1E1" wp14:editId="2BD24159">
            <wp:simplePos x="0" y="0"/>
            <wp:positionH relativeFrom="column">
              <wp:posOffset>102870</wp:posOffset>
            </wp:positionH>
            <wp:positionV relativeFrom="paragraph">
              <wp:posOffset>12065</wp:posOffset>
            </wp:positionV>
            <wp:extent cx="5654040" cy="3197225"/>
            <wp:effectExtent l="0" t="0" r="3810" b="3175"/>
            <wp:wrapNone/>
            <wp:docPr id="30" name="Afbeelding 3" descr="C:\Users\gebruiker\AppData\Local\Microsoft\Windows\INetCache\Content.MSO\5D02D93D.tmp">
              <a:extLst xmlns:a="http://schemas.openxmlformats.org/drawingml/2006/main">
                <a:ext uri="{FF2B5EF4-FFF2-40B4-BE49-F238E27FC236}">
                  <a16:creationId xmlns:a16="http://schemas.microsoft.com/office/drawing/2014/main" id="{B3FDCA67-015C-46B6-9ECD-42801982ED37}"/>
                </a:ext>
              </a:extLst>
            </wp:docPr>
            <wp:cNvGraphicFramePr/>
            <a:graphic xmlns:a="http://schemas.openxmlformats.org/drawingml/2006/main">
              <a:graphicData uri="http://schemas.openxmlformats.org/drawingml/2006/picture">
                <pic:pic xmlns:pic="http://schemas.openxmlformats.org/drawingml/2006/picture">
                  <pic:nvPicPr>
                    <pic:cNvPr id="4" name="Afbeelding 3" descr="C:\Users\gebruiker\AppData\Local\Microsoft\Windows\INetCache\Content.MSO\5D02D93D.tmp">
                      <a:extLst>
                        <a:ext uri="{FF2B5EF4-FFF2-40B4-BE49-F238E27FC236}">
                          <a16:creationId xmlns:a16="http://schemas.microsoft.com/office/drawing/2014/main" id="{B3FDCA67-015C-46B6-9ECD-42801982ED37}"/>
                        </a:ext>
                      </a:extLst>
                    </pic:cNvPr>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4040" cy="3197225"/>
                    </a:xfrm>
                    <a:prstGeom prst="rect">
                      <a:avLst/>
                    </a:prstGeom>
                    <a:noFill/>
                    <a:ln>
                      <a:noFill/>
                    </a:ln>
                  </pic:spPr>
                </pic:pic>
              </a:graphicData>
            </a:graphic>
          </wp:anchor>
        </w:drawing>
      </w:r>
      <w:r w:rsidR="00F3644D">
        <w:rPr>
          <w:noProof/>
          <w:lang w:val="de-DE"/>
        </w:rPr>
        <w:drawing>
          <wp:inline distT="0" distB="0" distL="0" distR="0" wp14:anchorId="3E403822" wp14:editId="229B3CCA">
            <wp:extent cx="5654040" cy="2865755"/>
            <wp:effectExtent l="0" t="0" r="3810" b="0"/>
            <wp:docPr id="18" name="Afbeelding 18" descr="C:\Users\gebruiker\AppData\Local\Microsoft\Windows\INetCache\Content.MSO\5D02D9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bruiker\AppData\Local\Microsoft\Windows\INetCache\Content.MSO\5D02D93D.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4040" cy="2865755"/>
                    </a:xfrm>
                    <a:prstGeom prst="rect">
                      <a:avLst/>
                    </a:prstGeom>
                    <a:noFill/>
                    <a:ln>
                      <a:noFill/>
                    </a:ln>
                  </pic:spPr>
                </pic:pic>
              </a:graphicData>
            </a:graphic>
          </wp:inline>
        </w:drawing>
      </w:r>
    </w:p>
    <w:p w14:paraId="7BE2C12B" w14:textId="4E8A47DE" w:rsidR="00944ABA" w:rsidRDefault="004E5551" w:rsidP="00944ABA">
      <w:pPr>
        <w:rPr>
          <w:lang w:val="de-DE"/>
        </w:rPr>
      </w:pPr>
      <w:r w:rsidRPr="004E5551">
        <w:rPr>
          <w:b/>
          <w:noProof/>
        </w:rPr>
        <mc:AlternateContent>
          <mc:Choice Requires="wps">
            <w:drawing>
              <wp:anchor distT="0" distB="0" distL="114300" distR="114300" simplePos="0" relativeHeight="251737088" behindDoc="0" locked="0" layoutInCell="1" allowOverlap="1" wp14:anchorId="52F7F76B" wp14:editId="5551FFD3">
                <wp:simplePos x="0" y="0"/>
                <wp:positionH relativeFrom="margin">
                  <wp:posOffset>1638300</wp:posOffset>
                </wp:positionH>
                <wp:positionV relativeFrom="paragraph">
                  <wp:posOffset>17780</wp:posOffset>
                </wp:positionV>
                <wp:extent cx="2266950" cy="400050"/>
                <wp:effectExtent l="0" t="0" r="0" b="5715"/>
                <wp:wrapNone/>
                <wp:docPr id="4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400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B68A5DA" w14:textId="77777777" w:rsidR="00080C58" w:rsidRPr="004E5551" w:rsidRDefault="00080C58" w:rsidP="004E5551">
                            <w:pPr>
                              <w:kinsoku w:val="0"/>
                              <w:overflowPunct w:val="0"/>
                              <w:textAlignment w:val="baseline"/>
                              <w:rPr>
                                <w:sz w:val="22"/>
                                <w:szCs w:val="22"/>
                              </w:rPr>
                            </w:pPr>
                            <w:proofErr w:type="spellStart"/>
                            <w:r w:rsidRPr="004E5551">
                              <w:rPr>
                                <w:rFonts w:hAnsi="Calibri" w:cstheme="minorBidi"/>
                                <w:color w:val="000000" w:themeColor="text1"/>
                                <w:kern w:val="24"/>
                                <w:sz w:val="22"/>
                                <w:szCs w:val="22"/>
                                <w:lang w:val="de-DE"/>
                              </w:rPr>
                              <w:t>Füllstandsschalter</w:t>
                            </w:r>
                            <w:proofErr w:type="spellEnd"/>
                            <w:r w:rsidRPr="004E5551">
                              <w:rPr>
                                <w:rFonts w:hAnsi="Calibri" w:cstheme="minorBidi"/>
                                <w:color w:val="000000" w:themeColor="text1"/>
                                <w:kern w:val="24"/>
                                <w:sz w:val="22"/>
                                <w:szCs w:val="22"/>
                                <w:lang w:val="de-DE"/>
                              </w:rPr>
                              <w:t xml:space="preserve"> Säure anschließen</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52F7F76B" id="Rectangle 6" o:spid="_x0000_s1033" style="position:absolute;margin-left:129pt;margin-top:1.4pt;width:178.5pt;height:31.5pt;z-index:25173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" filled="f" fillcolor="#4f81bd [3204]" stroked="f" strokecolor="black [3213]">
                <v:shadow color="#eeece1 [3214]"/>
                <v:textbox style="mso-fit-shape-to-text:t">
                  <w:txbxContent>
                    <w:p w14:paraId="3B68A5DA" w14:textId="77777777" w:rsidR="00080C58" w:rsidRPr="004E5551" w:rsidRDefault="00080C58" w:rsidP="004E5551">
                      <w:pPr>
                        <w:kinsoku w:val="0"/>
                        <w:overflowPunct w:val="0"/>
                        <w:textAlignment w:val="baseline"/>
                        <w:rPr>
                          <w:sz w:val="22"/>
                          <w:szCs w:val="22"/>
                        </w:rPr>
                      </w:pPr>
                      <w:proofErr w:type="spellStart"/>
                      <w:r w:rsidRPr="004E5551">
                        <w:rPr>
                          <w:rFonts w:hAnsi="Calibri" w:cstheme="minorBidi"/>
                          <w:color w:val="000000" w:themeColor="text1"/>
                          <w:kern w:val="24"/>
                          <w:sz w:val="22"/>
                          <w:szCs w:val="22"/>
                          <w:lang w:val="de-DE"/>
                        </w:rPr>
                        <w:t>Füllstandsschalter</w:t>
                      </w:r>
                      <w:proofErr w:type="spellEnd"/>
                      <w:r w:rsidRPr="004E5551">
                        <w:rPr>
                          <w:rFonts w:hAnsi="Calibri" w:cstheme="minorBidi"/>
                          <w:color w:val="000000" w:themeColor="text1"/>
                          <w:kern w:val="24"/>
                          <w:sz w:val="22"/>
                          <w:szCs w:val="22"/>
                          <w:lang w:val="de-DE"/>
                        </w:rPr>
                        <w:t xml:space="preserve"> Säure anschließen</w:t>
                      </w:r>
                    </w:p>
                  </w:txbxContent>
                </v:textbox>
                <w10:wrap anchorx="margin"/>
              </v:rect>
            </w:pict>
          </mc:Fallback>
        </mc:AlternateContent>
      </w:r>
      <w:r>
        <w:rPr>
          <w:noProof/>
        </w:rPr>
        <mc:AlternateContent>
          <mc:Choice Requires="wps">
            <w:drawing>
              <wp:anchor distT="0" distB="0" distL="114300" distR="114300" simplePos="0" relativeHeight="251732992" behindDoc="0" locked="0" layoutInCell="1" allowOverlap="1" wp14:anchorId="5254F129" wp14:editId="7C23F445">
                <wp:simplePos x="0" y="0"/>
                <wp:positionH relativeFrom="margin">
                  <wp:posOffset>1626870</wp:posOffset>
                </wp:positionH>
                <wp:positionV relativeFrom="paragraph">
                  <wp:posOffset>13335</wp:posOffset>
                </wp:positionV>
                <wp:extent cx="1657350" cy="436880"/>
                <wp:effectExtent l="0" t="0" r="19050" b="20320"/>
                <wp:wrapNone/>
                <wp:docPr id="39" name="Rechthoek: afgeronde hoeken 39"/>
                <wp:cNvGraphicFramePr/>
                <a:graphic xmlns:a="http://schemas.openxmlformats.org/drawingml/2006/main">
                  <a:graphicData uri="http://schemas.microsoft.com/office/word/2010/wordprocessingShape">
                    <wps:wsp>
                      <wps:cNvSpPr/>
                      <wps:spPr>
                        <a:xfrm>
                          <a:off x="0" y="0"/>
                          <a:ext cx="1657350" cy="43688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D63EB" id="Rechthoek: afgeronde hoeken 39" o:spid="_x0000_s1026" style="position:absolute;margin-left:128.1pt;margin-top:1.05pt;width:130.5pt;height:34.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" fillcolor="white [3212]" strokecolor="#243f60 [1604]" strokeweight="2pt">
                <w10:wrap anchorx="margin"/>
              </v:roundrect>
            </w:pict>
          </mc:Fallback>
        </mc:AlternateContent>
      </w:r>
    </w:p>
    <w:p w14:paraId="3D8D516C" w14:textId="36293168" w:rsidR="00944ABA" w:rsidRDefault="00944ABA" w:rsidP="00944ABA">
      <w:pPr>
        <w:rPr>
          <w:lang w:val="de-DE"/>
        </w:rPr>
      </w:pPr>
    </w:p>
    <w:p w14:paraId="108C4917" w14:textId="4D1391C2" w:rsidR="00944ABA" w:rsidRPr="00944ABA" w:rsidRDefault="00944ABA" w:rsidP="00944ABA">
      <w:pPr>
        <w:rPr>
          <w:lang w:val="de-DE"/>
        </w:rPr>
      </w:pPr>
    </w:p>
    <w:p w14:paraId="649F4D9B" w14:textId="4D3AE937" w:rsidR="00C51328" w:rsidRDefault="00C51328" w:rsidP="00F866FD">
      <w:pPr>
        <w:pStyle w:val="Kop2"/>
        <w:rPr>
          <w:lang w:val="de-DE"/>
        </w:rPr>
      </w:pPr>
    </w:p>
    <w:p w14:paraId="6811B014" w14:textId="099CEBF3" w:rsidR="00C51328" w:rsidRDefault="00C51328" w:rsidP="00C51328">
      <w:pPr>
        <w:rPr>
          <w:lang w:val="de-DE"/>
        </w:rPr>
      </w:pPr>
    </w:p>
    <w:p w14:paraId="64148658" w14:textId="0272B93C" w:rsidR="00C51328" w:rsidRDefault="00C51328" w:rsidP="00C51328">
      <w:pPr>
        <w:rPr>
          <w:lang w:val="de-DE"/>
        </w:rPr>
      </w:pPr>
    </w:p>
    <w:p w14:paraId="0638EF6B" w14:textId="51458D53" w:rsidR="00C51328" w:rsidRDefault="00C51328" w:rsidP="00C51328">
      <w:pPr>
        <w:rPr>
          <w:lang w:val="de-DE"/>
        </w:rPr>
      </w:pPr>
    </w:p>
    <w:p w14:paraId="6A828D62" w14:textId="4EE6024B" w:rsidR="00916372" w:rsidRPr="000233BA" w:rsidRDefault="00916372" w:rsidP="00916372">
      <w:pPr>
        <w:pStyle w:val="Kop2"/>
        <w:rPr>
          <w:lang w:val="de-DE"/>
        </w:rPr>
      </w:pPr>
      <w:bookmarkStart w:id="25" w:name="_Toc30588346"/>
      <w:r>
        <w:rPr>
          <w:lang w:val="de-DE"/>
        </w:rPr>
        <w:t xml:space="preserve">Niveauschalter </w:t>
      </w:r>
      <w:proofErr w:type="spellStart"/>
      <w:r>
        <w:rPr>
          <w:lang w:val="de-DE"/>
        </w:rPr>
        <w:t>anschlie</w:t>
      </w:r>
      <w:proofErr w:type="spellEnd"/>
      <w:r>
        <w:rPr>
          <w:lang w:val="de-DE"/>
        </w:rPr>
        <w:t>βen</w:t>
      </w:r>
      <w:bookmarkEnd w:id="25"/>
    </w:p>
    <w:p w14:paraId="3E1AF025" w14:textId="210D78A2" w:rsidR="00C51328" w:rsidRPr="00881ECA" w:rsidRDefault="00C51328" w:rsidP="00C51328">
      <w:pPr>
        <w:pStyle w:val="HTML-voorafopgemaakt"/>
        <w:rPr>
          <w:rFonts w:asciiTheme="minorHAnsi" w:hAnsiTheme="minorHAnsi" w:cstheme="minorHAnsi"/>
          <w:b/>
          <w:sz w:val="24"/>
          <w:szCs w:val="24"/>
          <w:lang w:val="nl-NL" w:eastAsia="nl-NL"/>
        </w:rPr>
      </w:pPr>
    </w:p>
    <w:p w14:paraId="076321B5" w14:textId="77777777" w:rsidR="00C90723" w:rsidRPr="00C90723" w:rsidRDefault="00C90723" w:rsidP="00C90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C90723">
        <w:rPr>
          <w:rFonts w:eastAsia="Times New Roman" w:cstheme="minorHAnsi"/>
          <w:lang w:val="de-DE" w:eastAsia="nl-NL"/>
        </w:rPr>
        <w:t>Für Geräte, die im Jahr 2020 oder später hergestellt wurden, können 2 Niveauschalter am Gerät angebracht werden.</w:t>
      </w:r>
    </w:p>
    <w:p w14:paraId="10FB97EB" w14:textId="25DA4443" w:rsidR="00643B5D" w:rsidRPr="00AC3257" w:rsidRDefault="00C90723" w:rsidP="00C90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r w:rsidRPr="00C90723">
        <w:rPr>
          <w:rFonts w:eastAsia="Times New Roman" w:cstheme="minorHAnsi"/>
          <w:lang w:val="de-DE" w:eastAsia="nl-NL"/>
        </w:rPr>
        <w:t xml:space="preserve">Auf der Leiterplatte mit dem Display befindet sich der Anschluss "WLH" und "WLL" in der Mitte und unten rechts. Diese werden an die 2 Kontakte des Niveauschalters angeschlossen. Verbinden Sie den WLH-Anschluss mit dem </w:t>
      </w:r>
      <w:proofErr w:type="spellStart"/>
      <w:r w:rsidRPr="00C90723">
        <w:rPr>
          <w:rFonts w:eastAsia="Times New Roman" w:cstheme="minorHAnsi"/>
          <w:lang w:val="de-DE" w:eastAsia="nl-NL"/>
        </w:rPr>
        <w:t>Füllstandsschalter</w:t>
      </w:r>
      <w:proofErr w:type="spellEnd"/>
      <w:r w:rsidRPr="00C90723">
        <w:rPr>
          <w:rFonts w:eastAsia="Times New Roman" w:cstheme="minorHAnsi"/>
          <w:lang w:val="de-DE" w:eastAsia="nl-NL"/>
        </w:rPr>
        <w:t xml:space="preserve"> im Behälter mit Säure und den WLL-Anschluss mit dem </w:t>
      </w:r>
      <w:proofErr w:type="spellStart"/>
      <w:r w:rsidRPr="00C90723">
        <w:rPr>
          <w:rFonts w:eastAsia="Times New Roman" w:cstheme="minorHAnsi"/>
          <w:lang w:val="de-DE" w:eastAsia="nl-NL"/>
        </w:rPr>
        <w:t>Füllstandsschalter</w:t>
      </w:r>
      <w:proofErr w:type="spellEnd"/>
      <w:r w:rsidRPr="00C90723">
        <w:rPr>
          <w:rFonts w:eastAsia="Times New Roman" w:cstheme="minorHAnsi"/>
          <w:lang w:val="de-DE" w:eastAsia="nl-NL"/>
        </w:rPr>
        <w:t xml:space="preserve"> im Chlorbehälter.</w:t>
      </w:r>
    </w:p>
    <w:p w14:paraId="340673C5" w14:textId="11932FC2" w:rsidR="00C90723" w:rsidRDefault="00C90723" w:rsidP="00C90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r w:rsidRPr="00C90723">
        <w:rPr>
          <w:rFonts w:eastAsia="Times New Roman" w:cstheme="minorHAnsi"/>
          <w:lang w:val="de-DE" w:eastAsia="nl-NL"/>
        </w:rPr>
        <w:t>Bei Erkennung eines niedrigen Füllstands stoppt die betreffende Pumpe das Pumpen und erzeugt einen Alarm</w:t>
      </w:r>
    </w:p>
    <w:p w14:paraId="2C5D47AB" w14:textId="422523C6" w:rsidR="00643B5D" w:rsidRPr="00AC3257" w:rsidRDefault="00916372" w:rsidP="00AC3257">
      <w:pPr>
        <w:pStyle w:val="Kop2"/>
        <w:rPr>
          <w:lang w:val="de-DE"/>
        </w:rPr>
      </w:pPr>
      <w:bookmarkStart w:id="26" w:name="_Toc30588347"/>
      <w:proofErr w:type="spellStart"/>
      <w:r>
        <w:rPr>
          <w:lang w:val="de-DE"/>
        </w:rPr>
        <w:t>Tabel</w:t>
      </w:r>
      <w:proofErr w:type="spellEnd"/>
      <w:r>
        <w:rPr>
          <w:lang w:val="de-DE"/>
        </w:rPr>
        <w:t xml:space="preserve"> 1</w:t>
      </w:r>
      <w:bookmarkEnd w:id="26"/>
    </w:p>
    <w:p w14:paraId="37FF8BD5" w14:textId="77777777" w:rsidR="00433822" w:rsidRPr="00433822" w:rsidRDefault="00433822" w:rsidP="00433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r w:rsidRPr="00433822">
        <w:rPr>
          <w:rFonts w:eastAsia="Times New Roman" w:cstheme="minorHAnsi"/>
          <w:lang w:val="de-DE" w:eastAsia="nl-NL"/>
        </w:rPr>
        <w:t xml:space="preserve">In der folgenden Tabelle sind die Verhältnisse zwischen mV, pH und dem entsprechenden Chlorgehalt in ppm angegeben. Beispielsweise hat Ihr Gerät die folgenden Werte auf dem Bildschirm: pH 7,2 und </w:t>
      </w:r>
      <w:proofErr w:type="spellStart"/>
      <w:r w:rsidRPr="00433822">
        <w:rPr>
          <w:rFonts w:eastAsia="Times New Roman" w:cstheme="minorHAnsi"/>
          <w:lang w:val="de-DE" w:eastAsia="nl-NL"/>
        </w:rPr>
        <w:t>Redox</w:t>
      </w:r>
      <w:proofErr w:type="spellEnd"/>
      <w:r w:rsidRPr="00433822">
        <w:rPr>
          <w:rFonts w:eastAsia="Times New Roman" w:cstheme="minorHAnsi"/>
          <w:lang w:val="de-DE" w:eastAsia="nl-NL"/>
        </w:rPr>
        <w:t xml:space="preserve"> von 740, dann hat Ihr Schwimmbadwasser einen Chlorgehalt von 1,2 ppm.</w:t>
      </w:r>
    </w:p>
    <w:p w14:paraId="61A42D70" w14:textId="77777777" w:rsidR="00433822" w:rsidRPr="00433822" w:rsidRDefault="00433822" w:rsidP="00433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p>
    <w:p w14:paraId="72701154" w14:textId="3C30FD3C" w:rsidR="00433822" w:rsidRDefault="00433822" w:rsidP="00433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r w:rsidRPr="00433822">
        <w:rPr>
          <w:rFonts w:eastAsia="Times New Roman" w:cstheme="minorHAnsi"/>
          <w:lang w:val="de-DE" w:eastAsia="nl-NL"/>
        </w:rPr>
        <w:t xml:space="preserve">Bitte beachten Sie, dass diese Tabelle nicht immer korrekt ist. Aufgrund von Produkten wie Flockungsmittel, Wandreiniger, Sedimentationsmitteln, Sulfaten, Kupfersulfat, extrem verschmutztem Wasser (Chloraminen), elektromagnetischen Störungen und / oder nicht idealer Erdung darf ein </w:t>
      </w:r>
      <w:proofErr w:type="spellStart"/>
      <w:r w:rsidRPr="00433822">
        <w:rPr>
          <w:rFonts w:eastAsia="Times New Roman" w:cstheme="minorHAnsi"/>
          <w:lang w:val="de-DE" w:eastAsia="nl-NL"/>
        </w:rPr>
        <w:t>Rx</w:t>
      </w:r>
      <w:proofErr w:type="spellEnd"/>
      <w:r w:rsidRPr="00433822">
        <w:rPr>
          <w:rFonts w:eastAsia="Times New Roman" w:cstheme="minorHAnsi"/>
          <w:lang w:val="de-DE" w:eastAsia="nl-NL"/>
        </w:rPr>
        <w:t xml:space="preserve"> von 700-750 mV NICHT einem Chlorgehalt von entsprechen 1-1,5 ppm. Dies ist häufig ein vorübergehendes Phänomen, das hauptsächlich bei der Verwendung der Salzelektrolyse auftritt.</w:t>
      </w:r>
    </w:p>
    <w:p w14:paraId="3E6FBACB" w14:textId="5F5DC8F9" w:rsidR="00433822" w:rsidRDefault="00433822" w:rsidP="00433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de-DE" w:eastAsia="nl-NL"/>
        </w:rPr>
      </w:pPr>
    </w:p>
    <w:tbl>
      <w:tblPr>
        <w:tblW w:w="10010" w:type="dxa"/>
        <w:tblCellMar>
          <w:left w:w="70" w:type="dxa"/>
          <w:right w:w="70" w:type="dxa"/>
        </w:tblCellMar>
        <w:tblLook w:val="04A0" w:firstRow="1" w:lastRow="0" w:firstColumn="1" w:lastColumn="0" w:noHBand="0" w:noVBand="1"/>
      </w:tblPr>
      <w:tblGrid>
        <w:gridCol w:w="672"/>
        <w:gridCol w:w="558"/>
        <w:gridCol w:w="614"/>
        <w:gridCol w:w="614"/>
        <w:gridCol w:w="615"/>
        <w:gridCol w:w="615"/>
        <w:gridCol w:w="615"/>
        <w:gridCol w:w="615"/>
        <w:gridCol w:w="615"/>
        <w:gridCol w:w="615"/>
        <w:gridCol w:w="615"/>
        <w:gridCol w:w="615"/>
        <w:gridCol w:w="615"/>
        <w:gridCol w:w="615"/>
        <w:gridCol w:w="615"/>
        <w:gridCol w:w="740"/>
        <w:gridCol w:w="47"/>
      </w:tblGrid>
      <w:tr w:rsidR="00433822" w:rsidRPr="005E7169" w14:paraId="7EEA9D33" w14:textId="77777777" w:rsidTr="00022A4B">
        <w:trPr>
          <w:trHeight w:val="417"/>
        </w:trPr>
        <w:tc>
          <w:tcPr>
            <w:tcW w:w="672" w:type="dxa"/>
            <w:tcBorders>
              <w:top w:val="nil"/>
              <w:left w:val="nil"/>
              <w:bottom w:val="nil"/>
              <w:right w:val="nil"/>
            </w:tcBorders>
            <w:shd w:val="clear" w:color="auto" w:fill="auto"/>
            <w:noWrap/>
            <w:vAlign w:val="bottom"/>
            <w:hideMark/>
          </w:tcPr>
          <w:p w14:paraId="45F3E6F8" w14:textId="77777777" w:rsidR="00433822" w:rsidRPr="00997EA3" w:rsidRDefault="00433822" w:rsidP="00022A4B">
            <w:pPr>
              <w:rPr>
                <w:rFonts w:ascii="Times New Roman" w:eastAsia="Times New Roman" w:hAnsi="Times New Roman"/>
                <w:sz w:val="20"/>
                <w:szCs w:val="20"/>
                <w:lang w:val="nl-NL" w:eastAsia="nl-NL"/>
              </w:rPr>
            </w:pPr>
          </w:p>
        </w:tc>
        <w:tc>
          <w:tcPr>
            <w:tcW w:w="9338" w:type="dxa"/>
            <w:gridSpan w:val="16"/>
            <w:tcBorders>
              <w:top w:val="nil"/>
              <w:left w:val="nil"/>
              <w:bottom w:val="nil"/>
              <w:right w:val="nil"/>
            </w:tcBorders>
            <w:shd w:val="clear" w:color="auto" w:fill="auto"/>
            <w:vAlign w:val="bottom"/>
            <w:hideMark/>
          </w:tcPr>
          <w:p w14:paraId="38F089FE" w14:textId="77777777" w:rsidR="00433822" w:rsidRPr="00A85742" w:rsidRDefault="00433822" w:rsidP="00022A4B">
            <w:pPr>
              <w:jc w:val="center"/>
              <w:rPr>
                <w:rFonts w:ascii="Calibri" w:eastAsia="Times New Roman" w:hAnsi="Calibri"/>
                <w:color w:val="000000"/>
                <w:sz w:val="36"/>
                <w:szCs w:val="36"/>
                <w:lang w:val="en-US" w:eastAsia="nl-NL"/>
              </w:rPr>
            </w:pPr>
            <w:r w:rsidRPr="00A85742">
              <w:rPr>
                <w:rFonts w:ascii="Calibri" w:eastAsia="Times New Roman" w:hAnsi="Calibri"/>
                <w:color w:val="000000"/>
                <w:sz w:val="36"/>
                <w:szCs w:val="36"/>
                <w:lang w:val="en-US" w:eastAsia="nl-NL"/>
              </w:rPr>
              <w:t>Free Chlorine ORP/mV vs pH</w:t>
            </w:r>
          </w:p>
        </w:tc>
      </w:tr>
      <w:tr w:rsidR="00433822" w:rsidRPr="00997EA3" w14:paraId="463C4E93" w14:textId="77777777" w:rsidTr="00022A4B">
        <w:trPr>
          <w:trHeight w:val="320"/>
        </w:trPr>
        <w:tc>
          <w:tcPr>
            <w:tcW w:w="672" w:type="dxa"/>
            <w:tcBorders>
              <w:top w:val="nil"/>
              <w:left w:val="nil"/>
              <w:bottom w:val="nil"/>
              <w:right w:val="nil"/>
            </w:tcBorders>
            <w:shd w:val="clear" w:color="auto" w:fill="auto"/>
            <w:noWrap/>
            <w:vAlign w:val="bottom"/>
            <w:hideMark/>
          </w:tcPr>
          <w:p w14:paraId="099DBC1F" w14:textId="77777777" w:rsidR="00433822" w:rsidRPr="0029693B" w:rsidRDefault="00433822" w:rsidP="00022A4B">
            <w:pPr>
              <w:jc w:val="center"/>
              <w:rPr>
                <w:rFonts w:ascii="Calibri" w:eastAsia="Times New Roman" w:hAnsi="Calibri"/>
                <w:color w:val="000000"/>
                <w:sz w:val="40"/>
                <w:szCs w:val="40"/>
                <w:lang w:val="en-US" w:eastAsia="nl-NL"/>
              </w:rPr>
            </w:pPr>
          </w:p>
        </w:tc>
        <w:tc>
          <w:tcPr>
            <w:tcW w:w="9338" w:type="dxa"/>
            <w:gridSpan w:val="16"/>
            <w:tcBorders>
              <w:top w:val="nil"/>
              <w:left w:val="nil"/>
              <w:bottom w:val="single" w:sz="4" w:space="0" w:color="auto"/>
              <w:right w:val="nil"/>
            </w:tcBorders>
            <w:shd w:val="clear" w:color="auto" w:fill="auto"/>
            <w:noWrap/>
            <w:vAlign w:val="bottom"/>
            <w:hideMark/>
          </w:tcPr>
          <w:p w14:paraId="034697DB" w14:textId="77777777" w:rsidR="00433822" w:rsidRPr="00997EA3" w:rsidRDefault="00433822" w:rsidP="00022A4B">
            <w:pPr>
              <w:jc w:val="center"/>
              <w:rPr>
                <w:rFonts w:ascii="Calibri" w:eastAsia="Times New Roman" w:hAnsi="Calibri"/>
                <w:color w:val="000000"/>
                <w:sz w:val="32"/>
                <w:szCs w:val="32"/>
                <w:lang w:val="nl-NL" w:eastAsia="nl-NL"/>
              </w:rPr>
            </w:pPr>
            <w:r w:rsidRPr="00997EA3">
              <w:rPr>
                <w:rFonts w:ascii="Calibri" w:eastAsia="Times New Roman" w:hAnsi="Calibri"/>
                <w:color w:val="000000"/>
                <w:sz w:val="32"/>
                <w:szCs w:val="32"/>
                <w:lang w:val="nl-NL" w:eastAsia="nl-NL"/>
              </w:rPr>
              <w:t>pH</w:t>
            </w:r>
          </w:p>
        </w:tc>
      </w:tr>
      <w:tr w:rsidR="00433822" w:rsidRPr="00997EA3" w14:paraId="7CC8D119" w14:textId="77777777" w:rsidTr="00022A4B">
        <w:trPr>
          <w:gridAfter w:val="1"/>
          <w:wAfter w:w="47" w:type="dxa"/>
          <w:trHeight w:val="235"/>
        </w:trPr>
        <w:tc>
          <w:tcPr>
            <w:tcW w:w="672" w:type="dxa"/>
            <w:vMerge w:val="restart"/>
            <w:tcBorders>
              <w:top w:val="nil"/>
              <w:left w:val="nil"/>
              <w:bottom w:val="nil"/>
              <w:right w:val="single" w:sz="4" w:space="0" w:color="auto"/>
            </w:tcBorders>
            <w:shd w:val="clear" w:color="auto" w:fill="auto"/>
            <w:noWrap/>
            <w:textDirection w:val="btLr"/>
            <w:vAlign w:val="bottom"/>
            <w:hideMark/>
          </w:tcPr>
          <w:p w14:paraId="129F4914" w14:textId="77777777" w:rsidR="00433822" w:rsidRPr="00997EA3" w:rsidRDefault="00433822" w:rsidP="00022A4B">
            <w:pPr>
              <w:jc w:val="right"/>
              <w:rPr>
                <w:rFonts w:ascii="Calibri" w:eastAsia="Times New Roman" w:hAnsi="Calibri"/>
                <w:color w:val="000000"/>
                <w:sz w:val="40"/>
                <w:szCs w:val="40"/>
                <w:lang w:val="nl-NL" w:eastAsia="nl-NL"/>
              </w:rPr>
            </w:pPr>
            <w:r w:rsidRPr="00997EA3">
              <w:rPr>
                <w:rFonts w:ascii="Calibri" w:eastAsia="Times New Roman" w:hAnsi="Calibri"/>
                <w:color w:val="000000"/>
                <w:sz w:val="40"/>
                <w:szCs w:val="40"/>
                <w:lang w:val="nl-NL" w:eastAsia="nl-NL"/>
              </w:rPr>
              <w:t>ORP/</w:t>
            </w:r>
            <w:proofErr w:type="spellStart"/>
            <w:r w:rsidRPr="00997EA3">
              <w:rPr>
                <w:rFonts w:ascii="Calibri" w:eastAsia="Times New Roman" w:hAnsi="Calibri"/>
                <w:color w:val="000000"/>
                <w:sz w:val="40"/>
                <w:szCs w:val="40"/>
                <w:lang w:val="nl-NL" w:eastAsia="nl-NL"/>
              </w:rPr>
              <w:t>Mv</w:t>
            </w:r>
            <w:proofErr w:type="spellEnd"/>
          </w:p>
        </w:tc>
        <w:tc>
          <w:tcPr>
            <w:tcW w:w="558" w:type="dxa"/>
            <w:tcBorders>
              <w:top w:val="nil"/>
              <w:left w:val="nil"/>
              <w:bottom w:val="single" w:sz="4" w:space="0" w:color="auto"/>
              <w:right w:val="single" w:sz="4" w:space="0" w:color="auto"/>
            </w:tcBorders>
            <w:shd w:val="clear" w:color="000000" w:fill="FF0000"/>
            <w:noWrap/>
            <w:vAlign w:val="bottom"/>
            <w:hideMark/>
          </w:tcPr>
          <w:p w14:paraId="03C34F6C" w14:textId="77777777" w:rsidR="00433822" w:rsidRPr="00997EA3" w:rsidRDefault="00433822" w:rsidP="00022A4B">
            <w:pPr>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pH</w:t>
            </w:r>
          </w:p>
        </w:tc>
        <w:tc>
          <w:tcPr>
            <w:tcW w:w="614" w:type="dxa"/>
            <w:tcBorders>
              <w:top w:val="nil"/>
              <w:left w:val="nil"/>
              <w:bottom w:val="single" w:sz="4" w:space="0" w:color="auto"/>
              <w:right w:val="single" w:sz="4" w:space="0" w:color="auto"/>
            </w:tcBorders>
            <w:shd w:val="clear" w:color="000000" w:fill="FF0000"/>
            <w:noWrap/>
            <w:vAlign w:val="bottom"/>
            <w:hideMark/>
          </w:tcPr>
          <w:p w14:paraId="76CA9CD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6,9</w:t>
            </w:r>
          </w:p>
        </w:tc>
        <w:tc>
          <w:tcPr>
            <w:tcW w:w="614" w:type="dxa"/>
            <w:tcBorders>
              <w:top w:val="nil"/>
              <w:left w:val="nil"/>
              <w:bottom w:val="single" w:sz="4" w:space="0" w:color="auto"/>
              <w:right w:val="single" w:sz="4" w:space="0" w:color="auto"/>
            </w:tcBorders>
            <w:shd w:val="clear" w:color="000000" w:fill="FF0000"/>
            <w:noWrap/>
            <w:vAlign w:val="bottom"/>
            <w:hideMark/>
          </w:tcPr>
          <w:p w14:paraId="55EF4C81"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w:t>
            </w:r>
          </w:p>
        </w:tc>
        <w:tc>
          <w:tcPr>
            <w:tcW w:w="615" w:type="dxa"/>
            <w:tcBorders>
              <w:top w:val="nil"/>
              <w:left w:val="nil"/>
              <w:bottom w:val="single" w:sz="4" w:space="0" w:color="auto"/>
              <w:right w:val="single" w:sz="4" w:space="0" w:color="auto"/>
            </w:tcBorders>
            <w:shd w:val="clear" w:color="000000" w:fill="FF0000"/>
            <w:noWrap/>
            <w:vAlign w:val="bottom"/>
            <w:hideMark/>
          </w:tcPr>
          <w:p w14:paraId="5856C276"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7,2</w:t>
            </w:r>
          </w:p>
        </w:tc>
        <w:tc>
          <w:tcPr>
            <w:tcW w:w="615" w:type="dxa"/>
            <w:tcBorders>
              <w:top w:val="nil"/>
              <w:left w:val="nil"/>
              <w:bottom w:val="single" w:sz="4" w:space="0" w:color="auto"/>
              <w:right w:val="single" w:sz="4" w:space="0" w:color="auto"/>
            </w:tcBorders>
            <w:shd w:val="clear" w:color="000000" w:fill="FF0000"/>
            <w:noWrap/>
            <w:vAlign w:val="bottom"/>
            <w:hideMark/>
          </w:tcPr>
          <w:p w14:paraId="136EFB4B"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7,3</w:t>
            </w:r>
          </w:p>
        </w:tc>
        <w:tc>
          <w:tcPr>
            <w:tcW w:w="615" w:type="dxa"/>
            <w:tcBorders>
              <w:top w:val="nil"/>
              <w:left w:val="nil"/>
              <w:bottom w:val="single" w:sz="4" w:space="0" w:color="auto"/>
              <w:right w:val="single" w:sz="4" w:space="0" w:color="auto"/>
            </w:tcBorders>
            <w:shd w:val="clear" w:color="000000" w:fill="FF0000"/>
            <w:noWrap/>
            <w:vAlign w:val="bottom"/>
            <w:hideMark/>
          </w:tcPr>
          <w:p w14:paraId="23AB183B"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7,4</w:t>
            </w:r>
          </w:p>
        </w:tc>
        <w:tc>
          <w:tcPr>
            <w:tcW w:w="615" w:type="dxa"/>
            <w:tcBorders>
              <w:top w:val="nil"/>
              <w:left w:val="nil"/>
              <w:bottom w:val="single" w:sz="4" w:space="0" w:color="auto"/>
              <w:right w:val="single" w:sz="4" w:space="0" w:color="auto"/>
            </w:tcBorders>
            <w:shd w:val="clear" w:color="000000" w:fill="FF0000"/>
            <w:noWrap/>
            <w:vAlign w:val="bottom"/>
            <w:hideMark/>
          </w:tcPr>
          <w:p w14:paraId="75CD5ACF"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7,5</w:t>
            </w:r>
          </w:p>
        </w:tc>
        <w:tc>
          <w:tcPr>
            <w:tcW w:w="615" w:type="dxa"/>
            <w:tcBorders>
              <w:top w:val="nil"/>
              <w:left w:val="nil"/>
              <w:bottom w:val="single" w:sz="4" w:space="0" w:color="auto"/>
              <w:right w:val="single" w:sz="4" w:space="0" w:color="auto"/>
            </w:tcBorders>
            <w:shd w:val="clear" w:color="000000" w:fill="FF0000"/>
            <w:noWrap/>
            <w:vAlign w:val="bottom"/>
            <w:hideMark/>
          </w:tcPr>
          <w:p w14:paraId="6221AD0F"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7,6</w:t>
            </w:r>
          </w:p>
        </w:tc>
        <w:tc>
          <w:tcPr>
            <w:tcW w:w="615" w:type="dxa"/>
            <w:tcBorders>
              <w:top w:val="nil"/>
              <w:left w:val="nil"/>
              <w:bottom w:val="single" w:sz="4" w:space="0" w:color="auto"/>
              <w:right w:val="single" w:sz="4" w:space="0" w:color="auto"/>
            </w:tcBorders>
            <w:shd w:val="clear" w:color="000000" w:fill="FF0000"/>
            <w:noWrap/>
            <w:vAlign w:val="bottom"/>
            <w:hideMark/>
          </w:tcPr>
          <w:p w14:paraId="40F90E0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7,7</w:t>
            </w:r>
          </w:p>
        </w:tc>
        <w:tc>
          <w:tcPr>
            <w:tcW w:w="615" w:type="dxa"/>
            <w:tcBorders>
              <w:top w:val="nil"/>
              <w:left w:val="nil"/>
              <w:bottom w:val="single" w:sz="4" w:space="0" w:color="auto"/>
              <w:right w:val="single" w:sz="4" w:space="0" w:color="auto"/>
            </w:tcBorders>
            <w:shd w:val="clear" w:color="000000" w:fill="FF0000"/>
            <w:noWrap/>
            <w:vAlign w:val="bottom"/>
            <w:hideMark/>
          </w:tcPr>
          <w:p w14:paraId="2D9B62B5"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7,8</w:t>
            </w:r>
          </w:p>
        </w:tc>
        <w:tc>
          <w:tcPr>
            <w:tcW w:w="615" w:type="dxa"/>
            <w:tcBorders>
              <w:top w:val="nil"/>
              <w:left w:val="nil"/>
              <w:bottom w:val="single" w:sz="4" w:space="0" w:color="auto"/>
              <w:right w:val="single" w:sz="4" w:space="0" w:color="auto"/>
            </w:tcBorders>
            <w:shd w:val="clear" w:color="000000" w:fill="FF0000"/>
            <w:noWrap/>
            <w:vAlign w:val="bottom"/>
            <w:hideMark/>
          </w:tcPr>
          <w:p w14:paraId="3D267685"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7,9</w:t>
            </w:r>
          </w:p>
        </w:tc>
        <w:tc>
          <w:tcPr>
            <w:tcW w:w="615" w:type="dxa"/>
            <w:tcBorders>
              <w:top w:val="nil"/>
              <w:left w:val="nil"/>
              <w:bottom w:val="single" w:sz="4" w:space="0" w:color="auto"/>
              <w:right w:val="single" w:sz="4" w:space="0" w:color="auto"/>
            </w:tcBorders>
            <w:shd w:val="clear" w:color="000000" w:fill="FF0000"/>
            <w:noWrap/>
            <w:vAlign w:val="bottom"/>
            <w:hideMark/>
          </w:tcPr>
          <w:p w14:paraId="079DB21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8</w:t>
            </w:r>
          </w:p>
        </w:tc>
        <w:tc>
          <w:tcPr>
            <w:tcW w:w="615" w:type="dxa"/>
            <w:tcBorders>
              <w:top w:val="nil"/>
              <w:left w:val="nil"/>
              <w:bottom w:val="single" w:sz="4" w:space="0" w:color="auto"/>
              <w:right w:val="single" w:sz="4" w:space="0" w:color="auto"/>
            </w:tcBorders>
            <w:shd w:val="clear" w:color="000000" w:fill="FF0000"/>
            <w:noWrap/>
            <w:vAlign w:val="bottom"/>
            <w:hideMark/>
          </w:tcPr>
          <w:p w14:paraId="47C529A4"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8,1</w:t>
            </w:r>
          </w:p>
        </w:tc>
        <w:tc>
          <w:tcPr>
            <w:tcW w:w="615" w:type="dxa"/>
            <w:tcBorders>
              <w:top w:val="nil"/>
              <w:left w:val="nil"/>
              <w:bottom w:val="single" w:sz="4" w:space="0" w:color="auto"/>
              <w:right w:val="single" w:sz="4" w:space="0" w:color="auto"/>
            </w:tcBorders>
            <w:shd w:val="clear" w:color="000000" w:fill="FF0000"/>
            <w:noWrap/>
            <w:vAlign w:val="bottom"/>
            <w:hideMark/>
          </w:tcPr>
          <w:p w14:paraId="71DB4EE5"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8,2</w:t>
            </w:r>
          </w:p>
        </w:tc>
        <w:tc>
          <w:tcPr>
            <w:tcW w:w="740" w:type="dxa"/>
            <w:tcBorders>
              <w:top w:val="nil"/>
              <w:left w:val="nil"/>
              <w:bottom w:val="single" w:sz="4" w:space="0" w:color="auto"/>
              <w:right w:val="single" w:sz="4" w:space="0" w:color="auto"/>
            </w:tcBorders>
            <w:shd w:val="clear" w:color="000000" w:fill="FF0000"/>
            <w:noWrap/>
            <w:vAlign w:val="bottom"/>
            <w:hideMark/>
          </w:tcPr>
          <w:p w14:paraId="056E8AA0" w14:textId="77777777" w:rsidR="00433822" w:rsidRPr="00997EA3" w:rsidRDefault="00433822" w:rsidP="00022A4B">
            <w:pPr>
              <w:rPr>
                <w:rFonts w:ascii="Calibri" w:eastAsia="Times New Roman" w:hAnsi="Calibri"/>
                <w:color w:val="000000"/>
                <w:sz w:val="20"/>
                <w:szCs w:val="20"/>
                <w:lang w:val="nl-NL" w:eastAsia="nl-NL"/>
              </w:rPr>
            </w:pPr>
            <w:proofErr w:type="spellStart"/>
            <w:r w:rsidRPr="00997EA3">
              <w:rPr>
                <w:rFonts w:ascii="Calibri" w:eastAsia="Times New Roman" w:hAnsi="Calibri"/>
                <w:color w:val="000000"/>
                <w:sz w:val="20"/>
                <w:szCs w:val="20"/>
                <w:lang w:val="nl-NL" w:eastAsia="nl-NL"/>
              </w:rPr>
              <w:t>ppm</w:t>
            </w:r>
            <w:proofErr w:type="spellEnd"/>
          </w:p>
        </w:tc>
      </w:tr>
      <w:tr w:rsidR="00433822" w:rsidRPr="00997EA3" w14:paraId="6ACDB7C6" w14:textId="77777777" w:rsidTr="00022A4B">
        <w:trPr>
          <w:gridAfter w:val="1"/>
          <w:wAfter w:w="47" w:type="dxa"/>
          <w:trHeight w:val="235"/>
        </w:trPr>
        <w:tc>
          <w:tcPr>
            <w:tcW w:w="672" w:type="dxa"/>
            <w:vMerge/>
            <w:tcBorders>
              <w:top w:val="nil"/>
              <w:left w:val="nil"/>
              <w:bottom w:val="nil"/>
              <w:right w:val="single" w:sz="4" w:space="0" w:color="auto"/>
            </w:tcBorders>
            <w:vAlign w:val="center"/>
            <w:hideMark/>
          </w:tcPr>
          <w:p w14:paraId="3F0A9608" w14:textId="77777777" w:rsidR="00433822" w:rsidRPr="00997EA3" w:rsidRDefault="00433822" w:rsidP="00022A4B">
            <w:pPr>
              <w:rPr>
                <w:rFonts w:ascii="Calibri" w:eastAsia="Times New Roman" w:hAnsi="Calibri"/>
                <w:color w:val="000000"/>
                <w:sz w:val="40"/>
                <w:szCs w:val="40"/>
                <w:lang w:val="nl-NL" w:eastAsia="nl-NL"/>
              </w:rPr>
            </w:pPr>
          </w:p>
        </w:tc>
        <w:tc>
          <w:tcPr>
            <w:tcW w:w="558" w:type="dxa"/>
            <w:tcBorders>
              <w:top w:val="nil"/>
              <w:left w:val="nil"/>
              <w:bottom w:val="single" w:sz="4" w:space="0" w:color="auto"/>
              <w:right w:val="single" w:sz="4" w:space="0" w:color="auto"/>
            </w:tcBorders>
            <w:shd w:val="clear" w:color="000000" w:fill="ACB9CA"/>
            <w:noWrap/>
            <w:vAlign w:val="bottom"/>
            <w:hideMark/>
          </w:tcPr>
          <w:p w14:paraId="142A84C1" w14:textId="77777777" w:rsidR="00433822" w:rsidRPr="00997EA3" w:rsidRDefault="00433822" w:rsidP="00022A4B">
            <w:pPr>
              <w:rPr>
                <w:rFonts w:ascii="Calibri" w:eastAsia="Times New Roman" w:hAnsi="Calibri"/>
                <w:color w:val="000000"/>
                <w:sz w:val="20"/>
                <w:szCs w:val="20"/>
                <w:lang w:val="nl-NL" w:eastAsia="nl-NL"/>
              </w:rPr>
            </w:pPr>
            <w:proofErr w:type="spellStart"/>
            <w:r w:rsidRPr="00997EA3">
              <w:rPr>
                <w:rFonts w:ascii="Calibri" w:eastAsia="Times New Roman" w:hAnsi="Calibri"/>
                <w:color w:val="000000"/>
                <w:sz w:val="20"/>
                <w:szCs w:val="20"/>
                <w:lang w:val="nl-NL" w:eastAsia="nl-NL"/>
              </w:rPr>
              <w:t>mV</w:t>
            </w:r>
            <w:proofErr w:type="spellEnd"/>
          </w:p>
        </w:tc>
        <w:tc>
          <w:tcPr>
            <w:tcW w:w="614" w:type="dxa"/>
            <w:tcBorders>
              <w:top w:val="nil"/>
              <w:left w:val="nil"/>
              <w:bottom w:val="single" w:sz="4" w:space="0" w:color="auto"/>
              <w:right w:val="single" w:sz="4" w:space="0" w:color="auto"/>
            </w:tcBorders>
            <w:shd w:val="clear" w:color="auto" w:fill="auto"/>
            <w:noWrap/>
            <w:vAlign w:val="bottom"/>
            <w:hideMark/>
          </w:tcPr>
          <w:p w14:paraId="3E339D68"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507</w:t>
            </w:r>
          </w:p>
        </w:tc>
        <w:tc>
          <w:tcPr>
            <w:tcW w:w="614" w:type="dxa"/>
            <w:tcBorders>
              <w:top w:val="nil"/>
              <w:left w:val="nil"/>
              <w:bottom w:val="single" w:sz="4" w:space="0" w:color="auto"/>
              <w:right w:val="single" w:sz="4" w:space="0" w:color="auto"/>
            </w:tcBorders>
            <w:shd w:val="clear" w:color="auto" w:fill="auto"/>
            <w:noWrap/>
            <w:vAlign w:val="bottom"/>
            <w:hideMark/>
          </w:tcPr>
          <w:p w14:paraId="5D2A6896"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505</w:t>
            </w:r>
          </w:p>
        </w:tc>
        <w:tc>
          <w:tcPr>
            <w:tcW w:w="615" w:type="dxa"/>
            <w:tcBorders>
              <w:top w:val="nil"/>
              <w:left w:val="nil"/>
              <w:bottom w:val="single" w:sz="4" w:space="0" w:color="auto"/>
              <w:right w:val="single" w:sz="4" w:space="0" w:color="auto"/>
            </w:tcBorders>
            <w:shd w:val="clear" w:color="auto" w:fill="auto"/>
            <w:noWrap/>
            <w:vAlign w:val="bottom"/>
            <w:hideMark/>
          </w:tcPr>
          <w:p w14:paraId="3EFB191C"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502</w:t>
            </w:r>
          </w:p>
        </w:tc>
        <w:tc>
          <w:tcPr>
            <w:tcW w:w="615" w:type="dxa"/>
            <w:tcBorders>
              <w:top w:val="nil"/>
              <w:left w:val="nil"/>
              <w:bottom w:val="single" w:sz="4" w:space="0" w:color="auto"/>
              <w:right w:val="single" w:sz="4" w:space="0" w:color="auto"/>
            </w:tcBorders>
            <w:shd w:val="clear" w:color="auto" w:fill="auto"/>
            <w:noWrap/>
            <w:vAlign w:val="bottom"/>
            <w:hideMark/>
          </w:tcPr>
          <w:p w14:paraId="41FF201D"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500</w:t>
            </w:r>
          </w:p>
        </w:tc>
        <w:tc>
          <w:tcPr>
            <w:tcW w:w="615" w:type="dxa"/>
            <w:tcBorders>
              <w:top w:val="nil"/>
              <w:left w:val="nil"/>
              <w:bottom w:val="single" w:sz="4" w:space="0" w:color="auto"/>
              <w:right w:val="single" w:sz="4" w:space="0" w:color="auto"/>
            </w:tcBorders>
            <w:shd w:val="clear" w:color="auto" w:fill="auto"/>
            <w:noWrap/>
            <w:vAlign w:val="bottom"/>
            <w:hideMark/>
          </w:tcPr>
          <w:p w14:paraId="737FC350"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499</w:t>
            </w:r>
          </w:p>
        </w:tc>
        <w:tc>
          <w:tcPr>
            <w:tcW w:w="615" w:type="dxa"/>
            <w:tcBorders>
              <w:top w:val="nil"/>
              <w:left w:val="nil"/>
              <w:bottom w:val="single" w:sz="4" w:space="0" w:color="auto"/>
              <w:right w:val="single" w:sz="4" w:space="0" w:color="auto"/>
            </w:tcBorders>
            <w:shd w:val="clear" w:color="auto" w:fill="auto"/>
            <w:noWrap/>
            <w:vAlign w:val="bottom"/>
            <w:hideMark/>
          </w:tcPr>
          <w:p w14:paraId="0774B88C"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497</w:t>
            </w:r>
          </w:p>
        </w:tc>
        <w:tc>
          <w:tcPr>
            <w:tcW w:w="615" w:type="dxa"/>
            <w:tcBorders>
              <w:top w:val="nil"/>
              <w:left w:val="nil"/>
              <w:bottom w:val="single" w:sz="4" w:space="0" w:color="auto"/>
              <w:right w:val="single" w:sz="4" w:space="0" w:color="auto"/>
            </w:tcBorders>
            <w:shd w:val="clear" w:color="auto" w:fill="auto"/>
            <w:noWrap/>
            <w:vAlign w:val="bottom"/>
            <w:hideMark/>
          </w:tcPr>
          <w:p w14:paraId="23D8764D"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496</w:t>
            </w:r>
          </w:p>
        </w:tc>
        <w:tc>
          <w:tcPr>
            <w:tcW w:w="615" w:type="dxa"/>
            <w:tcBorders>
              <w:top w:val="nil"/>
              <w:left w:val="nil"/>
              <w:bottom w:val="single" w:sz="4" w:space="0" w:color="auto"/>
              <w:right w:val="single" w:sz="4" w:space="0" w:color="auto"/>
            </w:tcBorders>
            <w:shd w:val="clear" w:color="auto" w:fill="auto"/>
            <w:noWrap/>
            <w:vAlign w:val="bottom"/>
            <w:hideMark/>
          </w:tcPr>
          <w:p w14:paraId="423F3E9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494</w:t>
            </w:r>
          </w:p>
        </w:tc>
        <w:tc>
          <w:tcPr>
            <w:tcW w:w="615" w:type="dxa"/>
            <w:tcBorders>
              <w:top w:val="nil"/>
              <w:left w:val="nil"/>
              <w:bottom w:val="single" w:sz="4" w:space="0" w:color="auto"/>
              <w:right w:val="single" w:sz="4" w:space="0" w:color="auto"/>
            </w:tcBorders>
            <w:shd w:val="clear" w:color="auto" w:fill="auto"/>
            <w:noWrap/>
            <w:vAlign w:val="bottom"/>
            <w:hideMark/>
          </w:tcPr>
          <w:p w14:paraId="0F50FFCC"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493</w:t>
            </w:r>
          </w:p>
        </w:tc>
        <w:tc>
          <w:tcPr>
            <w:tcW w:w="615" w:type="dxa"/>
            <w:tcBorders>
              <w:top w:val="nil"/>
              <w:left w:val="nil"/>
              <w:bottom w:val="single" w:sz="4" w:space="0" w:color="auto"/>
              <w:right w:val="single" w:sz="4" w:space="0" w:color="auto"/>
            </w:tcBorders>
            <w:shd w:val="clear" w:color="auto" w:fill="auto"/>
            <w:noWrap/>
            <w:vAlign w:val="bottom"/>
            <w:hideMark/>
          </w:tcPr>
          <w:p w14:paraId="3171FFE4"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491</w:t>
            </w:r>
          </w:p>
        </w:tc>
        <w:tc>
          <w:tcPr>
            <w:tcW w:w="615" w:type="dxa"/>
            <w:tcBorders>
              <w:top w:val="nil"/>
              <w:left w:val="nil"/>
              <w:bottom w:val="single" w:sz="4" w:space="0" w:color="auto"/>
              <w:right w:val="single" w:sz="4" w:space="0" w:color="auto"/>
            </w:tcBorders>
            <w:shd w:val="clear" w:color="auto" w:fill="auto"/>
            <w:noWrap/>
            <w:vAlign w:val="bottom"/>
            <w:hideMark/>
          </w:tcPr>
          <w:p w14:paraId="7D728BF1"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490</w:t>
            </w:r>
          </w:p>
        </w:tc>
        <w:tc>
          <w:tcPr>
            <w:tcW w:w="615" w:type="dxa"/>
            <w:tcBorders>
              <w:top w:val="nil"/>
              <w:left w:val="nil"/>
              <w:bottom w:val="single" w:sz="4" w:space="0" w:color="auto"/>
              <w:right w:val="single" w:sz="4" w:space="0" w:color="auto"/>
            </w:tcBorders>
            <w:shd w:val="clear" w:color="auto" w:fill="auto"/>
            <w:noWrap/>
            <w:vAlign w:val="bottom"/>
            <w:hideMark/>
          </w:tcPr>
          <w:p w14:paraId="2E6F8CA5"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488</w:t>
            </w:r>
          </w:p>
        </w:tc>
        <w:tc>
          <w:tcPr>
            <w:tcW w:w="615" w:type="dxa"/>
            <w:tcBorders>
              <w:top w:val="nil"/>
              <w:left w:val="nil"/>
              <w:bottom w:val="single" w:sz="4" w:space="0" w:color="auto"/>
              <w:right w:val="single" w:sz="4" w:space="0" w:color="auto"/>
            </w:tcBorders>
            <w:shd w:val="clear" w:color="auto" w:fill="auto"/>
            <w:noWrap/>
            <w:vAlign w:val="bottom"/>
            <w:hideMark/>
          </w:tcPr>
          <w:p w14:paraId="08736598"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487</w:t>
            </w:r>
          </w:p>
        </w:tc>
        <w:tc>
          <w:tcPr>
            <w:tcW w:w="740" w:type="dxa"/>
            <w:tcBorders>
              <w:top w:val="nil"/>
              <w:left w:val="nil"/>
              <w:bottom w:val="single" w:sz="4" w:space="0" w:color="auto"/>
              <w:right w:val="single" w:sz="4" w:space="0" w:color="auto"/>
            </w:tcBorders>
            <w:shd w:val="clear" w:color="auto" w:fill="auto"/>
            <w:noWrap/>
            <w:vAlign w:val="bottom"/>
            <w:hideMark/>
          </w:tcPr>
          <w:p w14:paraId="4E0D2EE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0,2</w:t>
            </w:r>
          </w:p>
        </w:tc>
      </w:tr>
      <w:tr w:rsidR="00433822" w:rsidRPr="00997EA3" w14:paraId="34C81C03" w14:textId="77777777" w:rsidTr="00022A4B">
        <w:trPr>
          <w:gridAfter w:val="1"/>
          <w:wAfter w:w="47" w:type="dxa"/>
          <w:trHeight w:val="235"/>
        </w:trPr>
        <w:tc>
          <w:tcPr>
            <w:tcW w:w="672" w:type="dxa"/>
            <w:vMerge/>
            <w:tcBorders>
              <w:top w:val="nil"/>
              <w:left w:val="nil"/>
              <w:bottom w:val="nil"/>
              <w:right w:val="single" w:sz="4" w:space="0" w:color="auto"/>
            </w:tcBorders>
            <w:vAlign w:val="center"/>
            <w:hideMark/>
          </w:tcPr>
          <w:p w14:paraId="71100EED" w14:textId="77777777" w:rsidR="00433822" w:rsidRPr="00997EA3" w:rsidRDefault="00433822" w:rsidP="00022A4B">
            <w:pPr>
              <w:rPr>
                <w:rFonts w:ascii="Calibri" w:eastAsia="Times New Roman" w:hAnsi="Calibri"/>
                <w:color w:val="000000"/>
                <w:sz w:val="40"/>
                <w:szCs w:val="40"/>
                <w:lang w:val="nl-NL" w:eastAsia="nl-NL"/>
              </w:rPr>
            </w:pPr>
          </w:p>
        </w:tc>
        <w:tc>
          <w:tcPr>
            <w:tcW w:w="558" w:type="dxa"/>
            <w:tcBorders>
              <w:top w:val="nil"/>
              <w:left w:val="nil"/>
              <w:bottom w:val="single" w:sz="4" w:space="0" w:color="auto"/>
              <w:right w:val="single" w:sz="4" w:space="0" w:color="auto"/>
            </w:tcBorders>
            <w:shd w:val="clear" w:color="000000" w:fill="ACB9CA"/>
            <w:noWrap/>
            <w:vAlign w:val="bottom"/>
            <w:hideMark/>
          </w:tcPr>
          <w:p w14:paraId="10199ECD" w14:textId="77777777" w:rsidR="00433822" w:rsidRPr="00997EA3" w:rsidRDefault="00433822" w:rsidP="00022A4B">
            <w:pPr>
              <w:rPr>
                <w:rFonts w:ascii="Calibri" w:eastAsia="Times New Roman" w:hAnsi="Calibri"/>
                <w:color w:val="000000"/>
                <w:sz w:val="20"/>
                <w:szCs w:val="20"/>
                <w:lang w:val="nl-NL" w:eastAsia="nl-NL"/>
              </w:rPr>
            </w:pPr>
            <w:proofErr w:type="spellStart"/>
            <w:r w:rsidRPr="00997EA3">
              <w:rPr>
                <w:rFonts w:ascii="Calibri" w:eastAsia="Times New Roman" w:hAnsi="Calibri"/>
                <w:color w:val="000000"/>
                <w:sz w:val="20"/>
                <w:szCs w:val="20"/>
                <w:lang w:val="nl-NL" w:eastAsia="nl-NL"/>
              </w:rPr>
              <w:t>mV</w:t>
            </w:r>
            <w:proofErr w:type="spellEnd"/>
          </w:p>
        </w:tc>
        <w:tc>
          <w:tcPr>
            <w:tcW w:w="614" w:type="dxa"/>
            <w:tcBorders>
              <w:top w:val="nil"/>
              <w:left w:val="nil"/>
              <w:bottom w:val="single" w:sz="4" w:space="0" w:color="auto"/>
              <w:right w:val="single" w:sz="4" w:space="0" w:color="auto"/>
            </w:tcBorders>
            <w:shd w:val="clear" w:color="auto" w:fill="auto"/>
            <w:noWrap/>
            <w:vAlign w:val="bottom"/>
            <w:hideMark/>
          </w:tcPr>
          <w:p w14:paraId="41EDC5F6"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561</w:t>
            </w:r>
          </w:p>
        </w:tc>
        <w:tc>
          <w:tcPr>
            <w:tcW w:w="614" w:type="dxa"/>
            <w:tcBorders>
              <w:top w:val="nil"/>
              <w:left w:val="nil"/>
              <w:bottom w:val="single" w:sz="4" w:space="0" w:color="auto"/>
              <w:right w:val="single" w:sz="4" w:space="0" w:color="auto"/>
            </w:tcBorders>
            <w:shd w:val="clear" w:color="auto" w:fill="auto"/>
            <w:noWrap/>
            <w:vAlign w:val="bottom"/>
            <w:hideMark/>
          </w:tcPr>
          <w:p w14:paraId="59D03DA4"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558</w:t>
            </w:r>
          </w:p>
        </w:tc>
        <w:tc>
          <w:tcPr>
            <w:tcW w:w="615" w:type="dxa"/>
            <w:tcBorders>
              <w:top w:val="nil"/>
              <w:left w:val="nil"/>
              <w:bottom w:val="single" w:sz="4" w:space="0" w:color="auto"/>
              <w:right w:val="single" w:sz="4" w:space="0" w:color="auto"/>
            </w:tcBorders>
            <w:shd w:val="clear" w:color="auto" w:fill="auto"/>
            <w:noWrap/>
            <w:vAlign w:val="bottom"/>
            <w:hideMark/>
          </w:tcPr>
          <w:p w14:paraId="24D99D2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553</w:t>
            </w:r>
          </w:p>
        </w:tc>
        <w:tc>
          <w:tcPr>
            <w:tcW w:w="615" w:type="dxa"/>
            <w:tcBorders>
              <w:top w:val="nil"/>
              <w:left w:val="nil"/>
              <w:bottom w:val="single" w:sz="4" w:space="0" w:color="auto"/>
              <w:right w:val="single" w:sz="4" w:space="0" w:color="auto"/>
            </w:tcBorders>
            <w:shd w:val="clear" w:color="auto" w:fill="auto"/>
            <w:noWrap/>
            <w:vAlign w:val="bottom"/>
            <w:hideMark/>
          </w:tcPr>
          <w:p w14:paraId="4B6F0CE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550</w:t>
            </w:r>
          </w:p>
        </w:tc>
        <w:tc>
          <w:tcPr>
            <w:tcW w:w="615" w:type="dxa"/>
            <w:tcBorders>
              <w:top w:val="nil"/>
              <w:left w:val="nil"/>
              <w:bottom w:val="single" w:sz="4" w:space="0" w:color="auto"/>
              <w:right w:val="single" w:sz="4" w:space="0" w:color="auto"/>
            </w:tcBorders>
            <w:shd w:val="clear" w:color="auto" w:fill="auto"/>
            <w:noWrap/>
            <w:vAlign w:val="bottom"/>
            <w:hideMark/>
          </w:tcPr>
          <w:p w14:paraId="7E4EE00B"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548</w:t>
            </w:r>
          </w:p>
        </w:tc>
        <w:tc>
          <w:tcPr>
            <w:tcW w:w="615" w:type="dxa"/>
            <w:tcBorders>
              <w:top w:val="nil"/>
              <w:left w:val="nil"/>
              <w:bottom w:val="single" w:sz="4" w:space="0" w:color="auto"/>
              <w:right w:val="single" w:sz="4" w:space="0" w:color="auto"/>
            </w:tcBorders>
            <w:shd w:val="clear" w:color="auto" w:fill="auto"/>
            <w:noWrap/>
            <w:vAlign w:val="bottom"/>
            <w:hideMark/>
          </w:tcPr>
          <w:p w14:paraId="32F5F5F1"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546</w:t>
            </w:r>
          </w:p>
        </w:tc>
        <w:tc>
          <w:tcPr>
            <w:tcW w:w="615" w:type="dxa"/>
            <w:tcBorders>
              <w:top w:val="nil"/>
              <w:left w:val="nil"/>
              <w:bottom w:val="single" w:sz="4" w:space="0" w:color="auto"/>
              <w:right w:val="single" w:sz="4" w:space="0" w:color="auto"/>
            </w:tcBorders>
            <w:shd w:val="clear" w:color="auto" w:fill="auto"/>
            <w:noWrap/>
            <w:vAlign w:val="bottom"/>
            <w:hideMark/>
          </w:tcPr>
          <w:p w14:paraId="20E8E06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544</w:t>
            </w:r>
          </w:p>
        </w:tc>
        <w:tc>
          <w:tcPr>
            <w:tcW w:w="615" w:type="dxa"/>
            <w:tcBorders>
              <w:top w:val="nil"/>
              <w:left w:val="nil"/>
              <w:bottom w:val="single" w:sz="4" w:space="0" w:color="auto"/>
              <w:right w:val="single" w:sz="4" w:space="0" w:color="auto"/>
            </w:tcBorders>
            <w:shd w:val="clear" w:color="auto" w:fill="auto"/>
            <w:noWrap/>
            <w:vAlign w:val="bottom"/>
            <w:hideMark/>
          </w:tcPr>
          <w:p w14:paraId="20F60F6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541</w:t>
            </w:r>
          </w:p>
        </w:tc>
        <w:tc>
          <w:tcPr>
            <w:tcW w:w="615" w:type="dxa"/>
            <w:tcBorders>
              <w:top w:val="nil"/>
              <w:left w:val="nil"/>
              <w:bottom w:val="single" w:sz="4" w:space="0" w:color="auto"/>
              <w:right w:val="single" w:sz="4" w:space="0" w:color="auto"/>
            </w:tcBorders>
            <w:shd w:val="clear" w:color="auto" w:fill="auto"/>
            <w:noWrap/>
            <w:vAlign w:val="bottom"/>
            <w:hideMark/>
          </w:tcPr>
          <w:p w14:paraId="1AB90A61"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539</w:t>
            </w:r>
          </w:p>
        </w:tc>
        <w:tc>
          <w:tcPr>
            <w:tcW w:w="615" w:type="dxa"/>
            <w:tcBorders>
              <w:top w:val="nil"/>
              <w:left w:val="nil"/>
              <w:bottom w:val="single" w:sz="4" w:space="0" w:color="auto"/>
              <w:right w:val="single" w:sz="4" w:space="0" w:color="auto"/>
            </w:tcBorders>
            <w:shd w:val="clear" w:color="auto" w:fill="auto"/>
            <w:noWrap/>
            <w:vAlign w:val="bottom"/>
            <w:hideMark/>
          </w:tcPr>
          <w:p w14:paraId="47CFF4AB"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536</w:t>
            </w:r>
          </w:p>
        </w:tc>
        <w:tc>
          <w:tcPr>
            <w:tcW w:w="615" w:type="dxa"/>
            <w:tcBorders>
              <w:top w:val="nil"/>
              <w:left w:val="nil"/>
              <w:bottom w:val="single" w:sz="4" w:space="0" w:color="auto"/>
              <w:right w:val="single" w:sz="4" w:space="0" w:color="auto"/>
            </w:tcBorders>
            <w:shd w:val="clear" w:color="auto" w:fill="auto"/>
            <w:noWrap/>
            <w:vAlign w:val="bottom"/>
            <w:hideMark/>
          </w:tcPr>
          <w:p w14:paraId="0FEA1E4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534</w:t>
            </w:r>
          </w:p>
        </w:tc>
        <w:tc>
          <w:tcPr>
            <w:tcW w:w="615" w:type="dxa"/>
            <w:tcBorders>
              <w:top w:val="nil"/>
              <w:left w:val="nil"/>
              <w:bottom w:val="single" w:sz="4" w:space="0" w:color="auto"/>
              <w:right w:val="single" w:sz="4" w:space="0" w:color="auto"/>
            </w:tcBorders>
            <w:shd w:val="clear" w:color="auto" w:fill="auto"/>
            <w:noWrap/>
            <w:vAlign w:val="bottom"/>
            <w:hideMark/>
          </w:tcPr>
          <w:p w14:paraId="2397B786"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532</w:t>
            </w:r>
          </w:p>
        </w:tc>
        <w:tc>
          <w:tcPr>
            <w:tcW w:w="615" w:type="dxa"/>
            <w:tcBorders>
              <w:top w:val="nil"/>
              <w:left w:val="nil"/>
              <w:bottom w:val="single" w:sz="4" w:space="0" w:color="auto"/>
              <w:right w:val="single" w:sz="4" w:space="0" w:color="auto"/>
            </w:tcBorders>
            <w:shd w:val="clear" w:color="auto" w:fill="auto"/>
            <w:noWrap/>
            <w:vAlign w:val="bottom"/>
            <w:hideMark/>
          </w:tcPr>
          <w:p w14:paraId="0E68589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529</w:t>
            </w:r>
          </w:p>
        </w:tc>
        <w:tc>
          <w:tcPr>
            <w:tcW w:w="740" w:type="dxa"/>
            <w:tcBorders>
              <w:top w:val="nil"/>
              <w:left w:val="nil"/>
              <w:bottom w:val="single" w:sz="4" w:space="0" w:color="auto"/>
              <w:right w:val="single" w:sz="4" w:space="0" w:color="auto"/>
            </w:tcBorders>
            <w:shd w:val="clear" w:color="auto" w:fill="auto"/>
            <w:noWrap/>
            <w:vAlign w:val="bottom"/>
            <w:hideMark/>
          </w:tcPr>
          <w:p w14:paraId="541B423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0,3</w:t>
            </w:r>
          </w:p>
        </w:tc>
      </w:tr>
      <w:tr w:rsidR="00433822" w:rsidRPr="00997EA3" w14:paraId="2CE9EA65" w14:textId="77777777" w:rsidTr="00022A4B">
        <w:trPr>
          <w:gridAfter w:val="1"/>
          <w:wAfter w:w="47" w:type="dxa"/>
          <w:trHeight w:val="235"/>
        </w:trPr>
        <w:tc>
          <w:tcPr>
            <w:tcW w:w="672" w:type="dxa"/>
            <w:vMerge/>
            <w:tcBorders>
              <w:top w:val="nil"/>
              <w:left w:val="nil"/>
              <w:bottom w:val="nil"/>
              <w:right w:val="single" w:sz="4" w:space="0" w:color="auto"/>
            </w:tcBorders>
            <w:vAlign w:val="center"/>
            <w:hideMark/>
          </w:tcPr>
          <w:p w14:paraId="7BE7655F" w14:textId="77777777" w:rsidR="00433822" w:rsidRPr="00997EA3" w:rsidRDefault="00433822" w:rsidP="00022A4B">
            <w:pPr>
              <w:rPr>
                <w:rFonts w:ascii="Calibri" w:eastAsia="Times New Roman" w:hAnsi="Calibri"/>
                <w:color w:val="000000"/>
                <w:sz w:val="40"/>
                <w:szCs w:val="40"/>
                <w:lang w:val="nl-NL" w:eastAsia="nl-NL"/>
              </w:rPr>
            </w:pPr>
          </w:p>
        </w:tc>
        <w:tc>
          <w:tcPr>
            <w:tcW w:w="558" w:type="dxa"/>
            <w:tcBorders>
              <w:top w:val="nil"/>
              <w:left w:val="nil"/>
              <w:bottom w:val="single" w:sz="4" w:space="0" w:color="auto"/>
              <w:right w:val="single" w:sz="4" w:space="0" w:color="auto"/>
            </w:tcBorders>
            <w:shd w:val="clear" w:color="000000" w:fill="ACB9CA"/>
            <w:noWrap/>
            <w:vAlign w:val="bottom"/>
            <w:hideMark/>
          </w:tcPr>
          <w:p w14:paraId="7728D5E2" w14:textId="77777777" w:rsidR="00433822" w:rsidRPr="00997EA3" w:rsidRDefault="00433822" w:rsidP="00022A4B">
            <w:pPr>
              <w:rPr>
                <w:rFonts w:ascii="Calibri" w:eastAsia="Times New Roman" w:hAnsi="Calibri"/>
                <w:color w:val="000000"/>
                <w:sz w:val="20"/>
                <w:szCs w:val="20"/>
                <w:lang w:val="nl-NL" w:eastAsia="nl-NL"/>
              </w:rPr>
            </w:pPr>
            <w:proofErr w:type="spellStart"/>
            <w:r w:rsidRPr="00997EA3">
              <w:rPr>
                <w:rFonts w:ascii="Calibri" w:eastAsia="Times New Roman" w:hAnsi="Calibri"/>
                <w:color w:val="000000"/>
                <w:sz w:val="20"/>
                <w:szCs w:val="20"/>
                <w:lang w:val="nl-NL" w:eastAsia="nl-NL"/>
              </w:rPr>
              <w:t>mV</w:t>
            </w:r>
            <w:proofErr w:type="spellEnd"/>
          </w:p>
        </w:tc>
        <w:tc>
          <w:tcPr>
            <w:tcW w:w="614" w:type="dxa"/>
            <w:tcBorders>
              <w:top w:val="nil"/>
              <w:left w:val="nil"/>
              <w:bottom w:val="single" w:sz="4" w:space="0" w:color="auto"/>
              <w:right w:val="single" w:sz="4" w:space="0" w:color="auto"/>
            </w:tcBorders>
            <w:shd w:val="clear" w:color="auto" w:fill="auto"/>
            <w:noWrap/>
            <w:vAlign w:val="bottom"/>
            <w:hideMark/>
          </w:tcPr>
          <w:p w14:paraId="74A2405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599</w:t>
            </w:r>
          </w:p>
        </w:tc>
        <w:tc>
          <w:tcPr>
            <w:tcW w:w="614" w:type="dxa"/>
            <w:tcBorders>
              <w:top w:val="nil"/>
              <w:left w:val="nil"/>
              <w:bottom w:val="single" w:sz="4" w:space="0" w:color="auto"/>
              <w:right w:val="single" w:sz="4" w:space="0" w:color="auto"/>
            </w:tcBorders>
            <w:shd w:val="clear" w:color="auto" w:fill="auto"/>
            <w:noWrap/>
            <w:vAlign w:val="bottom"/>
            <w:hideMark/>
          </w:tcPr>
          <w:p w14:paraId="0F8BA34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596</w:t>
            </w:r>
          </w:p>
        </w:tc>
        <w:tc>
          <w:tcPr>
            <w:tcW w:w="615" w:type="dxa"/>
            <w:tcBorders>
              <w:top w:val="nil"/>
              <w:left w:val="nil"/>
              <w:bottom w:val="single" w:sz="4" w:space="0" w:color="auto"/>
              <w:right w:val="single" w:sz="4" w:space="0" w:color="auto"/>
            </w:tcBorders>
            <w:shd w:val="clear" w:color="auto" w:fill="auto"/>
            <w:noWrap/>
            <w:vAlign w:val="bottom"/>
            <w:hideMark/>
          </w:tcPr>
          <w:p w14:paraId="7B03818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590</w:t>
            </w:r>
          </w:p>
        </w:tc>
        <w:tc>
          <w:tcPr>
            <w:tcW w:w="615" w:type="dxa"/>
            <w:tcBorders>
              <w:top w:val="nil"/>
              <w:left w:val="nil"/>
              <w:bottom w:val="single" w:sz="4" w:space="0" w:color="auto"/>
              <w:right w:val="single" w:sz="4" w:space="0" w:color="auto"/>
            </w:tcBorders>
            <w:shd w:val="clear" w:color="auto" w:fill="auto"/>
            <w:noWrap/>
            <w:vAlign w:val="bottom"/>
            <w:hideMark/>
          </w:tcPr>
          <w:p w14:paraId="508D14B9"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586</w:t>
            </w:r>
          </w:p>
        </w:tc>
        <w:tc>
          <w:tcPr>
            <w:tcW w:w="615" w:type="dxa"/>
            <w:tcBorders>
              <w:top w:val="nil"/>
              <w:left w:val="nil"/>
              <w:bottom w:val="single" w:sz="4" w:space="0" w:color="auto"/>
              <w:right w:val="single" w:sz="4" w:space="0" w:color="auto"/>
            </w:tcBorders>
            <w:shd w:val="clear" w:color="auto" w:fill="auto"/>
            <w:noWrap/>
            <w:vAlign w:val="bottom"/>
            <w:hideMark/>
          </w:tcPr>
          <w:p w14:paraId="4F60E0A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583</w:t>
            </w:r>
          </w:p>
        </w:tc>
        <w:tc>
          <w:tcPr>
            <w:tcW w:w="615" w:type="dxa"/>
            <w:tcBorders>
              <w:top w:val="nil"/>
              <w:left w:val="nil"/>
              <w:bottom w:val="single" w:sz="4" w:space="0" w:color="auto"/>
              <w:right w:val="single" w:sz="4" w:space="0" w:color="auto"/>
            </w:tcBorders>
            <w:shd w:val="clear" w:color="auto" w:fill="auto"/>
            <w:noWrap/>
            <w:vAlign w:val="bottom"/>
            <w:hideMark/>
          </w:tcPr>
          <w:p w14:paraId="5296A87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580</w:t>
            </w:r>
          </w:p>
        </w:tc>
        <w:tc>
          <w:tcPr>
            <w:tcW w:w="615" w:type="dxa"/>
            <w:tcBorders>
              <w:top w:val="nil"/>
              <w:left w:val="nil"/>
              <w:bottom w:val="single" w:sz="4" w:space="0" w:color="auto"/>
              <w:right w:val="single" w:sz="4" w:space="0" w:color="auto"/>
            </w:tcBorders>
            <w:shd w:val="clear" w:color="auto" w:fill="auto"/>
            <w:noWrap/>
            <w:vAlign w:val="bottom"/>
            <w:hideMark/>
          </w:tcPr>
          <w:p w14:paraId="78CA334C"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577</w:t>
            </w:r>
          </w:p>
        </w:tc>
        <w:tc>
          <w:tcPr>
            <w:tcW w:w="615" w:type="dxa"/>
            <w:tcBorders>
              <w:top w:val="nil"/>
              <w:left w:val="nil"/>
              <w:bottom w:val="single" w:sz="4" w:space="0" w:color="auto"/>
              <w:right w:val="single" w:sz="4" w:space="0" w:color="auto"/>
            </w:tcBorders>
            <w:shd w:val="clear" w:color="auto" w:fill="auto"/>
            <w:noWrap/>
            <w:vAlign w:val="bottom"/>
            <w:hideMark/>
          </w:tcPr>
          <w:p w14:paraId="001EE8CB"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574</w:t>
            </w:r>
          </w:p>
        </w:tc>
        <w:tc>
          <w:tcPr>
            <w:tcW w:w="615" w:type="dxa"/>
            <w:tcBorders>
              <w:top w:val="nil"/>
              <w:left w:val="nil"/>
              <w:bottom w:val="single" w:sz="4" w:space="0" w:color="auto"/>
              <w:right w:val="single" w:sz="4" w:space="0" w:color="auto"/>
            </w:tcBorders>
            <w:shd w:val="clear" w:color="auto" w:fill="auto"/>
            <w:noWrap/>
            <w:vAlign w:val="bottom"/>
            <w:hideMark/>
          </w:tcPr>
          <w:p w14:paraId="3CD562B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571</w:t>
            </w:r>
          </w:p>
        </w:tc>
        <w:tc>
          <w:tcPr>
            <w:tcW w:w="615" w:type="dxa"/>
            <w:tcBorders>
              <w:top w:val="nil"/>
              <w:left w:val="nil"/>
              <w:bottom w:val="single" w:sz="4" w:space="0" w:color="auto"/>
              <w:right w:val="single" w:sz="4" w:space="0" w:color="auto"/>
            </w:tcBorders>
            <w:shd w:val="clear" w:color="auto" w:fill="auto"/>
            <w:noWrap/>
            <w:vAlign w:val="bottom"/>
            <w:hideMark/>
          </w:tcPr>
          <w:p w14:paraId="61394F2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568</w:t>
            </w:r>
          </w:p>
        </w:tc>
        <w:tc>
          <w:tcPr>
            <w:tcW w:w="615" w:type="dxa"/>
            <w:tcBorders>
              <w:top w:val="nil"/>
              <w:left w:val="nil"/>
              <w:bottom w:val="single" w:sz="4" w:space="0" w:color="auto"/>
              <w:right w:val="single" w:sz="4" w:space="0" w:color="auto"/>
            </w:tcBorders>
            <w:shd w:val="clear" w:color="auto" w:fill="auto"/>
            <w:noWrap/>
            <w:vAlign w:val="bottom"/>
            <w:hideMark/>
          </w:tcPr>
          <w:p w14:paraId="6E9DEA92"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565</w:t>
            </w:r>
          </w:p>
        </w:tc>
        <w:tc>
          <w:tcPr>
            <w:tcW w:w="615" w:type="dxa"/>
            <w:tcBorders>
              <w:top w:val="nil"/>
              <w:left w:val="nil"/>
              <w:bottom w:val="single" w:sz="4" w:space="0" w:color="auto"/>
              <w:right w:val="single" w:sz="4" w:space="0" w:color="auto"/>
            </w:tcBorders>
            <w:shd w:val="clear" w:color="auto" w:fill="auto"/>
            <w:noWrap/>
            <w:vAlign w:val="bottom"/>
            <w:hideMark/>
          </w:tcPr>
          <w:p w14:paraId="3B3CE2B8"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562</w:t>
            </w:r>
          </w:p>
        </w:tc>
        <w:tc>
          <w:tcPr>
            <w:tcW w:w="615" w:type="dxa"/>
            <w:tcBorders>
              <w:top w:val="nil"/>
              <w:left w:val="nil"/>
              <w:bottom w:val="single" w:sz="4" w:space="0" w:color="auto"/>
              <w:right w:val="single" w:sz="4" w:space="0" w:color="auto"/>
            </w:tcBorders>
            <w:shd w:val="clear" w:color="auto" w:fill="auto"/>
            <w:noWrap/>
            <w:vAlign w:val="bottom"/>
            <w:hideMark/>
          </w:tcPr>
          <w:p w14:paraId="29D2741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559</w:t>
            </w:r>
          </w:p>
        </w:tc>
        <w:tc>
          <w:tcPr>
            <w:tcW w:w="740" w:type="dxa"/>
            <w:tcBorders>
              <w:top w:val="nil"/>
              <w:left w:val="nil"/>
              <w:bottom w:val="single" w:sz="4" w:space="0" w:color="auto"/>
              <w:right w:val="single" w:sz="4" w:space="0" w:color="auto"/>
            </w:tcBorders>
            <w:shd w:val="clear" w:color="auto" w:fill="auto"/>
            <w:noWrap/>
            <w:vAlign w:val="bottom"/>
            <w:hideMark/>
          </w:tcPr>
          <w:p w14:paraId="09BCD95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0,4</w:t>
            </w:r>
          </w:p>
        </w:tc>
      </w:tr>
      <w:tr w:rsidR="00433822" w:rsidRPr="00997EA3" w14:paraId="0541A548" w14:textId="77777777" w:rsidTr="00022A4B">
        <w:trPr>
          <w:gridAfter w:val="1"/>
          <w:wAfter w:w="47" w:type="dxa"/>
          <w:trHeight w:val="235"/>
        </w:trPr>
        <w:tc>
          <w:tcPr>
            <w:tcW w:w="672" w:type="dxa"/>
            <w:vMerge/>
            <w:tcBorders>
              <w:top w:val="nil"/>
              <w:left w:val="nil"/>
              <w:bottom w:val="nil"/>
              <w:right w:val="single" w:sz="4" w:space="0" w:color="auto"/>
            </w:tcBorders>
            <w:vAlign w:val="center"/>
            <w:hideMark/>
          </w:tcPr>
          <w:p w14:paraId="24D1E2BC" w14:textId="77777777" w:rsidR="00433822" w:rsidRPr="00997EA3" w:rsidRDefault="00433822" w:rsidP="00022A4B">
            <w:pPr>
              <w:rPr>
                <w:rFonts w:ascii="Calibri" w:eastAsia="Times New Roman" w:hAnsi="Calibri"/>
                <w:color w:val="000000"/>
                <w:sz w:val="40"/>
                <w:szCs w:val="40"/>
                <w:lang w:val="nl-NL" w:eastAsia="nl-NL"/>
              </w:rPr>
            </w:pPr>
          </w:p>
        </w:tc>
        <w:tc>
          <w:tcPr>
            <w:tcW w:w="558" w:type="dxa"/>
            <w:tcBorders>
              <w:top w:val="nil"/>
              <w:left w:val="nil"/>
              <w:bottom w:val="single" w:sz="4" w:space="0" w:color="auto"/>
              <w:right w:val="single" w:sz="4" w:space="0" w:color="auto"/>
            </w:tcBorders>
            <w:shd w:val="clear" w:color="000000" w:fill="ACB9CA"/>
            <w:noWrap/>
            <w:vAlign w:val="bottom"/>
            <w:hideMark/>
          </w:tcPr>
          <w:p w14:paraId="22F4090F" w14:textId="77777777" w:rsidR="00433822" w:rsidRPr="00997EA3" w:rsidRDefault="00433822" w:rsidP="00022A4B">
            <w:pPr>
              <w:rPr>
                <w:rFonts w:ascii="Calibri" w:eastAsia="Times New Roman" w:hAnsi="Calibri"/>
                <w:color w:val="000000"/>
                <w:sz w:val="20"/>
                <w:szCs w:val="20"/>
                <w:lang w:val="nl-NL" w:eastAsia="nl-NL"/>
              </w:rPr>
            </w:pPr>
            <w:proofErr w:type="spellStart"/>
            <w:r w:rsidRPr="00997EA3">
              <w:rPr>
                <w:rFonts w:ascii="Calibri" w:eastAsia="Times New Roman" w:hAnsi="Calibri"/>
                <w:color w:val="000000"/>
                <w:sz w:val="20"/>
                <w:szCs w:val="20"/>
                <w:lang w:val="nl-NL" w:eastAsia="nl-NL"/>
              </w:rPr>
              <w:t>mV</w:t>
            </w:r>
            <w:proofErr w:type="spellEnd"/>
          </w:p>
        </w:tc>
        <w:tc>
          <w:tcPr>
            <w:tcW w:w="614" w:type="dxa"/>
            <w:tcBorders>
              <w:top w:val="nil"/>
              <w:left w:val="nil"/>
              <w:bottom w:val="single" w:sz="4" w:space="0" w:color="auto"/>
              <w:right w:val="single" w:sz="4" w:space="0" w:color="auto"/>
            </w:tcBorders>
            <w:shd w:val="clear" w:color="auto" w:fill="auto"/>
            <w:noWrap/>
            <w:vAlign w:val="bottom"/>
            <w:hideMark/>
          </w:tcPr>
          <w:p w14:paraId="070C5839"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629</w:t>
            </w:r>
          </w:p>
        </w:tc>
        <w:tc>
          <w:tcPr>
            <w:tcW w:w="614" w:type="dxa"/>
            <w:tcBorders>
              <w:top w:val="nil"/>
              <w:left w:val="nil"/>
              <w:bottom w:val="single" w:sz="4" w:space="0" w:color="auto"/>
              <w:right w:val="single" w:sz="4" w:space="0" w:color="auto"/>
            </w:tcBorders>
            <w:shd w:val="clear" w:color="auto" w:fill="auto"/>
            <w:noWrap/>
            <w:vAlign w:val="bottom"/>
            <w:hideMark/>
          </w:tcPr>
          <w:p w14:paraId="7FA1390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625</w:t>
            </w:r>
          </w:p>
        </w:tc>
        <w:tc>
          <w:tcPr>
            <w:tcW w:w="615" w:type="dxa"/>
            <w:tcBorders>
              <w:top w:val="nil"/>
              <w:left w:val="nil"/>
              <w:bottom w:val="single" w:sz="4" w:space="0" w:color="auto"/>
              <w:right w:val="single" w:sz="4" w:space="0" w:color="auto"/>
            </w:tcBorders>
            <w:shd w:val="clear" w:color="auto" w:fill="auto"/>
            <w:noWrap/>
            <w:vAlign w:val="bottom"/>
            <w:hideMark/>
          </w:tcPr>
          <w:p w14:paraId="6715B5D4"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618</w:t>
            </w:r>
          </w:p>
        </w:tc>
        <w:tc>
          <w:tcPr>
            <w:tcW w:w="615" w:type="dxa"/>
            <w:tcBorders>
              <w:top w:val="nil"/>
              <w:left w:val="nil"/>
              <w:bottom w:val="single" w:sz="4" w:space="0" w:color="auto"/>
              <w:right w:val="single" w:sz="4" w:space="0" w:color="auto"/>
            </w:tcBorders>
            <w:shd w:val="clear" w:color="auto" w:fill="auto"/>
            <w:noWrap/>
            <w:vAlign w:val="bottom"/>
            <w:hideMark/>
          </w:tcPr>
          <w:p w14:paraId="46ED829F"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615</w:t>
            </w:r>
          </w:p>
        </w:tc>
        <w:tc>
          <w:tcPr>
            <w:tcW w:w="615" w:type="dxa"/>
            <w:tcBorders>
              <w:top w:val="nil"/>
              <w:left w:val="nil"/>
              <w:bottom w:val="single" w:sz="4" w:space="0" w:color="auto"/>
              <w:right w:val="single" w:sz="4" w:space="0" w:color="auto"/>
            </w:tcBorders>
            <w:shd w:val="clear" w:color="auto" w:fill="auto"/>
            <w:noWrap/>
            <w:vAlign w:val="bottom"/>
            <w:hideMark/>
          </w:tcPr>
          <w:p w14:paraId="20B8EA3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611</w:t>
            </w:r>
          </w:p>
        </w:tc>
        <w:tc>
          <w:tcPr>
            <w:tcW w:w="615" w:type="dxa"/>
            <w:tcBorders>
              <w:top w:val="nil"/>
              <w:left w:val="nil"/>
              <w:bottom w:val="single" w:sz="4" w:space="0" w:color="auto"/>
              <w:right w:val="single" w:sz="4" w:space="0" w:color="auto"/>
            </w:tcBorders>
            <w:shd w:val="clear" w:color="auto" w:fill="auto"/>
            <w:noWrap/>
            <w:vAlign w:val="bottom"/>
            <w:hideMark/>
          </w:tcPr>
          <w:p w14:paraId="70FE6C1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607</w:t>
            </w:r>
          </w:p>
        </w:tc>
        <w:tc>
          <w:tcPr>
            <w:tcW w:w="615" w:type="dxa"/>
            <w:tcBorders>
              <w:top w:val="nil"/>
              <w:left w:val="nil"/>
              <w:bottom w:val="single" w:sz="4" w:space="0" w:color="auto"/>
              <w:right w:val="single" w:sz="4" w:space="0" w:color="auto"/>
            </w:tcBorders>
            <w:shd w:val="clear" w:color="auto" w:fill="auto"/>
            <w:noWrap/>
            <w:vAlign w:val="bottom"/>
            <w:hideMark/>
          </w:tcPr>
          <w:p w14:paraId="6B8590F5"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604</w:t>
            </w:r>
          </w:p>
        </w:tc>
        <w:tc>
          <w:tcPr>
            <w:tcW w:w="615" w:type="dxa"/>
            <w:tcBorders>
              <w:top w:val="nil"/>
              <w:left w:val="nil"/>
              <w:bottom w:val="single" w:sz="4" w:space="0" w:color="auto"/>
              <w:right w:val="single" w:sz="4" w:space="0" w:color="auto"/>
            </w:tcBorders>
            <w:shd w:val="clear" w:color="auto" w:fill="auto"/>
            <w:noWrap/>
            <w:vAlign w:val="bottom"/>
            <w:hideMark/>
          </w:tcPr>
          <w:p w14:paraId="7E1708B4"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600</w:t>
            </w:r>
          </w:p>
        </w:tc>
        <w:tc>
          <w:tcPr>
            <w:tcW w:w="615" w:type="dxa"/>
            <w:tcBorders>
              <w:top w:val="nil"/>
              <w:left w:val="nil"/>
              <w:bottom w:val="single" w:sz="4" w:space="0" w:color="auto"/>
              <w:right w:val="single" w:sz="4" w:space="0" w:color="auto"/>
            </w:tcBorders>
            <w:shd w:val="clear" w:color="auto" w:fill="auto"/>
            <w:noWrap/>
            <w:vAlign w:val="bottom"/>
            <w:hideMark/>
          </w:tcPr>
          <w:p w14:paraId="54B5CB6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597</w:t>
            </w:r>
          </w:p>
        </w:tc>
        <w:tc>
          <w:tcPr>
            <w:tcW w:w="615" w:type="dxa"/>
            <w:tcBorders>
              <w:top w:val="nil"/>
              <w:left w:val="nil"/>
              <w:bottom w:val="single" w:sz="4" w:space="0" w:color="auto"/>
              <w:right w:val="single" w:sz="4" w:space="0" w:color="auto"/>
            </w:tcBorders>
            <w:shd w:val="clear" w:color="auto" w:fill="auto"/>
            <w:noWrap/>
            <w:vAlign w:val="bottom"/>
            <w:hideMark/>
          </w:tcPr>
          <w:p w14:paraId="5D497C3F"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593</w:t>
            </w:r>
          </w:p>
        </w:tc>
        <w:tc>
          <w:tcPr>
            <w:tcW w:w="615" w:type="dxa"/>
            <w:tcBorders>
              <w:top w:val="nil"/>
              <w:left w:val="nil"/>
              <w:bottom w:val="single" w:sz="4" w:space="0" w:color="auto"/>
              <w:right w:val="single" w:sz="4" w:space="0" w:color="auto"/>
            </w:tcBorders>
            <w:shd w:val="clear" w:color="auto" w:fill="auto"/>
            <w:noWrap/>
            <w:vAlign w:val="bottom"/>
            <w:hideMark/>
          </w:tcPr>
          <w:p w14:paraId="6730557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590</w:t>
            </w:r>
          </w:p>
        </w:tc>
        <w:tc>
          <w:tcPr>
            <w:tcW w:w="615" w:type="dxa"/>
            <w:tcBorders>
              <w:top w:val="nil"/>
              <w:left w:val="nil"/>
              <w:bottom w:val="single" w:sz="4" w:space="0" w:color="auto"/>
              <w:right w:val="single" w:sz="4" w:space="0" w:color="auto"/>
            </w:tcBorders>
            <w:shd w:val="clear" w:color="auto" w:fill="auto"/>
            <w:noWrap/>
            <w:vAlign w:val="bottom"/>
            <w:hideMark/>
          </w:tcPr>
          <w:p w14:paraId="444B1171"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586</w:t>
            </w:r>
          </w:p>
        </w:tc>
        <w:tc>
          <w:tcPr>
            <w:tcW w:w="615" w:type="dxa"/>
            <w:tcBorders>
              <w:top w:val="nil"/>
              <w:left w:val="nil"/>
              <w:bottom w:val="single" w:sz="4" w:space="0" w:color="auto"/>
              <w:right w:val="single" w:sz="4" w:space="0" w:color="auto"/>
            </w:tcBorders>
            <w:shd w:val="clear" w:color="auto" w:fill="auto"/>
            <w:noWrap/>
            <w:vAlign w:val="bottom"/>
            <w:hideMark/>
          </w:tcPr>
          <w:p w14:paraId="0EE8EEC6"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583</w:t>
            </w:r>
          </w:p>
        </w:tc>
        <w:tc>
          <w:tcPr>
            <w:tcW w:w="740" w:type="dxa"/>
            <w:tcBorders>
              <w:top w:val="nil"/>
              <w:left w:val="nil"/>
              <w:bottom w:val="single" w:sz="4" w:space="0" w:color="auto"/>
              <w:right w:val="single" w:sz="4" w:space="0" w:color="auto"/>
            </w:tcBorders>
            <w:shd w:val="clear" w:color="auto" w:fill="auto"/>
            <w:noWrap/>
            <w:vAlign w:val="bottom"/>
            <w:hideMark/>
          </w:tcPr>
          <w:p w14:paraId="191CE9C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0,5</w:t>
            </w:r>
          </w:p>
        </w:tc>
      </w:tr>
      <w:tr w:rsidR="00433822" w:rsidRPr="00997EA3" w14:paraId="53A9788B" w14:textId="77777777" w:rsidTr="00022A4B">
        <w:trPr>
          <w:gridAfter w:val="1"/>
          <w:wAfter w:w="47" w:type="dxa"/>
          <w:trHeight w:val="235"/>
        </w:trPr>
        <w:tc>
          <w:tcPr>
            <w:tcW w:w="672" w:type="dxa"/>
            <w:vMerge/>
            <w:tcBorders>
              <w:top w:val="nil"/>
              <w:left w:val="nil"/>
              <w:bottom w:val="nil"/>
              <w:right w:val="single" w:sz="4" w:space="0" w:color="auto"/>
            </w:tcBorders>
            <w:vAlign w:val="center"/>
            <w:hideMark/>
          </w:tcPr>
          <w:p w14:paraId="426E65CA" w14:textId="77777777" w:rsidR="00433822" w:rsidRPr="00997EA3" w:rsidRDefault="00433822" w:rsidP="00022A4B">
            <w:pPr>
              <w:rPr>
                <w:rFonts w:ascii="Calibri" w:eastAsia="Times New Roman" w:hAnsi="Calibri"/>
                <w:color w:val="000000"/>
                <w:sz w:val="40"/>
                <w:szCs w:val="40"/>
                <w:lang w:val="nl-NL" w:eastAsia="nl-NL"/>
              </w:rPr>
            </w:pPr>
          </w:p>
        </w:tc>
        <w:tc>
          <w:tcPr>
            <w:tcW w:w="558" w:type="dxa"/>
            <w:tcBorders>
              <w:top w:val="nil"/>
              <w:left w:val="nil"/>
              <w:bottom w:val="single" w:sz="4" w:space="0" w:color="auto"/>
              <w:right w:val="single" w:sz="4" w:space="0" w:color="auto"/>
            </w:tcBorders>
            <w:shd w:val="clear" w:color="000000" w:fill="ACB9CA"/>
            <w:noWrap/>
            <w:vAlign w:val="bottom"/>
            <w:hideMark/>
          </w:tcPr>
          <w:p w14:paraId="2043DDC9" w14:textId="77777777" w:rsidR="00433822" w:rsidRPr="00997EA3" w:rsidRDefault="00433822" w:rsidP="00022A4B">
            <w:pPr>
              <w:rPr>
                <w:rFonts w:ascii="Calibri" w:eastAsia="Times New Roman" w:hAnsi="Calibri"/>
                <w:color w:val="000000"/>
                <w:sz w:val="20"/>
                <w:szCs w:val="20"/>
                <w:lang w:val="nl-NL" w:eastAsia="nl-NL"/>
              </w:rPr>
            </w:pPr>
            <w:proofErr w:type="spellStart"/>
            <w:r w:rsidRPr="00997EA3">
              <w:rPr>
                <w:rFonts w:ascii="Calibri" w:eastAsia="Times New Roman" w:hAnsi="Calibri"/>
                <w:color w:val="000000"/>
                <w:sz w:val="20"/>
                <w:szCs w:val="20"/>
                <w:lang w:val="nl-NL" w:eastAsia="nl-NL"/>
              </w:rPr>
              <w:t>mV</w:t>
            </w:r>
            <w:proofErr w:type="spellEnd"/>
          </w:p>
        </w:tc>
        <w:tc>
          <w:tcPr>
            <w:tcW w:w="614" w:type="dxa"/>
            <w:tcBorders>
              <w:top w:val="nil"/>
              <w:left w:val="nil"/>
              <w:bottom w:val="single" w:sz="4" w:space="0" w:color="auto"/>
              <w:right w:val="single" w:sz="4" w:space="0" w:color="auto"/>
            </w:tcBorders>
            <w:shd w:val="clear" w:color="auto" w:fill="auto"/>
            <w:noWrap/>
            <w:vAlign w:val="bottom"/>
            <w:hideMark/>
          </w:tcPr>
          <w:p w14:paraId="66A034F8"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652</w:t>
            </w:r>
          </w:p>
        </w:tc>
        <w:tc>
          <w:tcPr>
            <w:tcW w:w="614" w:type="dxa"/>
            <w:tcBorders>
              <w:top w:val="nil"/>
              <w:left w:val="nil"/>
              <w:bottom w:val="single" w:sz="4" w:space="0" w:color="auto"/>
              <w:right w:val="single" w:sz="4" w:space="0" w:color="auto"/>
            </w:tcBorders>
            <w:shd w:val="clear" w:color="auto" w:fill="auto"/>
            <w:noWrap/>
            <w:vAlign w:val="bottom"/>
            <w:hideMark/>
          </w:tcPr>
          <w:p w14:paraId="2B1CFCD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648</w:t>
            </w:r>
          </w:p>
        </w:tc>
        <w:tc>
          <w:tcPr>
            <w:tcW w:w="615" w:type="dxa"/>
            <w:tcBorders>
              <w:top w:val="nil"/>
              <w:left w:val="nil"/>
              <w:bottom w:val="single" w:sz="4" w:space="0" w:color="auto"/>
              <w:right w:val="single" w:sz="4" w:space="0" w:color="auto"/>
            </w:tcBorders>
            <w:shd w:val="clear" w:color="auto" w:fill="auto"/>
            <w:noWrap/>
            <w:vAlign w:val="bottom"/>
            <w:hideMark/>
          </w:tcPr>
          <w:p w14:paraId="121C896B"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640</w:t>
            </w:r>
          </w:p>
        </w:tc>
        <w:tc>
          <w:tcPr>
            <w:tcW w:w="615" w:type="dxa"/>
            <w:tcBorders>
              <w:top w:val="nil"/>
              <w:left w:val="nil"/>
              <w:bottom w:val="single" w:sz="4" w:space="0" w:color="auto"/>
              <w:right w:val="single" w:sz="4" w:space="0" w:color="auto"/>
            </w:tcBorders>
            <w:shd w:val="clear" w:color="auto" w:fill="auto"/>
            <w:noWrap/>
            <w:vAlign w:val="bottom"/>
            <w:hideMark/>
          </w:tcPr>
          <w:p w14:paraId="6BD08205"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637</w:t>
            </w:r>
          </w:p>
        </w:tc>
        <w:tc>
          <w:tcPr>
            <w:tcW w:w="615" w:type="dxa"/>
            <w:tcBorders>
              <w:top w:val="nil"/>
              <w:left w:val="nil"/>
              <w:bottom w:val="single" w:sz="4" w:space="0" w:color="auto"/>
              <w:right w:val="single" w:sz="4" w:space="0" w:color="auto"/>
            </w:tcBorders>
            <w:shd w:val="clear" w:color="auto" w:fill="auto"/>
            <w:noWrap/>
            <w:vAlign w:val="bottom"/>
            <w:hideMark/>
          </w:tcPr>
          <w:p w14:paraId="3918E3D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632</w:t>
            </w:r>
          </w:p>
        </w:tc>
        <w:tc>
          <w:tcPr>
            <w:tcW w:w="615" w:type="dxa"/>
            <w:tcBorders>
              <w:top w:val="nil"/>
              <w:left w:val="nil"/>
              <w:bottom w:val="single" w:sz="4" w:space="0" w:color="auto"/>
              <w:right w:val="single" w:sz="4" w:space="0" w:color="auto"/>
            </w:tcBorders>
            <w:shd w:val="clear" w:color="auto" w:fill="auto"/>
            <w:noWrap/>
            <w:vAlign w:val="bottom"/>
            <w:hideMark/>
          </w:tcPr>
          <w:p w14:paraId="0AE989D9"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629</w:t>
            </w:r>
          </w:p>
        </w:tc>
        <w:tc>
          <w:tcPr>
            <w:tcW w:w="615" w:type="dxa"/>
            <w:tcBorders>
              <w:top w:val="nil"/>
              <w:left w:val="nil"/>
              <w:bottom w:val="single" w:sz="4" w:space="0" w:color="auto"/>
              <w:right w:val="single" w:sz="4" w:space="0" w:color="auto"/>
            </w:tcBorders>
            <w:shd w:val="clear" w:color="auto" w:fill="auto"/>
            <w:noWrap/>
            <w:vAlign w:val="bottom"/>
            <w:hideMark/>
          </w:tcPr>
          <w:p w14:paraId="3C59FC09"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625</w:t>
            </w:r>
          </w:p>
        </w:tc>
        <w:tc>
          <w:tcPr>
            <w:tcW w:w="615" w:type="dxa"/>
            <w:tcBorders>
              <w:top w:val="nil"/>
              <w:left w:val="nil"/>
              <w:bottom w:val="single" w:sz="4" w:space="0" w:color="auto"/>
              <w:right w:val="single" w:sz="4" w:space="0" w:color="auto"/>
            </w:tcBorders>
            <w:shd w:val="clear" w:color="auto" w:fill="auto"/>
            <w:noWrap/>
            <w:vAlign w:val="bottom"/>
            <w:hideMark/>
          </w:tcPr>
          <w:p w14:paraId="6326B391"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621</w:t>
            </w:r>
          </w:p>
        </w:tc>
        <w:tc>
          <w:tcPr>
            <w:tcW w:w="615" w:type="dxa"/>
            <w:tcBorders>
              <w:top w:val="nil"/>
              <w:left w:val="nil"/>
              <w:bottom w:val="single" w:sz="4" w:space="0" w:color="auto"/>
              <w:right w:val="single" w:sz="4" w:space="0" w:color="auto"/>
            </w:tcBorders>
            <w:shd w:val="clear" w:color="auto" w:fill="auto"/>
            <w:noWrap/>
            <w:vAlign w:val="bottom"/>
            <w:hideMark/>
          </w:tcPr>
          <w:p w14:paraId="5EC3BAC2"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617</w:t>
            </w:r>
          </w:p>
        </w:tc>
        <w:tc>
          <w:tcPr>
            <w:tcW w:w="615" w:type="dxa"/>
            <w:tcBorders>
              <w:top w:val="nil"/>
              <w:left w:val="nil"/>
              <w:bottom w:val="single" w:sz="4" w:space="0" w:color="auto"/>
              <w:right w:val="single" w:sz="4" w:space="0" w:color="auto"/>
            </w:tcBorders>
            <w:shd w:val="clear" w:color="auto" w:fill="auto"/>
            <w:noWrap/>
            <w:vAlign w:val="bottom"/>
            <w:hideMark/>
          </w:tcPr>
          <w:p w14:paraId="15E092B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613</w:t>
            </w:r>
          </w:p>
        </w:tc>
        <w:tc>
          <w:tcPr>
            <w:tcW w:w="615" w:type="dxa"/>
            <w:tcBorders>
              <w:top w:val="nil"/>
              <w:left w:val="nil"/>
              <w:bottom w:val="single" w:sz="4" w:space="0" w:color="auto"/>
              <w:right w:val="single" w:sz="4" w:space="0" w:color="auto"/>
            </w:tcBorders>
            <w:shd w:val="clear" w:color="auto" w:fill="auto"/>
            <w:noWrap/>
            <w:vAlign w:val="bottom"/>
            <w:hideMark/>
          </w:tcPr>
          <w:p w14:paraId="636897EB"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610</w:t>
            </w:r>
          </w:p>
        </w:tc>
        <w:tc>
          <w:tcPr>
            <w:tcW w:w="615" w:type="dxa"/>
            <w:tcBorders>
              <w:top w:val="nil"/>
              <w:left w:val="nil"/>
              <w:bottom w:val="single" w:sz="4" w:space="0" w:color="auto"/>
              <w:right w:val="single" w:sz="4" w:space="0" w:color="auto"/>
            </w:tcBorders>
            <w:shd w:val="clear" w:color="auto" w:fill="auto"/>
            <w:noWrap/>
            <w:vAlign w:val="bottom"/>
            <w:hideMark/>
          </w:tcPr>
          <w:p w14:paraId="3E9909BB"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605</w:t>
            </w:r>
          </w:p>
        </w:tc>
        <w:tc>
          <w:tcPr>
            <w:tcW w:w="615" w:type="dxa"/>
            <w:tcBorders>
              <w:top w:val="nil"/>
              <w:left w:val="nil"/>
              <w:bottom w:val="single" w:sz="4" w:space="0" w:color="auto"/>
              <w:right w:val="single" w:sz="4" w:space="0" w:color="auto"/>
            </w:tcBorders>
            <w:shd w:val="clear" w:color="auto" w:fill="auto"/>
            <w:noWrap/>
            <w:vAlign w:val="bottom"/>
            <w:hideMark/>
          </w:tcPr>
          <w:p w14:paraId="10173256"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602</w:t>
            </w:r>
          </w:p>
        </w:tc>
        <w:tc>
          <w:tcPr>
            <w:tcW w:w="740" w:type="dxa"/>
            <w:tcBorders>
              <w:top w:val="nil"/>
              <w:left w:val="nil"/>
              <w:bottom w:val="single" w:sz="4" w:space="0" w:color="auto"/>
              <w:right w:val="single" w:sz="4" w:space="0" w:color="auto"/>
            </w:tcBorders>
            <w:shd w:val="clear" w:color="auto" w:fill="auto"/>
            <w:noWrap/>
            <w:vAlign w:val="bottom"/>
            <w:hideMark/>
          </w:tcPr>
          <w:p w14:paraId="64F2DA31"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0,6</w:t>
            </w:r>
          </w:p>
        </w:tc>
      </w:tr>
      <w:tr w:rsidR="00433822" w:rsidRPr="00997EA3" w14:paraId="6F3E8FCD" w14:textId="77777777" w:rsidTr="00022A4B">
        <w:trPr>
          <w:gridAfter w:val="1"/>
          <w:wAfter w:w="47" w:type="dxa"/>
          <w:trHeight w:val="235"/>
        </w:trPr>
        <w:tc>
          <w:tcPr>
            <w:tcW w:w="672" w:type="dxa"/>
            <w:vMerge/>
            <w:tcBorders>
              <w:top w:val="nil"/>
              <w:left w:val="nil"/>
              <w:bottom w:val="nil"/>
              <w:right w:val="single" w:sz="4" w:space="0" w:color="auto"/>
            </w:tcBorders>
            <w:vAlign w:val="center"/>
            <w:hideMark/>
          </w:tcPr>
          <w:p w14:paraId="2782582B" w14:textId="77777777" w:rsidR="00433822" w:rsidRPr="00997EA3" w:rsidRDefault="00433822" w:rsidP="00022A4B">
            <w:pPr>
              <w:rPr>
                <w:rFonts w:ascii="Calibri" w:eastAsia="Times New Roman" w:hAnsi="Calibri"/>
                <w:color w:val="000000"/>
                <w:sz w:val="40"/>
                <w:szCs w:val="40"/>
                <w:lang w:val="nl-NL" w:eastAsia="nl-NL"/>
              </w:rPr>
            </w:pPr>
          </w:p>
        </w:tc>
        <w:tc>
          <w:tcPr>
            <w:tcW w:w="558" w:type="dxa"/>
            <w:tcBorders>
              <w:top w:val="nil"/>
              <w:left w:val="nil"/>
              <w:bottom w:val="single" w:sz="4" w:space="0" w:color="auto"/>
              <w:right w:val="single" w:sz="4" w:space="0" w:color="auto"/>
            </w:tcBorders>
            <w:shd w:val="clear" w:color="000000" w:fill="ACB9CA"/>
            <w:noWrap/>
            <w:vAlign w:val="bottom"/>
            <w:hideMark/>
          </w:tcPr>
          <w:p w14:paraId="4E7D4422" w14:textId="77777777" w:rsidR="00433822" w:rsidRPr="00997EA3" w:rsidRDefault="00433822" w:rsidP="00022A4B">
            <w:pPr>
              <w:rPr>
                <w:rFonts w:ascii="Calibri" w:eastAsia="Times New Roman" w:hAnsi="Calibri"/>
                <w:color w:val="000000"/>
                <w:sz w:val="20"/>
                <w:szCs w:val="20"/>
                <w:lang w:val="nl-NL" w:eastAsia="nl-NL"/>
              </w:rPr>
            </w:pPr>
            <w:proofErr w:type="spellStart"/>
            <w:r w:rsidRPr="00997EA3">
              <w:rPr>
                <w:rFonts w:ascii="Calibri" w:eastAsia="Times New Roman" w:hAnsi="Calibri"/>
                <w:color w:val="000000"/>
                <w:sz w:val="20"/>
                <w:szCs w:val="20"/>
                <w:lang w:val="nl-NL" w:eastAsia="nl-NL"/>
              </w:rPr>
              <w:t>mV</w:t>
            </w:r>
            <w:proofErr w:type="spellEnd"/>
          </w:p>
        </w:tc>
        <w:tc>
          <w:tcPr>
            <w:tcW w:w="614" w:type="dxa"/>
            <w:tcBorders>
              <w:top w:val="nil"/>
              <w:left w:val="nil"/>
              <w:bottom w:val="single" w:sz="4" w:space="0" w:color="auto"/>
              <w:right w:val="single" w:sz="4" w:space="0" w:color="auto"/>
            </w:tcBorders>
            <w:shd w:val="clear" w:color="auto" w:fill="auto"/>
            <w:noWrap/>
            <w:vAlign w:val="bottom"/>
            <w:hideMark/>
          </w:tcPr>
          <w:p w14:paraId="36ABB660"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663</w:t>
            </w:r>
          </w:p>
        </w:tc>
        <w:tc>
          <w:tcPr>
            <w:tcW w:w="614" w:type="dxa"/>
            <w:tcBorders>
              <w:top w:val="nil"/>
              <w:left w:val="nil"/>
              <w:bottom w:val="single" w:sz="4" w:space="0" w:color="auto"/>
              <w:right w:val="single" w:sz="4" w:space="0" w:color="auto"/>
            </w:tcBorders>
            <w:shd w:val="clear" w:color="auto" w:fill="auto"/>
            <w:noWrap/>
            <w:vAlign w:val="bottom"/>
            <w:hideMark/>
          </w:tcPr>
          <w:p w14:paraId="74805B89"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658</w:t>
            </w:r>
          </w:p>
        </w:tc>
        <w:tc>
          <w:tcPr>
            <w:tcW w:w="615" w:type="dxa"/>
            <w:tcBorders>
              <w:top w:val="nil"/>
              <w:left w:val="nil"/>
              <w:bottom w:val="single" w:sz="4" w:space="0" w:color="auto"/>
              <w:right w:val="single" w:sz="4" w:space="0" w:color="auto"/>
            </w:tcBorders>
            <w:shd w:val="clear" w:color="auto" w:fill="auto"/>
            <w:noWrap/>
            <w:vAlign w:val="bottom"/>
            <w:hideMark/>
          </w:tcPr>
          <w:p w14:paraId="7B448EB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650</w:t>
            </w:r>
          </w:p>
        </w:tc>
        <w:tc>
          <w:tcPr>
            <w:tcW w:w="615" w:type="dxa"/>
            <w:tcBorders>
              <w:top w:val="nil"/>
              <w:left w:val="nil"/>
              <w:bottom w:val="single" w:sz="4" w:space="0" w:color="auto"/>
              <w:right w:val="single" w:sz="4" w:space="0" w:color="auto"/>
            </w:tcBorders>
            <w:shd w:val="clear" w:color="auto" w:fill="auto"/>
            <w:noWrap/>
            <w:vAlign w:val="bottom"/>
            <w:hideMark/>
          </w:tcPr>
          <w:p w14:paraId="10246E6F"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646</w:t>
            </w:r>
          </w:p>
        </w:tc>
        <w:tc>
          <w:tcPr>
            <w:tcW w:w="615" w:type="dxa"/>
            <w:tcBorders>
              <w:top w:val="nil"/>
              <w:left w:val="nil"/>
              <w:bottom w:val="single" w:sz="4" w:space="0" w:color="auto"/>
              <w:right w:val="single" w:sz="4" w:space="0" w:color="auto"/>
            </w:tcBorders>
            <w:shd w:val="clear" w:color="auto" w:fill="auto"/>
            <w:noWrap/>
            <w:vAlign w:val="bottom"/>
            <w:hideMark/>
          </w:tcPr>
          <w:p w14:paraId="60AD4B59"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642</w:t>
            </w:r>
          </w:p>
        </w:tc>
        <w:tc>
          <w:tcPr>
            <w:tcW w:w="615" w:type="dxa"/>
            <w:tcBorders>
              <w:top w:val="nil"/>
              <w:left w:val="nil"/>
              <w:bottom w:val="single" w:sz="4" w:space="0" w:color="auto"/>
              <w:right w:val="single" w:sz="4" w:space="0" w:color="auto"/>
            </w:tcBorders>
            <w:shd w:val="clear" w:color="auto" w:fill="auto"/>
            <w:noWrap/>
            <w:vAlign w:val="bottom"/>
            <w:hideMark/>
          </w:tcPr>
          <w:p w14:paraId="733089EB"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638</w:t>
            </w:r>
          </w:p>
        </w:tc>
        <w:tc>
          <w:tcPr>
            <w:tcW w:w="615" w:type="dxa"/>
            <w:tcBorders>
              <w:top w:val="nil"/>
              <w:left w:val="nil"/>
              <w:bottom w:val="single" w:sz="4" w:space="0" w:color="auto"/>
              <w:right w:val="single" w:sz="4" w:space="0" w:color="auto"/>
            </w:tcBorders>
            <w:shd w:val="clear" w:color="auto" w:fill="auto"/>
            <w:noWrap/>
            <w:vAlign w:val="bottom"/>
            <w:hideMark/>
          </w:tcPr>
          <w:p w14:paraId="2827EE7D"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634</w:t>
            </w:r>
          </w:p>
        </w:tc>
        <w:tc>
          <w:tcPr>
            <w:tcW w:w="615" w:type="dxa"/>
            <w:tcBorders>
              <w:top w:val="nil"/>
              <w:left w:val="nil"/>
              <w:bottom w:val="single" w:sz="4" w:space="0" w:color="auto"/>
              <w:right w:val="single" w:sz="4" w:space="0" w:color="auto"/>
            </w:tcBorders>
            <w:shd w:val="clear" w:color="auto" w:fill="auto"/>
            <w:noWrap/>
            <w:vAlign w:val="bottom"/>
            <w:hideMark/>
          </w:tcPr>
          <w:p w14:paraId="1EF4FD7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630</w:t>
            </w:r>
          </w:p>
        </w:tc>
        <w:tc>
          <w:tcPr>
            <w:tcW w:w="615" w:type="dxa"/>
            <w:tcBorders>
              <w:top w:val="nil"/>
              <w:left w:val="nil"/>
              <w:bottom w:val="single" w:sz="4" w:space="0" w:color="auto"/>
              <w:right w:val="single" w:sz="4" w:space="0" w:color="auto"/>
            </w:tcBorders>
            <w:shd w:val="clear" w:color="auto" w:fill="auto"/>
            <w:noWrap/>
            <w:vAlign w:val="bottom"/>
            <w:hideMark/>
          </w:tcPr>
          <w:p w14:paraId="37AC7FB8"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626</w:t>
            </w:r>
          </w:p>
        </w:tc>
        <w:tc>
          <w:tcPr>
            <w:tcW w:w="615" w:type="dxa"/>
            <w:tcBorders>
              <w:top w:val="nil"/>
              <w:left w:val="nil"/>
              <w:bottom w:val="single" w:sz="4" w:space="0" w:color="auto"/>
              <w:right w:val="single" w:sz="4" w:space="0" w:color="auto"/>
            </w:tcBorders>
            <w:shd w:val="clear" w:color="auto" w:fill="auto"/>
            <w:noWrap/>
            <w:vAlign w:val="bottom"/>
            <w:hideMark/>
          </w:tcPr>
          <w:p w14:paraId="6FAC863D"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622</w:t>
            </w:r>
          </w:p>
        </w:tc>
        <w:tc>
          <w:tcPr>
            <w:tcW w:w="615" w:type="dxa"/>
            <w:tcBorders>
              <w:top w:val="nil"/>
              <w:left w:val="nil"/>
              <w:bottom w:val="single" w:sz="4" w:space="0" w:color="auto"/>
              <w:right w:val="single" w:sz="4" w:space="0" w:color="auto"/>
            </w:tcBorders>
            <w:shd w:val="clear" w:color="auto" w:fill="auto"/>
            <w:noWrap/>
            <w:vAlign w:val="bottom"/>
            <w:hideMark/>
          </w:tcPr>
          <w:p w14:paraId="48A6CE8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618</w:t>
            </w:r>
          </w:p>
        </w:tc>
        <w:tc>
          <w:tcPr>
            <w:tcW w:w="615" w:type="dxa"/>
            <w:tcBorders>
              <w:top w:val="nil"/>
              <w:left w:val="nil"/>
              <w:bottom w:val="single" w:sz="4" w:space="0" w:color="auto"/>
              <w:right w:val="single" w:sz="4" w:space="0" w:color="auto"/>
            </w:tcBorders>
            <w:shd w:val="clear" w:color="auto" w:fill="auto"/>
            <w:noWrap/>
            <w:vAlign w:val="bottom"/>
            <w:hideMark/>
          </w:tcPr>
          <w:p w14:paraId="424E720E"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614</w:t>
            </w:r>
          </w:p>
        </w:tc>
        <w:tc>
          <w:tcPr>
            <w:tcW w:w="615" w:type="dxa"/>
            <w:tcBorders>
              <w:top w:val="nil"/>
              <w:left w:val="nil"/>
              <w:bottom w:val="single" w:sz="4" w:space="0" w:color="auto"/>
              <w:right w:val="single" w:sz="4" w:space="0" w:color="auto"/>
            </w:tcBorders>
            <w:shd w:val="clear" w:color="auto" w:fill="auto"/>
            <w:noWrap/>
            <w:vAlign w:val="bottom"/>
            <w:hideMark/>
          </w:tcPr>
          <w:p w14:paraId="567A4878"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610</w:t>
            </w:r>
          </w:p>
        </w:tc>
        <w:tc>
          <w:tcPr>
            <w:tcW w:w="740" w:type="dxa"/>
            <w:tcBorders>
              <w:top w:val="nil"/>
              <w:left w:val="nil"/>
              <w:bottom w:val="single" w:sz="4" w:space="0" w:color="auto"/>
              <w:right w:val="single" w:sz="4" w:space="0" w:color="auto"/>
            </w:tcBorders>
            <w:shd w:val="clear" w:color="auto" w:fill="auto"/>
            <w:noWrap/>
            <w:vAlign w:val="bottom"/>
            <w:hideMark/>
          </w:tcPr>
          <w:p w14:paraId="2C3B0514"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0,65</w:t>
            </w:r>
          </w:p>
        </w:tc>
      </w:tr>
      <w:tr w:rsidR="00433822" w:rsidRPr="00997EA3" w14:paraId="0EB387BF" w14:textId="77777777" w:rsidTr="00022A4B">
        <w:trPr>
          <w:gridAfter w:val="1"/>
          <w:wAfter w:w="47" w:type="dxa"/>
          <w:trHeight w:val="235"/>
        </w:trPr>
        <w:tc>
          <w:tcPr>
            <w:tcW w:w="672" w:type="dxa"/>
            <w:vMerge/>
            <w:tcBorders>
              <w:top w:val="nil"/>
              <w:left w:val="nil"/>
              <w:bottom w:val="nil"/>
              <w:right w:val="single" w:sz="4" w:space="0" w:color="auto"/>
            </w:tcBorders>
            <w:vAlign w:val="center"/>
            <w:hideMark/>
          </w:tcPr>
          <w:p w14:paraId="4E1FACE0" w14:textId="77777777" w:rsidR="00433822" w:rsidRPr="00997EA3" w:rsidRDefault="00433822" w:rsidP="00022A4B">
            <w:pPr>
              <w:rPr>
                <w:rFonts w:ascii="Calibri" w:eastAsia="Times New Roman" w:hAnsi="Calibri"/>
                <w:color w:val="000000"/>
                <w:sz w:val="40"/>
                <w:szCs w:val="40"/>
                <w:lang w:val="nl-NL" w:eastAsia="nl-NL"/>
              </w:rPr>
            </w:pPr>
          </w:p>
        </w:tc>
        <w:tc>
          <w:tcPr>
            <w:tcW w:w="558" w:type="dxa"/>
            <w:tcBorders>
              <w:top w:val="nil"/>
              <w:left w:val="nil"/>
              <w:bottom w:val="single" w:sz="4" w:space="0" w:color="auto"/>
              <w:right w:val="single" w:sz="4" w:space="0" w:color="auto"/>
            </w:tcBorders>
            <w:shd w:val="clear" w:color="000000" w:fill="ACB9CA"/>
            <w:noWrap/>
            <w:vAlign w:val="bottom"/>
            <w:hideMark/>
          </w:tcPr>
          <w:p w14:paraId="3037DB87" w14:textId="77777777" w:rsidR="00433822" w:rsidRPr="00997EA3" w:rsidRDefault="00433822" w:rsidP="00022A4B">
            <w:pPr>
              <w:rPr>
                <w:rFonts w:ascii="Calibri" w:eastAsia="Times New Roman" w:hAnsi="Calibri"/>
                <w:color w:val="000000"/>
                <w:sz w:val="20"/>
                <w:szCs w:val="20"/>
                <w:lang w:val="nl-NL" w:eastAsia="nl-NL"/>
              </w:rPr>
            </w:pPr>
            <w:proofErr w:type="spellStart"/>
            <w:r w:rsidRPr="00997EA3">
              <w:rPr>
                <w:rFonts w:ascii="Calibri" w:eastAsia="Times New Roman" w:hAnsi="Calibri"/>
                <w:color w:val="000000"/>
                <w:sz w:val="20"/>
                <w:szCs w:val="20"/>
                <w:lang w:val="nl-NL" w:eastAsia="nl-NL"/>
              </w:rPr>
              <w:t>mV</w:t>
            </w:r>
            <w:proofErr w:type="spellEnd"/>
          </w:p>
        </w:tc>
        <w:tc>
          <w:tcPr>
            <w:tcW w:w="614" w:type="dxa"/>
            <w:tcBorders>
              <w:top w:val="nil"/>
              <w:left w:val="nil"/>
              <w:bottom w:val="single" w:sz="4" w:space="0" w:color="auto"/>
              <w:right w:val="single" w:sz="4" w:space="0" w:color="auto"/>
            </w:tcBorders>
            <w:shd w:val="clear" w:color="auto" w:fill="auto"/>
            <w:noWrap/>
            <w:vAlign w:val="bottom"/>
            <w:hideMark/>
          </w:tcPr>
          <w:p w14:paraId="69ED8ED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673</w:t>
            </w:r>
          </w:p>
        </w:tc>
        <w:tc>
          <w:tcPr>
            <w:tcW w:w="614" w:type="dxa"/>
            <w:tcBorders>
              <w:top w:val="nil"/>
              <w:left w:val="nil"/>
              <w:bottom w:val="single" w:sz="4" w:space="0" w:color="auto"/>
              <w:right w:val="single" w:sz="4" w:space="0" w:color="auto"/>
            </w:tcBorders>
            <w:shd w:val="clear" w:color="auto" w:fill="auto"/>
            <w:noWrap/>
            <w:vAlign w:val="bottom"/>
            <w:hideMark/>
          </w:tcPr>
          <w:p w14:paraId="598D2B1D"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669</w:t>
            </w:r>
          </w:p>
        </w:tc>
        <w:tc>
          <w:tcPr>
            <w:tcW w:w="615" w:type="dxa"/>
            <w:tcBorders>
              <w:top w:val="nil"/>
              <w:left w:val="nil"/>
              <w:bottom w:val="single" w:sz="4" w:space="0" w:color="auto"/>
              <w:right w:val="single" w:sz="4" w:space="0" w:color="auto"/>
            </w:tcBorders>
            <w:shd w:val="clear" w:color="auto" w:fill="auto"/>
            <w:noWrap/>
            <w:vAlign w:val="bottom"/>
            <w:hideMark/>
          </w:tcPr>
          <w:p w14:paraId="17BBD80C"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660</w:t>
            </w:r>
          </w:p>
        </w:tc>
        <w:tc>
          <w:tcPr>
            <w:tcW w:w="615" w:type="dxa"/>
            <w:tcBorders>
              <w:top w:val="nil"/>
              <w:left w:val="nil"/>
              <w:bottom w:val="single" w:sz="4" w:space="0" w:color="auto"/>
              <w:right w:val="single" w:sz="4" w:space="0" w:color="auto"/>
            </w:tcBorders>
            <w:shd w:val="clear" w:color="auto" w:fill="auto"/>
            <w:noWrap/>
            <w:vAlign w:val="bottom"/>
            <w:hideMark/>
          </w:tcPr>
          <w:p w14:paraId="1C5BF60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656</w:t>
            </w:r>
          </w:p>
        </w:tc>
        <w:tc>
          <w:tcPr>
            <w:tcW w:w="615" w:type="dxa"/>
            <w:tcBorders>
              <w:top w:val="nil"/>
              <w:left w:val="nil"/>
              <w:bottom w:val="single" w:sz="4" w:space="0" w:color="auto"/>
              <w:right w:val="single" w:sz="4" w:space="0" w:color="auto"/>
            </w:tcBorders>
            <w:shd w:val="clear" w:color="auto" w:fill="auto"/>
            <w:noWrap/>
            <w:vAlign w:val="bottom"/>
            <w:hideMark/>
          </w:tcPr>
          <w:p w14:paraId="0EFAA185"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651</w:t>
            </w:r>
          </w:p>
        </w:tc>
        <w:tc>
          <w:tcPr>
            <w:tcW w:w="615" w:type="dxa"/>
            <w:tcBorders>
              <w:top w:val="nil"/>
              <w:left w:val="nil"/>
              <w:bottom w:val="single" w:sz="4" w:space="0" w:color="auto"/>
              <w:right w:val="single" w:sz="4" w:space="0" w:color="auto"/>
            </w:tcBorders>
            <w:shd w:val="clear" w:color="auto" w:fill="auto"/>
            <w:noWrap/>
            <w:vAlign w:val="bottom"/>
            <w:hideMark/>
          </w:tcPr>
          <w:p w14:paraId="40133486"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647</w:t>
            </w:r>
          </w:p>
        </w:tc>
        <w:tc>
          <w:tcPr>
            <w:tcW w:w="615" w:type="dxa"/>
            <w:tcBorders>
              <w:top w:val="nil"/>
              <w:left w:val="nil"/>
              <w:bottom w:val="single" w:sz="4" w:space="0" w:color="auto"/>
              <w:right w:val="single" w:sz="4" w:space="0" w:color="auto"/>
            </w:tcBorders>
            <w:shd w:val="clear" w:color="auto" w:fill="auto"/>
            <w:noWrap/>
            <w:vAlign w:val="bottom"/>
            <w:hideMark/>
          </w:tcPr>
          <w:p w14:paraId="3BD2BDE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643</w:t>
            </w:r>
          </w:p>
        </w:tc>
        <w:tc>
          <w:tcPr>
            <w:tcW w:w="615" w:type="dxa"/>
            <w:tcBorders>
              <w:top w:val="nil"/>
              <w:left w:val="nil"/>
              <w:bottom w:val="single" w:sz="4" w:space="0" w:color="auto"/>
              <w:right w:val="single" w:sz="4" w:space="0" w:color="auto"/>
            </w:tcBorders>
            <w:shd w:val="clear" w:color="auto" w:fill="auto"/>
            <w:noWrap/>
            <w:vAlign w:val="bottom"/>
            <w:hideMark/>
          </w:tcPr>
          <w:p w14:paraId="1ECC8D8E"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639</w:t>
            </w:r>
          </w:p>
        </w:tc>
        <w:tc>
          <w:tcPr>
            <w:tcW w:w="615" w:type="dxa"/>
            <w:tcBorders>
              <w:top w:val="nil"/>
              <w:left w:val="nil"/>
              <w:bottom w:val="single" w:sz="4" w:space="0" w:color="auto"/>
              <w:right w:val="single" w:sz="4" w:space="0" w:color="auto"/>
            </w:tcBorders>
            <w:shd w:val="clear" w:color="auto" w:fill="auto"/>
            <w:noWrap/>
            <w:vAlign w:val="bottom"/>
            <w:hideMark/>
          </w:tcPr>
          <w:p w14:paraId="285F485E"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635</w:t>
            </w:r>
          </w:p>
        </w:tc>
        <w:tc>
          <w:tcPr>
            <w:tcW w:w="615" w:type="dxa"/>
            <w:tcBorders>
              <w:top w:val="nil"/>
              <w:left w:val="nil"/>
              <w:bottom w:val="single" w:sz="4" w:space="0" w:color="auto"/>
              <w:right w:val="single" w:sz="4" w:space="0" w:color="auto"/>
            </w:tcBorders>
            <w:shd w:val="clear" w:color="auto" w:fill="auto"/>
            <w:noWrap/>
            <w:vAlign w:val="bottom"/>
            <w:hideMark/>
          </w:tcPr>
          <w:p w14:paraId="6A68186F"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630</w:t>
            </w:r>
          </w:p>
        </w:tc>
        <w:tc>
          <w:tcPr>
            <w:tcW w:w="615" w:type="dxa"/>
            <w:tcBorders>
              <w:top w:val="nil"/>
              <w:left w:val="nil"/>
              <w:bottom w:val="single" w:sz="4" w:space="0" w:color="auto"/>
              <w:right w:val="single" w:sz="4" w:space="0" w:color="auto"/>
            </w:tcBorders>
            <w:shd w:val="clear" w:color="auto" w:fill="auto"/>
            <w:noWrap/>
            <w:vAlign w:val="bottom"/>
            <w:hideMark/>
          </w:tcPr>
          <w:p w14:paraId="367E55CF"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626</w:t>
            </w:r>
          </w:p>
        </w:tc>
        <w:tc>
          <w:tcPr>
            <w:tcW w:w="615" w:type="dxa"/>
            <w:tcBorders>
              <w:top w:val="nil"/>
              <w:left w:val="nil"/>
              <w:bottom w:val="single" w:sz="4" w:space="0" w:color="auto"/>
              <w:right w:val="single" w:sz="4" w:space="0" w:color="auto"/>
            </w:tcBorders>
            <w:shd w:val="clear" w:color="auto" w:fill="auto"/>
            <w:noWrap/>
            <w:vAlign w:val="bottom"/>
            <w:hideMark/>
          </w:tcPr>
          <w:p w14:paraId="27AEA6DD"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622</w:t>
            </w:r>
          </w:p>
        </w:tc>
        <w:tc>
          <w:tcPr>
            <w:tcW w:w="615" w:type="dxa"/>
            <w:tcBorders>
              <w:top w:val="nil"/>
              <w:left w:val="nil"/>
              <w:bottom w:val="single" w:sz="4" w:space="0" w:color="auto"/>
              <w:right w:val="single" w:sz="4" w:space="0" w:color="auto"/>
            </w:tcBorders>
            <w:shd w:val="clear" w:color="auto" w:fill="auto"/>
            <w:noWrap/>
            <w:vAlign w:val="bottom"/>
            <w:hideMark/>
          </w:tcPr>
          <w:p w14:paraId="72443CC1"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618</w:t>
            </w:r>
          </w:p>
        </w:tc>
        <w:tc>
          <w:tcPr>
            <w:tcW w:w="740" w:type="dxa"/>
            <w:tcBorders>
              <w:top w:val="nil"/>
              <w:left w:val="nil"/>
              <w:bottom w:val="single" w:sz="4" w:space="0" w:color="auto"/>
              <w:right w:val="single" w:sz="4" w:space="0" w:color="auto"/>
            </w:tcBorders>
            <w:shd w:val="clear" w:color="auto" w:fill="auto"/>
            <w:noWrap/>
            <w:vAlign w:val="bottom"/>
            <w:hideMark/>
          </w:tcPr>
          <w:p w14:paraId="3EDBBB7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0,67</w:t>
            </w:r>
          </w:p>
        </w:tc>
      </w:tr>
      <w:tr w:rsidR="00433822" w:rsidRPr="00997EA3" w14:paraId="537E6912" w14:textId="77777777" w:rsidTr="00022A4B">
        <w:trPr>
          <w:gridAfter w:val="1"/>
          <w:wAfter w:w="47" w:type="dxa"/>
          <w:trHeight w:val="235"/>
        </w:trPr>
        <w:tc>
          <w:tcPr>
            <w:tcW w:w="672" w:type="dxa"/>
            <w:vMerge/>
            <w:tcBorders>
              <w:top w:val="nil"/>
              <w:left w:val="nil"/>
              <w:bottom w:val="nil"/>
              <w:right w:val="single" w:sz="4" w:space="0" w:color="auto"/>
            </w:tcBorders>
            <w:vAlign w:val="center"/>
            <w:hideMark/>
          </w:tcPr>
          <w:p w14:paraId="186B50C1" w14:textId="77777777" w:rsidR="00433822" w:rsidRPr="00997EA3" w:rsidRDefault="00433822" w:rsidP="00022A4B">
            <w:pPr>
              <w:rPr>
                <w:rFonts w:ascii="Calibri" w:eastAsia="Times New Roman" w:hAnsi="Calibri"/>
                <w:color w:val="000000"/>
                <w:sz w:val="40"/>
                <w:szCs w:val="40"/>
                <w:lang w:val="nl-NL" w:eastAsia="nl-NL"/>
              </w:rPr>
            </w:pPr>
          </w:p>
        </w:tc>
        <w:tc>
          <w:tcPr>
            <w:tcW w:w="558" w:type="dxa"/>
            <w:tcBorders>
              <w:top w:val="nil"/>
              <w:left w:val="nil"/>
              <w:bottom w:val="single" w:sz="4" w:space="0" w:color="auto"/>
              <w:right w:val="single" w:sz="4" w:space="0" w:color="auto"/>
            </w:tcBorders>
            <w:shd w:val="clear" w:color="000000" w:fill="ACB9CA"/>
            <w:noWrap/>
            <w:vAlign w:val="bottom"/>
            <w:hideMark/>
          </w:tcPr>
          <w:p w14:paraId="6805AF96" w14:textId="77777777" w:rsidR="00433822" w:rsidRPr="00997EA3" w:rsidRDefault="00433822" w:rsidP="00022A4B">
            <w:pPr>
              <w:rPr>
                <w:rFonts w:ascii="Calibri" w:eastAsia="Times New Roman" w:hAnsi="Calibri"/>
                <w:color w:val="000000"/>
                <w:sz w:val="20"/>
                <w:szCs w:val="20"/>
                <w:lang w:val="nl-NL" w:eastAsia="nl-NL"/>
              </w:rPr>
            </w:pPr>
            <w:proofErr w:type="spellStart"/>
            <w:r w:rsidRPr="00997EA3">
              <w:rPr>
                <w:rFonts w:ascii="Calibri" w:eastAsia="Times New Roman" w:hAnsi="Calibri"/>
                <w:color w:val="000000"/>
                <w:sz w:val="20"/>
                <w:szCs w:val="20"/>
                <w:lang w:val="nl-NL" w:eastAsia="nl-NL"/>
              </w:rPr>
              <w:t>mV</w:t>
            </w:r>
            <w:proofErr w:type="spellEnd"/>
          </w:p>
        </w:tc>
        <w:tc>
          <w:tcPr>
            <w:tcW w:w="614" w:type="dxa"/>
            <w:tcBorders>
              <w:top w:val="nil"/>
              <w:left w:val="nil"/>
              <w:bottom w:val="single" w:sz="4" w:space="0" w:color="auto"/>
              <w:right w:val="single" w:sz="4" w:space="0" w:color="auto"/>
            </w:tcBorders>
            <w:shd w:val="clear" w:color="auto" w:fill="auto"/>
            <w:noWrap/>
            <w:vAlign w:val="bottom"/>
            <w:hideMark/>
          </w:tcPr>
          <w:p w14:paraId="3D2E058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682</w:t>
            </w:r>
          </w:p>
        </w:tc>
        <w:tc>
          <w:tcPr>
            <w:tcW w:w="614" w:type="dxa"/>
            <w:tcBorders>
              <w:top w:val="nil"/>
              <w:left w:val="nil"/>
              <w:bottom w:val="single" w:sz="4" w:space="0" w:color="auto"/>
              <w:right w:val="single" w:sz="4" w:space="0" w:color="auto"/>
            </w:tcBorders>
            <w:shd w:val="clear" w:color="auto" w:fill="auto"/>
            <w:noWrap/>
            <w:vAlign w:val="bottom"/>
            <w:hideMark/>
          </w:tcPr>
          <w:p w14:paraId="2996E56F"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677</w:t>
            </w:r>
          </w:p>
        </w:tc>
        <w:tc>
          <w:tcPr>
            <w:tcW w:w="615" w:type="dxa"/>
            <w:tcBorders>
              <w:top w:val="nil"/>
              <w:left w:val="nil"/>
              <w:bottom w:val="single" w:sz="4" w:space="0" w:color="auto"/>
              <w:right w:val="single" w:sz="4" w:space="0" w:color="auto"/>
            </w:tcBorders>
            <w:shd w:val="clear" w:color="auto" w:fill="auto"/>
            <w:noWrap/>
            <w:vAlign w:val="bottom"/>
            <w:hideMark/>
          </w:tcPr>
          <w:p w14:paraId="1CECA18D"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668</w:t>
            </w:r>
          </w:p>
        </w:tc>
        <w:tc>
          <w:tcPr>
            <w:tcW w:w="615" w:type="dxa"/>
            <w:tcBorders>
              <w:top w:val="nil"/>
              <w:left w:val="nil"/>
              <w:bottom w:val="single" w:sz="4" w:space="0" w:color="auto"/>
              <w:right w:val="single" w:sz="4" w:space="0" w:color="auto"/>
            </w:tcBorders>
            <w:shd w:val="clear" w:color="auto" w:fill="auto"/>
            <w:noWrap/>
            <w:vAlign w:val="bottom"/>
            <w:hideMark/>
          </w:tcPr>
          <w:p w14:paraId="3CFE69F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664</w:t>
            </w:r>
          </w:p>
        </w:tc>
        <w:tc>
          <w:tcPr>
            <w:tcW w:w="615" w:type="dxa"/>
            <w:tcBorders>
              <w:top w:val="nil"/>
              <w:left w:val="nil"/>
              <w:bottom w:val="single" w:sz="4" w:space="0" w:color="auto"/>
              <w:right w:val="single" w:sz="4" w:space="0" w:color="auto"/>
            </w:tcBorders>
            <w:shd w:val="clear" w:color="auto" w:fill="auto"/>
            <w:noWrap/>
            <w:vAlign w:val="bottom"/>
            <w:hideMark/>
          </w:tcPr>
          <w:p w14:paraId="073467CD"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660</w:t>
            </w:r>
          </w:p>
        </w:tc>
        <w:tc>
          <w:tcPr>
            <w:tcW w:w="615" w:type="dxa"/>
            <w:tcBorders>
              <w:top w:val="nil"/>
              <w:left w:val="nil"/>
              <w:bottom w:val="single" w:sz="4" w:space="0" w:color="auto"/>
              <w:right w:val="single" w:sz="4" w:space="0" w:color="auto"/>
            </w:tcBorders>
            <w:shd w:val="clear" w:color="auto" w:fill="auto"/>
            <w:noWrap/>
            <w:vAlign w:val="bottom"/>
            <w:hideMark/>
          </w:tcPr>
          <w:p w14:paraId="007EDDFF"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663</w:t>
            </w:r>
          </w:p>
        </w:tc>
        <w:tc>
          <w:tcPr>
            <w:tcW w:w="615" w:type="dxa"/>
            <w:tcBorders>
              <w:top w:val="nil"/>
              <w:left w:val="nil"/>
              <w:bottom w:val="single" w:sz="4" w:space="0" w:color="auto"/>
              <w:right w:val="single" w:sz="4" w:space="0" w:color="auto"/>
            </w:tcBorders>
            <w:shd w:val="clear" w:color="auto" w:fill="auto"/>
            <w:noWrap/>
            <w:vAlign w:val="bottom"/>
            <w:hideMark/>
          </w:tcPr>
          <w:p w14:paraId="1E172DCC"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651</w:t>
            </w:r>
          </w:p>
        </w:tc>
        <w:tc>
          <w:tcPr>
            <w:tcW w:w="615" w:type="dxa"/>
            <w:tcBorders>
              <w:top w:val="nil"/>
              <w:left w:val="nil"/>
              <w:bottom w:val="single" w:sz="4" w:space="0" w:color="auto"/>
              <w:right w:val="single" w:sz="4" w:space="0" w:color="auto"/>
            </w:tcBorders>
            <w:shd w:val="clear" w:color="auto" w:fill="auto"/>
            <w:noWrap/>
            <w:vAlign w:val="bottom"/>
            <w:hideMark/>
          </w:tcPr>
          <w:p w14:paraId="7A449A6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647</w:t>
            </w:r>
          </w:p>
        </w:tc>
        <w:tc>
          <w:tcPr>
            <w:tcW w:w="615" w:type="dxa"/>
            <w:tcBorders>
              <w:top w:val="nil"/>
              <w:left w:val="nil"/>
              <w:bottom w:val="single" w:sz="4" w:space="0" w:color="auto"/>
              <w:right w:val="single" w:sz="4" w:space="0" w:color="auto"/>
            </w:tcBorders>
            <w:shd w:val="clear" w:color="auto" w:fill="auto"/>
            <w:noWrap/>
            <w:vAlign w:val="bottom"/>
            <w:hideMark/>
          </w:tcPr>
          <w:p w14:paraId="34E3C4E9"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642</w:t>
            </w:r>
          </w:p>
        </w:tc>
        <w:tc>
          <w:tcPr>
            <w:tcW w:w="615" w:type="dxa"/>
            <w:tcBorders>
              <w:top w:val="nil"/>
              <w:left w:val="nil"/>
              <w:bottom w:val="single" w:sz="4" w:space="0" w:color="auto"/>
              <w:right w:val="single" w:sz="4" w:space="0" w:color="auto"/>
            </w:tcBorders>
            <w:shd w:val="clear" w:color="auto" w:fill="auto"/>
            <w:noWrap/>
            <w:vAlign w:val="bottom"/>
            <w:hideMark/>
          </w:tcPr>
          <w:p w14:paraId="2105E0F5"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638</w:t>
            </w:r>
          </w:p>
        </w:tc>
        <w:tc>
          <w:tcPr>
            <w:tcW w:w="615" w:type="dxa"/>
            <w:tcBorders>
              <w:top w:val="nil"/>
              <w:left w:val="nil"/>
              <w:bottom w:val="single" w:sz="4" w:space="0" w:color="auto"/>
              <w:right w:val="single" w:sz="4" w:space="0" w:color="auto"/>
            </w:tcBorders>
            <w:shd w:val="clear" w:color="auto" w:fill="auto"/>
            <w:noWrap/>
            <w:vAlign w:val="bottom"/>
            <w:hideMark/>
          </w:tcPr>
          <w:p w14:paraId="7993E75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634</w:t>
            </w:r>
          </w:p>
        </w:tc>
        <w:tc>
          <w:tcPr>
            <w:tcW w:w="615" w:type="dxa"/>
            <w:tcBorders>
              <w:top w:val="nil"/>
              <w:left w:val="nil"/>
              <w:bottom w:val="single" w:sz="4" w:space="0" w:color="auto"/>
              <w:right w:val="single" w:sz="4" w:space="0" w:color="auto"/>
            </w:tcBorders>
            <w:shd w:val="clear" w:color="auto" w:fill="auto"/>
            <w:noWrap/>
            <w:vAlign w:val="bottom"/>
            <w:hideMark/>
          </w:tcPr>
          <w:p w14:paraId="3A1E5091"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629</w:t>
            </w:r>
          </w:p>
        </w:tc>
        <w:tc>
          <w:tcPr>
            <w:tcW w:w="615" w:type="dxa"/>
            <w:tcBorders>
              <w:top w:val="nil"/>
              <w:left w:val="nil"/>
              <w:bottom w:val="single" w:sz="4" w:space="0" w:color="auto"/>
              <w:right w:val="single" w:sz="4" w:space="0" w:color="auto"/>
            </w:tcBorders>
            <w:shd w:val="clear" w:color="auto" w:fill="auto"/>
            <w:noWrap/>
            <w:vAlign w:val="bottom"/>
            <w:hideMark/>
          </w:tcPr>
          <w:p w14:paraId="3805966E"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625</w:t>
            </w:r>
          </w:p>
        </w:tc>
        <w:tc>
          <w:tcPr>
            <w:tcW w:w="740" w:type="dxa"/>
            <w:tcBorders>
              <w:top w:val="nil"/>
              <w:left w:val="nil"/>
              <w:bottom w:val="single" w:sz="4" w:space="0" w:color="auto"/>
              <w:right w:val="single" w:sz="4" w:space="0" w:color="auto"/>
            </w:tcBorders>
            <w:shd w:val="clear" w:color="auto" w:fill="auto"/>
            <w:noWrap/>
            <w:vAlign w:val="bottom"/>
            <w:hideMark/>
          </w:tcPr>
          <w:p w14:paraId="4968C5F0"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0,75</w:t>
            </w:r>
          </w:p>
        </w:tc>
      </w:tr>
      <w:tr w:rsidR="00433822" w:rsidRPr="00997EA3" w14:paraId="0E124B44" w14:textId="77777777" w:rsidTr="00022A4B">
        <w:trPr>
          <w:gridAfter w:val="1"/>
          <w:wAfter w:w="47" w:type="dxa"/>
          <w:trHeight w:val="235"/>
        </w:trPr>
        <w:tc>
          <w:tcPr>
            <w:tcW w:w="672" w:type="dxa"/>
            <w:vMerge/>
            <w:tcBorders>
              <w:top w:val="nil"/>
              <w:left w:val="nil"/>
              <w:bottom w:val="nil"/>
              <w:right w:val="single" w:sz="4" w:space="0" w:color="auto"/>
            </w:tcBorders>
            <w:vAlign w:val="center"/>
            <w:hideMark/>
          </w:tcPr>
          <w:p w14:paraId="3391AC0F" w14:textId="77777777" w:rsidR="00433822" w:rsidRPr="00997EA3" w:rsidRDefault="00433822" w:rsidP="00022A4B">
            <w:pPr>
              <w:rPr>
                <w:rFonts w:ascii="Calibri" w:eastAsia="Times New Roman" w:hAnsi="Calibri"/>
                <w:color w:val="000000"/>
                <w:sz w:val="40"/>
                <w:szCs w:val="40"/>
                <w:lang w:val="nl-NL" w:eastAsia="nl-NL"/>
              </w:rPr>
            </w:pPr>
          </w:p>
        </w:tc>
        <w:tc>
          <w:tcPr>
            <w:tcW w:w="558" w:type="dxa"/>
            <w:tcBorders>
              <w:top w:val="nil"/>
              <w:left w:val="nil"/>
              <w:bottom w:val="single" w:sz="4" w:space="0" w:color="auto"/>
              <w:right w:val="single" w:sz="4" w:space="0" w:color="auto"/>
            </w:tcBorders>
            <w:shd w:val="clear" w:color="000000" w:fill="ACB9CA"/>
            <w:noWrap/>
            <w:vAlign w:val="bottom"/>
            <w:hideMark/>
          </w:tcPr>
          <w:p w14:paraId="76829117" w14:textId="77777777" w:rsidR="00433822" w:rsidRPr="00997EA3" w:rsidRDefault="00433822" w:rsidP="00022A4B">
            <w:pPr>
              <w:rPr>
                <w:rFonts w:ascii="Calibri" w:eastAsia="Times New Roman" w:hAnsi="Calibri"/>
                <w:color w:val="000000"/>
                <w:sz w:val="20"/>
                <w:szCs w:val="20"/>
                <w:lang w:val="nl-NL" w:eastAsia="nl-NL"/>
              </w:rPr>
            </w:pPr>
            <w:proofErr w:type="spellStart"/>
            <w:r w:rsidRPr="00997EA3">
              <w:rPr>
                <w:rFonts w:ascii="Calibri" w:eastAsia="Times New Roman" w:hAnsi="Calibri"/>
                <w:color w:val="000000"/>
                <w:sz w:val="20"/>
                <w:szCs w:val="20"/>
                <w:lang w:val="nl-NL" w:eastAsia="nl-NL"/>
              </w:rPr>
              <w:t>mV</w:t>
            </w:r>
            <w:proofErr w:type="spellEnd"/>
          </w:p>
        </w:tc>
        <w:tc>
          <w:tcPr>
            <w:tcW w:w="614" w:type="dxa"/>
            <w:tcBorders>
              <w:top w:val="nil"/>
              <w:left w:val="nil"/>
              <w:bottom w:val="single" w:sz="4" w:space="0" w:color="auto"/>
              <w:right w:val="single" w:sz="4" w:space="0" w:color="auto"/>
            </w:tcBorders>
            <w:shd w:val="clear" w:color="auto" w:fill="auto"/>
            <w:noWrap/>
            <w:vAlign w:val="bottom"/>
            <w:hideMark/>
          </w:tcPr>
          <w:p w14:paraId="0A0510CD"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690</w:t>
            </w:r>
          </w:p>
        </w:tc>
        <w:tc>
          <w:tcPr>
            <w:tcW w:w="614" w:type="dxa"/>
            <w:tcBorders>
              <w:top w:val="nil"/>
              <w:left w:val="nil"/>
              <w:bottom w:val="single" w:sz="4" w:space="0" w:color="auto"/>
              <w:right w:val="single" w:sz="4" w:space="0" w:color="auto"/>
            </w:tcBorders>
            <w:shd w:val="clear" w:color="auto" w:fill="auto"/>
            <w:noWrap/>
            <w:vAlign w:val="bottom"/>
            <w:hideMark/>
          </w:tcPr>
          <w:p w14:paraId="7F623C3F"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686</w:t>
            </w:r>
          </w:p>
        </w:tc>
        <w:tc>
          <w:tcPr>
            <w:tcW w:w="615" w:type="dxa"/>
            <w:tcBorders>
              <w:top w:val="nil"/>
              <w:left w:val="nil"/>
              <w:bottom w:val="single" w:sz="4" w:space="0" w:color="auto"/>
              <w:right w:val="single" w:sz="4" w:space="0" w:color="auto"/>
            </w:tcBorders>
            <w:shd w:val="clear" w:color="auto" w:fill="auto"/>
            <w:noWrap/>
            <w:vAlign w:val="bottom"/>
            <w:hideMark/>
          </w:tcPr>
          <w:p w14:paraId="76AE2A6E"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677</w:t>
            </w:r>
          </w:p>
        </w:tc>
        <w:tc>
          <w:tcPr>
            <w:tcW w:w="615" w:type="dxa"/>
            <w:tcBorders>
              <w:top w:val="nil"/>
              <w:left w:val="nil"/>
              <w:bottom w:val="single" w:sz="4" w:space="0" w:color="auto"/>
              <w:right w:val="single" w:sz="4" w:space="0" w:color="auto"/>
            </w:tcBorders>
            <w:shd w:val="clear" w:color="auto" w:fill="auto"/>
            <w:noWrap/>
            <w:vAlign w:val="bottom"/>
            <w:hideMark/>
          </w:tcPr>
          <w:p w14:paraId="129EAD62"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672</w:t>
            </w:r>
          </w:p>
        </w:tc>
        <w:tc>
          <w:tcPr>
            <w:tcW w:w="615" w:type="dxa"/>
            <w:tcBorders>
              <w:top w:val="nil"/>
              <w:left w:val="nil"/>
              <w:bottom w:val="single" w:sz="4" w:space="0" w:color="auto"/>
              <w:right w:val="single" w:sz="4" w:space="0" w:color="auto"/>
            </w:tcBorders>
            <w:shd w:val="clear" w:color="auto" w:fill="auto"/>
            <w:noWrap/>
            <w:vAlign w:val="bottom"/>
            <w:hideMark/>
          </w:tcPr>
          <w:p w14:paraId="6C6E3FF9"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668</w:t>
            </w:r>
          </w:p>
        </w:tc>
        <w:tc>
          <w:tcPr>
            <w:tcW w:w="615" w:type="dxa"/>
            <w:tcBorders>
              <w:top w:val="nil"/>
              <w:left w:val="nil"/>
              <w:bottom w:val="single" w:sz="4" w:space="0" w:color="auto"/>
              <w:right w:val="single" w:sz="4" w:space="0" w:color="auto"/>
            </w:tcBorders>
            <w:shd w:val="clear" w:color="auto" w:fill="auto"/>
            <w:noWrap/>
            <w:vAlign w:val="bottom"/>
            <w:hideMark/>
          </w:tcPr>
          <w:p w14:paraId="5C991636"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655</w:t>
            </w:r>
          </w:p>
        </w:tc>
        <w:tc>
          <w:tcPr>
            <w:tcW w:w="615" w:type="dxa"/>
            <w:tcBorders>
              <w:top w:val="nil"/>
              <w:left w:val="nil"/>
              <w:bottom w:val="single" w:sz="4" w:space="0" w:color="auto"/>
              <w:right w:val="single" w:sz="4" w:space="0" w:color="auto"/>
            </w:tcBorders>
            <w:shd w:val="clear" w:color="auto" w:fill="auto"/>
            <w:noWrap/>
            <w:vAlign w:val="bottom"/>
            <w:hideMark/>
          </w:tcPr>
          <w:p w14:paraId="77F5FF0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659</w:t>
            </w:r>
          </w:p>
        </w:tc>
        <w:tc>
          <w:tcPr>
            <w:tcW w:w="615" w:type="dxa"/>
            <w:tcBorders>
              <w:top w:val="nil"/>
              <w:left w:val="nil"/>
              <w:bottom w:val="single" w:sz="4" w:space="0" w:color="auto"/>
              <w:right w:val="single" w:sz="4" w:space="0" w:color="auto"/>
            </w:tcBorders>
            <w:shd w:val="clear" w:color="auto" w:fill="auto"/>
            <w:noWrap/>
            <w:vAlign w:val="bottom"/>
            <w:hideMark/>
          </w:tcPr>
          <w:p w14:paraId="3346124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654</w:t>
            </w:r>
          </w:p>
        </w:tc>
        <w:tc>
          <w:tcPr>
            <w:tcW w:w="615" w:type="dxa"/>
            <w:tcBorders>
              <w:top w:val="nil"/>
              <w:left w:val="nil"/>
              <w:bottom w:val="single" w:sz="4" w:space="0" w:color="auto"/>
              <w:right w:val="single" w:sz="4" w:space="0" w:color="auto"/>
            </w:tcBorders>
            <w:shd w:val="clear" w:color="auto" w:fill="auto"/>
            <w:noWrap/>
            <w:vAlign w:val="bottom"/>
            <w:hideMark/>
          </w:tcPr>
          <w:p w14:paraId="2237FA26"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650</w:t>
            </w:r>
          </w:p>
        </w:tc>
        <w:tc>
          <w:tcPr>
            <w:tcW w:w="615" w:type="dxa"/>
            <w:tcBorders>
              <w:top w:val="nil"/>
              <w:left w:val="nil"/>
              <w:bottom w:val="single" w:sz="4" w:space="0" w:color="auto"/>
              <w:right w:val="single" w:sz="4" w:space="0" w:color="auto"/>
            </w:tcBorders>
            <w:shd w:val="clear" w:color="auto" w:fill="auto"/>
            <w:noWrap/>
            <w:vAlign w:val="bottom"/>
            <w:hideMark/>
          </w:tcPr>
          <w:p w14:paraId="58843ACD"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645</w:t>
            </w:r>
          </w:p>
        </w:tc>
        <w:tc>
          <w:tcPr>
            <w:tcW w:w="615" w:type="dxa"/>
            <w:tcBorders>
              <w:top w:val="nil"/>
              <w:left w:val="nil"/>
              <w:bottom w:val="single" w:sz="4" w:space="0" w:color="auto"/>
              <w:right w:val="single" w:sz="4" w:space="0" w:color="auto"/>
            </w:tcBorders>
            <w:shd w:val="clear" w:color="auto" w:fill="auto"/>
            <w:noWrap/>
            <w:vAlign w:val="bottom"/>
            <w:hideMark/>
          </w:tcPr>
          <w:p w14:paraId="63D0B0BF"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641</w:t>
            </w:r>
          </w:p>
        </w:tc>
        <w:tc>
          <w:tcPr>
            <w:tcW w:w="615" w:type="dxa"/>
            <w:tcBorders>
              <w:top w:val="nil"/>
              <w:left w:val="nil"/>
              <w:bottom w:val="single" w:sz="4" w:space="0" w:color="auto"/>
              <w:right w:val="single" w:sz="4" w:space="0" w:color="auto"/>
            </w:tcBorders>
            <w:shd w:val="clear" w:color="auto" w:fill="auto"/>
            <w:noWrap/>
            <w:vAlign w:val="bottom"/>
            <w:hideMark/>
          </w:tcPr>
          <w:p w14:paraId="58198D44"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636</w:t>
            </w:r>
          </w:p>
        </w:tc>
        <w:tc>
          <w:tcPr>
            <w:tcW w:w="615" w:type="dxa"/>
            <w:tcBorders>
              <w:top w:val="nil"/>
              <w:left w:val="nil"/>
              <w:bottom w:val="single" w:sz="4" w:space="0" w:color="auto"/>
              <w:right w:val="single" w:sz="4" w:space="0" w:color="auto"/>
            </w:tcBorders>
            <w:shd w:val="clear" w:color="auto" w:fill="auto"/>
            <w:noWrap/>
            <w:vAlign w:val="bottom"/>
            <w:hideMark/>
          </w:tcPr>
          <w:p w14:paraId="674D4989"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632</w:t>
            </w:r>
          </w:p>
        </w:tc>
        <w:tc>
          <w:tcPr>
            <w:tcW w:w="740" w:type="dxa"/>
            <w:tcBorders>
              <w:top w:val="nil"/>
              <w:left w:val="nil"/>
              <w:bottom w:val="single" w:sz="4" w:space="0" w:color="auto"/>
              <w:right w:val="single" w:sz="4" w:space="0" w:color="auto"/>
            </w:tcBorders>
            <w:shd w:val="clear" w:color="auto" w:fill="auto"/>
            <w:noWrap/>
            <w:vAlign w:val="bottom"/>
            <w:hideMark/>
          </w:tcPr>
          <w:p w14:paraId="1B0AF2D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0,8</w:t>
            </w:r>
          </w:p>
        </w:tc>
      </w:tr>
      <w:tr w:rsidR="00433822" w:rsidRPr="00997EA3" w14:paraId="0B2D13BD" w14:textId="77777777" w:rsidTr="00022A4B">
        <w:trPr>
          <w:gridAfter w:val="1"/>
          <w:wAfter w:w="47" w:type="dxa"/>
          <w:trHeight w:val="235"/>
        </w:trPr>
        <w:tc>
          <w:tcPr>
            <w:tcW w:w="672" w:type="dxa"/>
            <w:vMerge/>
            <w:tcBorders>
              <w:top w:val="nil"/>
              <w:left w:val="nil"/>
              <w:bottom w:val="nil"/>
              <w:right w:val="single" w:sz="4" w:space="0" w:color="auto"/>
            </w:tcBorders>
            <w:vAlign w:val="center"/>
            <w:hideMark/>
          </w:tcPr>
          <w:p w14:paraId="6EDE3589" w14:textId="77777777" w:rsidR="00433822" w:rsidRPr="00997EA3" w:rsidRDefault="00433822" w:rsidP="00022A4B">
            <w:pPr>
              <w:rPr>
                <w:rFonts w:ascii="Calibri" w:eastAsia="Times New Roman" w:hAnsi="Calibri"/>
                <w:color w:val="000000"/>
                <w:sz w:val="40"/>
                <w:szCs w:val="40"/>
                <w:lang w:val="nl-NL" w:eastAsia="nl-NL"/>
              </w:rPr>
            </w:pPr>
          </w:p>
        </w:tc>
        <w:tc>
          <w:tcPr>
            <w:tcW w:w="558" w:type="dxa"/>
            <w:tcBorders>
              <w:top w:val="nil"/>
              <w:left w:val="nil"/>
              <w:bottom w:val="single" w:sz="4" w:space="0" w:color="auto"/>
              <w:right w:val="single" w:sz="4" w:space="0" w:color="auto"/>
            </w:tcBorders>
            <w:shd w:val="clear" w:color="000000" w:fill="ACB9CA"/>
            <w:noWrap/>
            <w:vAlign w:val="bottom"/>
            <w:hideMark/>
          </w:tcPr>
          <w:p w14:paraId="5DB8ADB2" w14:textId="77777777" w:rsidR="00433822" w:rsidRPr="00997EA3" w:rsidRDefault="00433822" w:rsidP="00022A4B">
            <w:pPr>
              <w:rPr>
                <w:rFonts w:ascii="Calibri" w:eastAsia="Times New Roman" w:hAnsi="Calibri"/>
                <w:color w:val="000000"/>
                <w:sz w:val="20"/>
                <w:szCs w:val="20"/>
                <w:lang w:val="nl-NL" w:eastAsia="nl-NL"/>
              </w:rPr>
            </w:pPr>
            <w:proofErr w:type="spellStart"/>
            <w:r w:rsidRPr="00997EA3">
              <w:rPr>
                <w:rFonts w:ascii="Calibri" w:eastAsia="Times New Roman" w:hAnsi="Calibri"/>
                <w:color w:val="000000"/>
                <w:sz w:val="20"/>
                <w:szCs w:val="20"/>
                <w:lang w:val="nl-NL" w:eastAsia="nl-NL"/>
              </w:rPr>
              <w:t>mV</w:t>
            </w:r>
            <w:proofErr w:type="spellEnd"/>
          </w:p>
        </w:tc>
        <w:tc>
          <w:tcPr>
            <w:tcW w:w="614" w:type="dxa"/>
            <w:tcBorders>
              <w:top w:val="nil"/>
              <w:left w:val="nil"/>
              <w:bottom w:val="single" w:sz="4" w:space="0" w:color="auto"/>
              <w:right w:val="single" w:sz="4" w:space="0" w:color="auto"/>
            </w:tcBorders>
            <w:shd w:val="clear" w:color="auto" w:fill="auto"/>
            <w:noWrap/>
            <w:vAlign w:val="bottom"/>
            <w:hideMark/>
          </w:tcPr>
          <w:p w14:paraId="10EC7948"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698</w:t>
            </w:r>
          </w:p>
        </w:tc>
        <w:tc>
          <w:tcPr>
            <w:tcW w:w="614" w:type="dxa"/>
            <w:tcBorders>
              <w:top w:val="nil"/>
              <w:left w:val="nil"/>
              <w:bottom w:val="single" w:sz="4" w:space="0" w:color="auto"/>
              <w:right w:val="single" w:sz="4" w:space="0" w:color="auto"/>
            </w:tcBorders>
            <w:shd w:val="clear" w:color="auto" w:fill="auto"/>
            <w:noWrap/>
            <w:vAlign w:val="bottom"/>
            <w:hideMark/>
          </w:tcPr>
          <w:p w14:paraId="5AF57D0C"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694</w:t>
            </w:r>
          </w:p>
        </w:tc>
        <w:tc>
          <w:tcPr>
            <w:tcW w:w="615" w:type="dxa"/>
            <w:tcBorders>
              <w:top w:val="nil"/>
              <w:left w:val="nil"/>
              <w:bottom w:val="single" w:sz="4" w:space="0" w:color="auto"/>
              <w:right w:val="single" w:sz="4" w:space="0" w:color="auto"/>
            </w:tcBorders>
            <w:shd w:val="clear" w:color="auto" w:fill="auto"/>
            <w:noWrap/>
            <w:vAlign w:val="bottom"/>
            <w:hideMark/>
          </w:tcPr>
          <w:p w14:paraId="16CB108D"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684</w:t>
            </w:r>
          </w:p>
        </w:tc>
        <w:tc>
          <w:tcPr>
            <w:tcW w:w="615" w:type="dxa"/>
            <w:tcBorders>
              <w:top w:val="nil"/>
              <w:left w:val="nil"/>
              <w:bottom w:val="single" w:sz="4" w:space="0" w:color="auto"/>
              <w:right w:val="single" w:sz="4" w:space="0" w:color="auto"/>
            </w:tcBorders>
            <w:shd w:val="clear" w:color="auto" w:fill="auto"/>
            <w:noWrap/>
            <w:vAlign w:val="bottom"/>
            <w:hideMark/>
          </w:tcPr>
          <w:p w14:paraId="0746A6E0"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680</w:t>
            </w:r>
          </w:p>
        </w:tc>
        <w:tc>
          <w:tcPr>
            <w:tcW w:w="615" w:type="dxa"/>
            <w:tcBorders>
              <w:top w:val="nil"/>
              <w:left w:val="nil"/>
              <w:bottom w:val="single" w:sz="4" w:space="0" w:color="auto"/>
              <w:right w:val="single" w:sz="4" w:space="0" w:color="auto"/>
            </w:tcBorders>
            <w:shd w:val="clear" w:color="auto" w:fill="auto"/>
            <w:noWrap/>
            <w:vAlign w:val="bottom"/>
            <w:hideMark/>
          </w:tcPr>
          <w:p w14:paraId="3C7C94F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675</w:t>
            </w:r>
          </w:p>
        </w:tc>
        <w:tc>
          <w:tcPr>
            <w:tcW w:w="615" w:type="dxa"/>
            <w:tcBorders>
              <w:top w:val="nil"/>
              <w:left w:val="nil"/>
              <w:bottom w:val="single" w:sz="4" w:space="0" w:color="auto"/>
              <w:right w:val="single" w:sz="4" w:space="0" w:color="auto"/>
            </w:tcBorders>
            <w:shd w:val="clear" w:color="auto" w:fill="auto"/>
            <w:noWrap/>
            <w:vAlign w:val="bottom"/>
            <w:hideMark/>
          </w:tcPr>
          <w:p w14:paraId="126B0340"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670</w:t>
            </w:r>
          </w:p>
        </w:tc>
        <w:tc>
          <w:tcPr>
            <w:tcW w:w="615" w:type="dxa"/>
            <w:tcBorders>
              <w:top w:val="nil"/>
              <w:left w:val="nil"/>
              <w:bottom w:val="single" w:sz="4" w:space="0" w:color="auto"/>
              <w:right w:val="single" w:sz="4" w:space="0" w:color="auto"/>
            </w:tcBorders>
            <w:shd w:val="clear" w:color="auto" w:fill="auto"/>
            <w:noWrap/>
            <w:vAlign w:val="bottom"/>
            <w:hideMark/>
          </w:tcPr>
          <w:p w14:paraId="2E6860F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666</w:t>
            </w:r>
          </w:p>
        </w:tc>
        <w:tc>
          <w:tcPr>
            <w:tcW w:w="615" w:type="dxa"/>
            <w:tcBorders>
              <w:top w:val="nil"/>
              <w:left w:val="nil"/>
              <w:bottom w:val="single" w:sz="4" w:space="0" w:color="auto"/>
              <w:right w:val="single" w:sz="4" w:space="0" w:color="auto"/>
            </w:tcBorders>
            <w:shd w:val="clear" w:color="auto" w:fill="auto"/>
            <w:noWrap/>
            <w:vAlign w:val="bottom"/>
            <w:hideMark/>
          </w:tcPr>
          <w:p w14:paraId="755D2F88"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661</w:t>
            </w:r>
          </w:p>
        </w:tc>
        <w:tc>
          <w:tcPr>
            <w:tcW w:w="615" w:type="dxa"/>
            <w:tcBorders>
              <w:top w:val="nil"/>
              <w:left w:val="nil"/>
              <w:bottom w:val="single" w:sz="4" w:space="0" w:color="auto"/>
              <w:right w:val="single" w:sz="4" w:space="0" w:color="auto"/>
            </w:tcBorders>
            <w:shd w:val="clear" w:color="auto" w:fill="auto"/>
            <w:noWrap/>
            <w:vAlign w:val="bottom"/>
            <w:hideMark/>
          </w:tcPr>
          <w:p w14:paraId="12F57702"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657</w:t>
            </w:r>
          </w:p>
        </w:tc>
        <w:tc>
          <w:tcPr>
            <w:tcW w:w="615" w:type="dxa"/>
            <w:tcBorders>
              <w:top w:val="nil"/>
              <w:left w:val="nil"/>
              <w:bottom w:val="single" w:sz="4" w:space="0" w:color="auto"/>
              <w:right w:val="single" w:sz="4" w:space="0" w:color="auto"/>
            </w:tcBorders>
            <w:shd w:val="clear" w:color="auto" w:fill="auto"/>
            <w:noWrap/>
            <w:vAlign w:val="bottom"/>
            <w:hideMark/>
          </w:tcPr>
          <w:p w14:paraId="6DE3524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652</w:t>
            </w:r>
          </w:p>
        </w:tc>
        <w:tc>
          <w:tcPr>
            <w:tcW w:w="615" w:type="dxa"/>
            <w:tcBorders>
              <w:top w:val="nil"/>
              <w:left w:val="nil"/>
              <w:bottom w:val="single" w:sz="4" w:space="0" w:color="auto"/>
              <w:right w:val="single" w:sz="4" w:space="0" w:color="auto"/>
            </w:tcBorders>
            <w:shd w:val="clear" w:color="auto" w:fill="auto"/>
            <w:noWrap/>
            <w:vAlign w:val="bottom"/>
            <w:hideMark/>
          </w:tcPr>
          <w:p w14:paraId="44D863BB"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647</w:t>
            </w:r>
          </w:p>
        </w:tc>
        <w:tc>
          <w:tcPr>
            <w:tcW w:w="615" w:type="dxa"/>
            <w:tcBorders>
              <w:top w:val="nil"/>
              <w:left w:val="nil"/>
              <w:bottom w:val="single" w:sz="4" w:space="0" w:color="auto"/>
              <w:right w:val="single" w:sz="4" w:space="0" w:color="auto"/>
            </w:tcBorders>
            <w:shd w:val="clear" w:color="auto" w:fill="auto"/>
            <w:noWrap/>
            <w:vAlign w:val="bottom"/>
            <w:hideMark/>
          </w:tcPr>
          <w:p w14:paraId="3C76D32D"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643</w:t>
            </w:r>
          </w:p>
        </w:tc>
        <w:tc>
          <w:tcPr>
            <w:tcW w:w="615" w:type="dxa"/>
            <w:tcBorders>
              <w:top w:val="nil"/>
              <w:left w:val="nil"/>
              <w:bottom w:val="single" w:sz="4" w:space="0" w:color="auto"/>
              <w:right w:val="single" w:sz="4" w:space="0" w:color="auto"/>
            </w:tcBorders>
            <w:shd w:val="clear" w:color="auto" w:fill="auto"/>
            <w:noWrap/>
            <w:vAlign w:val="bottom"/>
            <w:hideMark/>
          </w:tcPr>
          <w:p w14:paraId="359041CF"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638</w:t>
            </w:r>
          </w:p>
        </w:tc>
        <w:tc>
          <w:tcPr>
            <w:tcW w:w="740" w:type="dxa"/>
            <w:tcBorders>
              <w:top w:val="nil"/>
              <w:left w:val="nil"/>
              <w:bottom w:val="single" w:sz="4" w:space="0" w:color="auto"/>
              <w:right w:val="single" w:sz="4" w:space="0" w:color="auto"/>
            </w:tcBorders>
            <w:shd w:val="clear" w:color="auto" w:fill="auto"/>
            <w:noWrap/>
            <w:vAlign w:val="bottom"/>
            <w:hideMark/>
          </w:tcPr>
          <w:p w14:paraId="7A398194"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0,95</w:t>
            </w:r>
          </w:p>
        </w:tc>
      </w:tr>
      <w:tr w:rsidR="00433822" w:rsidRPr="00997EA3" w14:paraId="6C790BF2" w14:textId="77777777" w:rsidTr="00022A4B">
        <w:trPr>
          <w:gridAfter w:val="1"/>
          <w:wAfter w:w="47" w:type="dxa"/>
          <w:trHeight w:val="235"/>
        </w:trPr>
        <w:tc>
          <w:tcPr>
            <w:tcW w:w="672" w:type="dxa"/>
            <w:vMerge/>
            <w:tcBorders>
              <w:top w:val="nil"/>
              <w:left w:val="nil"/>
              <w:bottom w:val="nil"/>
              <w:right w:val="single" w:sz="4" w:space="0" w:color="auto"/>
            </w:tcBorders>
            <w:vAlign w:val="center"/>
            <w:hideMark/>
          </w:tcPr>
          <w:p w14:paraId="5B5AEEA2" w14:textId="77777777" w:rsidR="00433822" w:rsidRPr="00997EA3" w:rsidRDefault="00433822" w:rsidP="00022A4B">
            <w:pPr>
              <w:rPr>
                <w:rFonts w:ascii="Calibri" w:eastAsia="Times New Roman" w:hAnsi="Calibri"/>
                <w:color w:val="000000"/>
                <w:sz w:val="40"/>
                <w:szCs w:val="40"/>
                <w:lang w:val="nl-NL" w:eastAsia="nl-NL"/>
              </w:rPr>
            </w:pPr>
          </w:p>
        </w:tc>
        <w:tc>
          <w:tcPr>
            <w:tcW w:w="558" w:type="dxa"/>
            <w:tcBorders>
              <w:top w:val="nil"/>
              <w:left w:val="nil"/>
              <w:bottom w:val="single" w:sz="4" w:space="0" w:color="auto"/>
              <w:right w:val="single" w:sz="4" w:space="0" w:color="auto"/>
            </w:tcBorders>
            <w:shd w:val="clear" w:color="000000" w:fill="ACB9CA"/>
            <w:noWrap/>
            <w:vAlign w:val="bottom"/>
            <w:hideMark/>
          </w:tcPr>
          <w:p w14:paraId="4A81A6CD" w14:textId="77777777" w:rsidR="00433822" w:rsidRPr="00997EA3" w:rsidRDefault="00433822" w:rsidP="00022A4B">
            <w:pPr>
              <w:rPr>
                <w:rFonts w:ascii="Calibri" w:eastAsia="Times New Roman" w:hAnsi="Calibri"/>
                <w:color w:val="000000"/>
                <w:sz w:val="20"/>
                <w:szCs w:val="20"/>
                <w:lang w:val="nl-NL" w:eastAsia="nl-NL"/>
              </w:rPr>
            </w:pPr>
            <w:proofErr w:type="spellStart"/>
            <w:r w:rsidRPr="00997EA3">
              <w:rPr>
                <w:rFonts w:ascii="Calibri" w:eastAsia="Times New Roman" w:hAnsi="Calibri"/>
                <w:color w:val="000000"/>
                <w:sz w:val="20"/>
                <w:szCs w:val="20"/>
                <w:lang w:val="nl-NL" w:eastAsia="nl-NL"/>
              </w:rPr>
              <w:t>mV</w:t>
            </w:r>
            <w:proofErr w:type="spellEnd"/>
          </w:p>
        </w:tc>
        <w:tc>
          <w:tcPr>
            <w:tcW w:w="614" w:type="dxa"/>
            <w:tcBorders>
              <w:top w:val="nil"/>
              <w:left w:val="nil"/>
              <w:bottom w:val="single" w:sz="4" w:space="0" w:color="auto"/>
              <w:right w:val="single" w:sz="4" w:space="0" w:color="auto"/>
            </w:tcBorders>
            <w:shd w:val="clear" w:color="auto" w:fill="auto"/>
            <w:noWrap/>
            <w:vAlign w:val="bottom"/>
            <w:hideMark/>
          </w:tcPr>
          <w:p w14:paraId="6AE8DA2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706</w:t>
            </w:r>
          </w:p>
        </w:tc>
        <w:tc>
          <w:tcPr>
            <w:tcW w:w="614" w:type="dxa"/>
            <w:tcBorders>
              <w:top w:val="nil"/>
              <w:left w:val="nil"/>
              <w:bottom w:val="single" w:sz="4" w:space="0" w:color="auto"/>
              <w:right w:val="single" w:sz="4" w:space="0" w:color="auto"/>
            </w:tcBorders>
            <w:shd w:val="clear" w:color="auto" w:fill="auto"/>
            <w:noWrap/>
            <w:vAlign w:val="bottom"/>
            <w:hideMark/>
          </w:tcPr>
          <w:p w14:paraId="02067958"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702</w:t>
            </w:r>
          </w:p>
        </w:tc>
        <w:tc>
          <w:tcPr>
            <w:tcW w:w="615" w:type="dxa"/>
            <w:tcBorders>
              <w:top w:val="nil"/>
              <w:left w:val="nil"/>
              <w:bottom w:val="single" w:sz="4" w:space="0" w:color="auto"/>
              <w:right w:val="single" w:sz="4" w:space="0" w:color="auto"/>
            </w:tcBorders>
            <w:shd w:val="clear" w:color="auto" w:fill="auto"/>
            <w:noWrap/>
            <w:vAlign w:val="bottom"/>
            <w:hideMark/>
          </w:tcPr>
          <w:p w14:paraId="4D69D0A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692</w:t>
            </w:r>
          </w:p>
        </w:tc>
        <w:tc>
          <w:tcPr>
            <w:tcW w:w="615" w:type="dxa"/>
            <w:tcBorders>
              <w:top w:val="nil"/>
              <w:left w:val="nil"/>
              <w:bottom w:val="single" w:sz="4" w:space="0" w:color="auto"/>
              <w:right w:val="single" w:sz="4" w:space="0" w:color="auto"/>
            </w:tcBorders>
            <w:shd w:val="clear" w:color="auto" w:fill="auto"/>
            <w:noWrap/>
            <w:vAlign w:val="bottom"/>
            <w:hideMark/>
          </w:tcPr>
          <w:p w14:paraId="6F766C89"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687</w:t>
            </w:r>
          </w:p>
        </w:tc>
        <w:tc>
          <w:tcPr>
            <w:tcW w:w="615" w:type="dxa"/>
            <w:tcBorders>
              <w:top w:val="nil"/>
              <w:left w:val="nil"/>
              <w:bottom w:val="single" w:sz="4" w:space="0" w:color="auto"/>
              <w:right w:val="single" w:sz="4" w:space="0" w:color="auto"/>
            </w:tcBorders>
            <w:shd w:val="clear" w:color="auto" w:fill="auto"/>
            <w:noWrap/>
            <w:vAlign w:val="bottom"/>
            <w:hideMark/>
          </w:tcPr>
          <w:p w14:paraId="2D2EBAC2"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682</w:t>
            </w:r>
          </w:p>
        </w:tc>
        <w:tc>
          <w:tcPr>
            <w:tcW w:w="615" w:type="dxa"/>
            <w:tcBorders>
              <w:top w:val="nil"/>
              <w:left w:val="nil"/>
              <w:bottom w:val="single" w:sz="4" w:space="0" w:color="auto"/>
              <w:right w:val="single" w:sz="4" w:space="0" w:color="auto"/>
            </w:tcBorders>
            <w:shd w:val="clear" w:color="auto" w:fill="auto"/>
            <w:noWrap/>
            <w:vAlign w:val="bottom"/>
            <w:hideMark/>
          </w:tcPr>
          <w:p w14:paraId="74BF6908"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677</w:t>
            </w:r>
          </w:p>
        </w:tc>
        <w:tc>
          <w:tcPr>
            <w:tcW w:w="615" w:type="dxa"/>
            <w:tcBorders>
              <w:top w:val="nil"/>
              <w:left w:val="nil"/>
              <w:bottom w:val="single" w:sz="4" w:space="0" w:color="auto"/>
              <w:right w:val="single" w:sz="4" w:space="0" w:color="auto"/>
            </w:tcBorders>
            <w:shd w:val="clear" w:color="auto" w:fill="auto"/>
            <w:noWrap/>
            <w:vAlign w:val="bottom"/>
            <w:hideMark/>
          </w:tcPr>
          <w:p w14:paraId="6E2D5FD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673</w:t>
            </w:r>
          </w:p>
        </w:tc>
        <w:tc>
          <w:tcPr>
            <w:tcW w:w="615" w:type="dxa"/>
            <w:tcBorders>
              <w:top w:val="nil"/>
              <w:left w:val="nil"/>
              <w:bottom w:val="single" w:sz="4" w:space="0" w:color="auto"/>
              <w:right w:val="single" w:sz="4" w:space="0" w:color="auto"/>
            </w:tcBorders>
            <w:shd w:val="clear" w:color="auto" w:fill="auto"/>
            <w:noWrap/>
            <w:vAlign w:val="bottom"/>
            <w:hideMark/>
          </w:tcPr>
          <w:p w14:paraId="5DC20EAC"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668</w:t>
            </w:r>
          </w:p>
        </w:tc>
        <w:tc>
          <w:tcPr>
            <w:tcW w:w="615" w:type="dxa"/>
            <w:tcBorders>
              <w:top w:val="nil"/>
              <w:left w:val="nil"/>
              <w:bottom w:val="single" w:sz="4" w:space="0" w:color="auto"/>
              <w:right w:val="single" w:sz="4" w:space="0" w:color="auto"/>
            </w:tcBorders>
            <w:shd w:val="clear" w:color="auto" w:fill="auto"/>
            <w:noWrap/>
            <w:vAlign w:val="bottom"/>
            <w:hideMark/>
          </w:tcPr>
          <w:p w14:paraId="78B9C169"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663</w:t>
            </w:r>
          </w:p>
        </w:tc>
        <w:tc>
          <w:tcPr>
            <w:tcW w:w="615" w:type="dxa"/>
            <w:tcBorders>
              <w:top w:val="nil"/>
              <w:left w:val="nil"/>
              <w:bottom w:val="single" w:sz="4" w:space="0" w:color="auto"/>
              <w:right w:val="single" w:sz="4" w:space="0" w:color="auto"/>
            </w:tcBorders>
            <w:shd w:val="clear" w:color="auto" w:fill="auto"/>
            <w:noWrap/>
            <w:vAlign w:val="bottom"/>
            <w:hideMark/>
          </w:tcPr>
          <w:p w14:paraId="093DCCB0"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658</w:t>
            </w:r>
          </w:p>
        </w:tc>
        <w:tc>
          <w:tcPr>
            <w:tcW w:w="615" w:type="dxa"/>
            <w:tcBorders>
              <w:top w:val="nil"/>
              <w:left w:val="nil"/>
              <w:bottom w:val="single" w:sz="4" w:space="0" w:color="auto"/>
              <w:right w:val="single" w:sz="4" w:space="0" w:color="auto"/>
            </w:tcBorders>
            <w:shd w:val="clear" w:color="auto" w:fill="auto"/>
            <w:noWrap/>
            <w:vAlign w:val="bottom"/>
            <w:hideMark/>
          </w:tcPr>
          <w:p w14:paraId="22E2330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654</w:t>
            </w:r>
          </w:p>
        </w:tc>
        <w:tc>
          <w:tcPr>
            <w:tcW w:w="615" w:type="dxa"/>
            <w:tcBorders>
              <w:top w:val="nil"/>
              <w:left w:val="nil"/>
              <w:bottom w:val="single" w:sz="4" w:space="0" w:color="auto"/>
              <w:right w:val="single" w:sz="4" w:space="0" w:color="auto"/>
            </w:tcBorders>
            <w:shd w:val="clear" w:color="auto" w:fill="auto"/>
            <w:noWrap/>
            <w:vAlign w:val="bottom"/>
            <w:hideMark/>
          </w:tcPr>
          <w:p w14:paraId="5ACBC0F8"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649</w:t>
            </w:r>
          </w:p>
        </w:tc>
        <w:tc>
          <w:tcPr>
            <w:tcW w:w="615" w:type="dxa"/>
            <w:tcBorders>
              <w:top w:val="nil"/>
              <w:left w:val="nil"/>
              <w:bottom w:val="single" w:sz="4" w:space="0" w:color="auto"/>
              <w:right w:val="single" w:sz="4" w:space="0" w:color="auto"/>
            </w:tcBorders>
            <w:shd w:val="clear" w:color="auto" w:fill="auto"/>
            <w:noWrap/>
            <w:vAlign w:val="bottom"/>
            <w:hideMark/>
          </w:tcPr>
          <w:p w14:paraId="55B6E3D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644</w:t>
            </w:r>
          </w:p>
        </w:tc>
        <w:tc>
          <w:tcPr>
            <w:tcW w:w="740" w:type="dxa"/>
            <w:tcBorders>
              <w:top w:val="nil"/>
              <w:left w:val="nil"/>
              <w:bottom w:val="single" w:sz="4" w:space="0" w:color="auto"/>
              <w:right w:val="single" w:sz="4" w:space="0" w:color="auto"/>
            </w:tcBorders>
            <w:shd w:val="clear" w:color="auto" w:fill="auto"/>
            <w:noWrap/>
            <w:vAlign w:val="bottom"/>
            <w:hideMark/>
          </w:tcPr>
          <w:p w14:paraId="6450026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0,9</w:t>
            </w:r>
          </w:p>
        </w:tc>
      </w:tr>
      <w:tr w:rsidR="00433822" w:rsidRPr="00997EA3" w14:paraId="774D67C1" w14:textId="77777777" w:rsidTr="00022A4B">
        <w:trPr>
          <w:gridAfter w:val="1"/>
          <w:wAfter w:w="47" w:type="dxa"/>
          <w:trHeight w:val="235"/>
        </w:trPr>
        <w:tc>
          <w:tcPr>
            <w:tcW w:w="672" w:type="dxa"/>
            <w:vMerge/>
            <w:tcBorders>
              <w:top w:val="nil"/>
              <w:left w:val="nil"/>
              <w:bottom w:val="nil"/>
              <w:right w:val="single" w:sz="4" w:space="0" w:color="auto"/>
            </w:tcBorders>
            <w:vAlign w:val="center"/>
            <w:hideMark/>
          </w:tcPr>
          <w:p w14:paraId="7ACC3DA5" w14:textId="77777777" w:rsidR="00433822" w:rsidRPr="00997EA3" w:rsidRDefault="00433822" w:rsidP="00022A4B">
            <w:pPr>
              <w:rPr>
                <w:rFonts w:ascii="Calibri" w:eastAsia="Times New Roman" w:hAnsi="Calibri"/>
                <w:color w:val="000000"/>
                <w:sz w:val="40"/>
                <w:szCs w:val="40"/>
                <w:lang w:val="nl-NL" w:eastAsia="nl-NL"/>
              </w:rPr>
            </w:pPr>
          </w:p>
        </w:tc>
        <w:tc>
          <w:tcPr>
            <w:tcW w:w="558" w:type="dxa"/>
            <w:tcBorders>
              <w:top w:val="nil"/>
              <w:left w:val="nil"/>
              <w:bottom w:val="single" w:sz="4" w:space="0" w:color="auto"/>
              <w:right w:val="single" w:sz="4" w:space="0" w:color="auto"/>
            </w:tcBorders>
            <w:shd w:val="clear" w:color="000000" w:fill="ACB9CA"/>
            <w:noWrap/>
            <w:vAlign w:val="bottom"/>
            <w:hideMark/>
          </w:tcPr>
          <w:p w14:paraId="0865D12A" w14:textId="77777777" w:rsidR="00433822" w:rsidRPr="00997EA3" w:rsidRDefault="00433822" w:rsidP="00022A4B">
            <w:pPr>
              <w:rPr>
                <w:rFonts w:ascii="Calibri" w:eastAsia="Times New Roman" w:hAnsi="Calibri"/>
                <w:color w:val="000000"/>
                <w:sz w:val="20"/>
                <w:szCs w:val="20"/>
                <w:lang w:val="nl-NL" w:eastAsia="nl-NL"/>
              </w:rPr>
            </w:pPr>
            <w:proofErr w:type="spellStart"/>
            <w:r w:rsidRPr="00997EA3">
              <w:rPr>
                <w:rFonts w:ascii="Calibri" w:eastAsia="Times New Roman" w:hAnsi="Calibri"/>
                <w:color w:val="000000"/>
                <w:sz w:val="20"/>
                <w:szCs w:val="20"/>
                <w:lang w:val="nl-NL" w:eastAsia="nl-NL"/>
              </w:rPr>
              <w:t>mV</w:t>
            </w:r>
            <w:proofErr w:type="spellEnd"/>
          </w:p>
        </w:tc>
        <w:tc>
          <w:tcPr>
            <w:tcW w:w="614" w:type="dxa"/>
            <w:tcBorders>
              <w:top w:val="nil"/>
              <w:left w:val="nil"/>
              <w:bottom w:val="single" w:sz="4" w:space="0" w:color="auto"/>
              <w:right w:val="single" w:sz="4" w:space="0" w:color="auto"/>
            </w:tcBorders>
            <w:shd w:val="clear" w:color="auto" w:fill="auto"/>
            <w:noWrap/>
            <w:vAlign w:val="bottom"/>
            <w:hideMark/>
          </w:tcPr>
          <w:p w14:paraId="4515F33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713</w:t>
            </w:r>
          </w:p>
        </w:tc>
        <w:tc>
          <w:tcPr>
            <w:tcW w:w="614" w:type="dxa"/>
            <w:tcBorders>
              <w:top w:val="nil"/>
              <w:left w:val="nil"/>
              <w:bottom w:val="single" w:sz="4" w:space="0" w:color="auto"/>
              <w:right w:val="single" w:sz="4" w:space="0" w:color="auto"/>
            </w:tcBorders>
            <w:shd w:val="clear" w:color="auto" w:fill="auto"/>
            <w:noWrap/>
            <w:vAlign w:val="bottom"/>
            <w:hideMark/>
          </w:tcPr>
          <w:p w14:paraId="7620D008"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708</w:t>
            </w:r>
          </w:p>
        </w:tc>
        <w:tc>
          <w:tcPr>
            <w:tcW w:w="615" w:type="dxa"/>
            <w:tcBorders>
              <w:top w:val="nil"/>
              <w:left w:val="nil"/>
              <w:bottom w:val="single" w:sz="4" w:space="0" w:color="auto"/>
              <w:right w:val="single" w:sz="4" w:space="0" w:color="auto"/>
            </w:tcBorders>
            <w:shd w:val="clear" w:color="auto" w:fill="auto"/>
            <w:noWrap/>
            <w:vAlign w:val="bottom"/>
            <w:hideMark/>
          </w:tcPr>
          <w:p w14:paraId="63D9CC8C"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698</w:t>
            </w:r>
          </w:p>
        </w:tc>
        <w:tc>
          <w:tcPr>
            <w:tcW w:w="615" w:type="dxa"/>
            <w:tcBorders>
              <w:top w:val="nil"/>
              <w:left w:val="nil"/>
              <w:bottom w:val="single" w:sz="4" w:space="0" w:color="auto"/>
              <w:right w:val="single" w:sz="4" w:space="0" w:color="auto"/>
            </w:tcBorders>
            <w:shd w:val="clear" w:color="auto" w:fill="auto"/>
            <w:noWrap/>
            <w:vAlign w:val="bottom"/>
            <w:hideMark/>
          </w:tcPr>
          <w:p w14:paraId="35890AA0"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694</w:t>
            </w:r>
          </w:p>
        </w:tc>
        <w:tc>
          <w:tcPr>
            <w:tcW w:w="615" w:type="dxa"/>
            <w:tcBorders>
              <w:top w:val="nil"/>
              <w:left w:val="nil"/>
              <w:bottom w:val="single" w:sz="4" w:space="0" w:color="auto"/>
              <w:right w:val="single" w:sz="4" w:space="0" w:color="auto"/>
            </w:tcBorders>
            <w:shd w:val="clear" w:color="auto" w:fill="auto"/>
            <w:noWrap/>
            <w:vAlign w:val="bottom"/>
            <w:hideMark/>
          </w:tcPr>
          <w:p w14:paraId="656967F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689</w:t>
            </w:r>
          </w:p>
        </w:tc>
        <w:tc>
          <w:tcPr>
            <w:tcW w:w="615" w:type="dxa"/>
            <w:tcBorders>
              <w:top w:val="nil"/>
              <w:left w:val="nil"/>
              <w:bottom w:val="single" w:sz="4" w:space="0" w:color="auto"/>
              <w:right w:val="single" w:sz="4" w:space="0" w:color="auto"/>
            </w:tcBorders>
            <w:shd w:val="clear" w:color="auto" w:fill="auto"/>
            <w:noWrap/>
            <w:vAlign w:val="bottom"/>
            <w:hideMark/>
          </w:tcPr>
          <w:p w14:paraId="17C5CE9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684</w:t>
            </w:r>
          </w:p>
        </w:tc>
        <w:tc>
          <w:tcPr>
            <w:tcW w:w="615" w:type="dxa"/>
            <w:tcBorders>
              <w:top w:val="nil"/>
              <w:left w:val="nil"/>
              <w:bottom w:val="single" w:sz="4" w:space="0" w:color="auto"/>
              <w:right w:val="single" w:sz="4" w:space="0" w:color="auto"/>
            </w:tcBorders>
            <w:shd w:val="clear" w:color="auto" w:fill="auto"/>
            <w:noWrap/>
            <w:vAlign w:val="bottom"/>
            <w:hideMark/>
          </w:tcPr>
          <w:p w14:paraId="1A932D42"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679</w:t>
            </w:r>
          </w:p>
        </w:tc>
        <w:tc>
          <w:tcPr>
            <w:tcW w:w="615" w:type="dxa"/>
            <w:tcBorders>
              <w:top w:val="nil"/>
              <w:left w:val="nil"/>
              <w:bottom w:val="single" w:sz="4" w:space="0" w:color="auto"/>
              <w:right w:val="single" w:sz="4" w:space="0" w:color="auto"/>
            </w:tcBorders>
            <w:shd w:val="clear" w:color="auto" w:fill="auto"/>
            <w:noWrap/>
            <w:vAlign w:val="bottom"/>
            <w:hideMark/>
          </w:tcPr>
          <w:p w14:paraId="1B3BEB82"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674</w:t>
            </w:r>
          </w:p>
        </w:tc>
        <w:tc>
          <w:tcPr>
            <w:tcW w:w="615" w:type="dxa"/>
            <w:tcBorders>
              <w:top w:val="nil"/>
              <w:left w:val="nil"/>
              <w:bottom w:val="single" w:sz="4" w:space="0" w:color="auto"/>
              <w:right w:val="single" w:sz="4" w:space="0" w:color="auto"/>
            </w:tcBorders>
            <w:shd w:val="clear" w:color="auto" w:fill="auto"/>
            <w:noWrap/>
            <w:vAlign w:val="bottom"/>
            <w:hideMark/>
          </w:tcPr>
          <w:p w14:paraId="64C6AC59"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669</w:t>
            </w:r>
          </w:p>
        </w:tc>
        <w:tc>
          <w:tcPr>
            <w:tcW w:w="615" w:type="dxa"/>
            <w:tcBorders>
              <w:top w:val="nil"/>
              <w:left w:val="nil"/>
              <w:bottom w:val="single" w:sz="4" w:space="0" w:color="auto"/>
              <w:right w:val="single" w:sz="4" w:space="0" w:color="auto"/>
            </w:tcBorders>
            <w:shd w:val="clear" w:color="auto" w:fill="auto"/>
            <w:noWrap/>
            <w:vAlign w:val="bottom"/>
            <w:hideMark/>
          </w:tcPr>
          <w:p w14:paraId="34CEAF2B"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664</w:t>
            </w:r>
          </w:p>
        </w:tc>
        <w:tc>
          <w:tcPr>
            <w:tcW w:w="615" w:type="dxa"/>
            <w:tcBorders>
              <w:top w:val="nil"/>
              <w:left w:val="nil"/>
              <w:bottom w:val="single" w:sz="4" w:space="0" w:color="auto"/>
              <w:right w:val="single" w:sz="4" w:space="0" w:color="auto"/>
            </w:tcBorders>
            <w:shd w:val="clear" w:color="auto" w:fill="auto"/>
            <w:noWrap/>
            <w:vAlign w:val="bottom"/>
            <w:hideMark/>
          </w:tcPr>
          <w:p w14:paraId="7822E07B"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659</w:t>
            </w:r>
          </w:p>
        </w:tc>
        <w:tc>
          <w:tcPr>
            <w:tcW w:w="615" w:type="dxa"/>
            <w:tcBorders>
              <w:top w:val="nil"/>
              <w:left w:val="nil"/>
              <w:bottom w:val="single" w:sz="4" w:space="0" w:color="auto"/>
              <w:right w:val="single" w:sz="4" w:space="0" w:color="auto"/>
            </w:tcBorders>
            <w:shd w:val="clear" w:color="auto" w:fill="auto"/>
            <w:noWrap/>
            <w:vAlign w:val="bottom"/>
            <w:hideMark/>
          </w:tcPr>
          <w:p w14:paraId="6D0AC30B"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654</w:t>
            </w:r>
          </w:p>
        </w:tc>
        <w:tc>
          <w:tcPr>
            <w:tcW w:w="615" w:type="dxa"/>
            <w:tcBorders>
              <w:top w:val="nil"/>
              <w:left w:val="nil"/>
              <w:bottom w:val="single" w:sz="4" w:space="0" w:color="auto"/>
              <w:right w:val="single" w:sz="4" w:space="0" w:color="auto"/>
            </w:tcBorders>
            <w:shd w:val="clear" w:color="auto" w:fill="auto"/>
            <w:noWrap/>
            <w:vAlign w:val="bottom"/>
            <w:hideMark/>
          </w:tcPr>
          <w:p w14:paraId="50E980A5"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650</w:t>
            </w:r>
          </w:p>
        </w:tc>
        <w:tc>
          <w:tcPr>
            <w:tcW w:w="740" w:type="dxa"/>
            <w:tcBorders>
              <w:top w:val="nil"/>
              <w:left w:val="nil"/>
              <w:bottom w:val="single" w:sz="4" w:space="0" w:color="auto"/>
              <w:right w:val="single" w:sz="4" w:space="0" w:color="auto"/>
            </w:tcBorders>
            <w:shd w:val="clear" w:color="auto" w:fill="auto"/>
            <w:noWrap/>
            <w:vAlign w:val="bottom"/>
            <w:hideMark/>
          </w:tcPr>
          <w:p w14:paraId="28F91954"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0,95</w:t>
            </w:r>
          </w:p>
        </w:tc>
      </w:tr>
      <w:tr w:rsidR="00433822" w:rsidRPr="00997EA3" w14:paraId="5B62B27A" w14:textId="77777777" w:rsidTr="00022A4B">
        <w:trPr>
          <w:gridAfter w:val="1"/>
          <w:wAfter w:w="47" w:type="dxa"/>
          <w:trHeight w:val="235"/>
        </w:trPr>
        <w:tc>
          <w:tcPr>
            <w:tcW w:w="672" w:type="dxa"/>
            <w:vMerge/>
            <w:tcBorders>
              <w:top w:val="nil"/>
              <w:left w:val="nil"/>
              <w:bottom w:val="nil"/>
              <w:right w:val="single" w:sz="4" w:space="0" w:color="auto"/>
            </w:tcBorders>
            <w:vAlign w:val="center"/>
            <w:hideMark/>
          </w:tcPr>
          <w:p w14:paraId="6F9258D0" w14:textId="77777777" w:rsidR="00433822" w:rsidRPr="00997EA3" w:rsidRDefault="00433822" w:rsidP="00022A4B">
            <w:pPr>
              <w:rPr>
                <w:rFonts w:ascii="Calibri" w:eastAsia="Times New Roman" w:hAnsi="Calibri"/>
                <w:color w:val="000000"/>
                <w:sz w:val="40"/>
                <w:szCs w:val="40"/>
                <w:lang w:val="nl-NL" w:eastAsia="nl-NL"/>
              </w:rPr>
            </w:pPr>
          </w:p>
        </w:tc>
        <w:tc>
          <w:tcPr>
            <w:tcW w:w="558" w:type="dxa"/>
            <w:tcBorders>
              <w:top w:val="nil"/>
              <w:left w:val="nil"/>
              <w:bottom w:val="single" w:sz="4" w:space="0" w:color="auto"/>
              <w:right w:val="single" w:sz="4" w:space="0" w:color="auto"/>
            </w:tcBorders>
            <w:shd w:val="clear" w:color="000000" w:fill="ACB9CA"/>
            <w:noWrap/>
            <w:vAlign w:val="bottom"/>
            <w:hideMark/>
          </w:tcPr>
          <w:p w14:paraId="5C660D96" w14:textId="77777777" w:rsidR="00433822" w:rsidRPr="00997EA3" w:rsidRDefault="00433822" w:rsidP="00022A4B">
            <w:pPr>
              <w:rPr>
                <w:rFonts w:ascii="Calibri" w:eastAsia="Times New Roman" w:hAnsi="Calibri"/>
                <w:color w:val="000000"/>
                <w:sz w:val="20"/>
                <w:szCs w:val="20"/>
                <w:lang w:val="nl-NL" w:eastAsia="nl-NL"/>
              </w:rPr>
            </w:pPr>
            <w:proofErr w:type="spellStart"/>
            <w:r w:rsidRPr="00997EA3">
              <w:rPr>
                <w:rFonts w:ascii="Calibri" w:eastAsia="Times New Roman" w:hAnsi="Calibri"/>
                <w:color w:val="000000"/>
                <w:sz w:val="20"/>
                <w:szCs w:val="20"/>
                <w:lang w:val="nl-NL" w:eastAsia="nl-NL"/>
              </w:rPr>
              <w:t>mV</w:t>
            </w:r>
            <w:proofErr w:type="spellEnd"/>
          </w:p>
        </w:tc>
        <w:tc>
          <w:tcPr>
            <w:tcW w:w="614" w:type="dxa"/>
            <w:tcBorders>
              <w:top w:val="nil"/>
              <w:left w:val="nil"/>
              <w:bottom w:val="single" w:sz="4" w:space="0" w:color="auto"/>
              <w:right w:val="single" w:sz="4" w:space="0" w:color="auto"/>
            </w:tcBorders>
            <w:shd w:val="clear" w:color="000000" w:fill="FFFF00"/>
            <w:noWrap/>
            <w:vAlign w:val="bottom"/>
            <w:hideMark/>
          </w:tcPr>
          <w:p w14:paraId="52240E3B"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720</w:t>
            </w:r>
          </w:p>
        </w:tc>
        <w:tc>
          <w:tcPr>
            <w:tcW w:w="614" w:type="dxa"/>
            <w:tcBorders>
              <w:top w:val="nil"/>
              <w:left w:val="nil"/>
              <w:bottom w:val="single" w:sz="4" w:space="0" w:color="auto"/>
              <w:right w:val="single" w:sz="4" w:space="0" w:color="auto"/>
            </w:tcBorders>
            <w:shd w:val="clear" w:color="000000" w:fill="FFFF00"/>
            <w:noWrap/>
            <w:vAlign w:val="bottom"/>
            <w:hideMark/>
          </w:tcPr>
          <w:p w14:paraId="4C42C600"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715</w:t>
            </w:r>
          </w:p>
        </w:tc>
        <w:tc>
          <w:tcPr>
            <w:tcW w:w="615" w:type="dxa"/>
            <w:tcBorders>
              <w:top w:val="nil"/>
              <w:left w:val="nil"/>
              <w:bottom w:val="single" w:sz="4" w:space="0" w:color="auto"/>
              <w:right w:val="single" w:sz="4" w:space="0" w:color="auto"/>
            </w:tcBorders>
            <w:shd w:val="clear" w:color="000000" w:fill="FFFF00"/>
            <w:noWrap/>
            <w:vAlign w:val="bottom"/>
            <w:hideMark/>
          </w:tcPr>
          <w:p w14:paraId="38B2BC4D"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705</w:t>
            </w:r>
          </w:p>
        </w:tc>
        <w:tc>
          <w:tcPr>
            <w:tcW w:w="615" w:type="dxa"/>
            <w:tcBorders>
              <w:top w:val="nil"/>
              <w:left w:val="nil"/>
              <w:bottom w:val="single" w:sz="4" w:space="0" w:color="auto"/>
              <w:right w:val="single" w:sz="4" w:space="0" w:color="auto"/>
            </w:tcBorders>
            <w:shd w:val="clear" w:color="000000" w:fill="FFFF00"/>
            <w:noWrap/>
            <w:vAlign w:val="bottom"/>
            <w:hideMark/>
          </w:tcPr>
          <w:p w14:paraId="3BEEA8B2"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700</w:t>
            </w:r>
          </w:p>
        </w:tc>
        <w:tc>
          <w:tcPr>
            <w:tcW w:w="615" w:type="dxa"/>
            <w:tcBorders>
              <w:top w:val="nil"/>
              <w:left w:val="nil"/>
              <w:bottom w:val="single" w:sz="4" w:space="0" w:color="auto"/>
              <w:right w:val="single" w:sz="4" w:space="0" w:color="auto"/>
            </w:tcBorders>
            <w:shd w:val="clear" w:color="000000" w:fill="FFFF00"/>
            <w:noWrap/>
            <w:vAlign w:val="bottom"/>
            <w:hideMark/>
          </w:tcPr>
          <w:p w14:paraId="4DCA7C85"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695</w:t>
            </w:r>
          </w:p>
        </w:tc>
        <w:tc>
          <w:tcPr>
            <w:tcW w:w="615" w:type="dxa"/>
            <w:tcBorders>
              <w:top w:val="nil"/>
              <w:left w:val="nil"/>
              <w:bottom w:val="single" w:sz="4" w:space="0" w:color="auto"/>
              <w:right w:val="single" w:sz="4" w:space="0" w:color="auto"/>
            </w:tcBorders>
            <w:shd w:val="clear" w:color="000000" w:fill="FFFF00"/>
            <w:noWrap/>
            <w:vAlign w:val="bottom"/>
            <w:hideMark/>
          </w:tcPr>
          <w:p w14:paraId="6C17DB92"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690</w:t>
            </w:r>
          </w:p>
        </w:tc>
        <w:tc>
          <w:tcPr>
            <w:tcW w:w="615" w:type="dxa"/>
            <w:tcBorders>
              <w:top w:val="nil"/>
              <w:left w:val="nil"/>
              <w:bottom w:val="single" w:sz="4" w:space="0" w:color="auto"/>
              <w:right w:val="single" w:sz="4" w:space="0" w:color="auto"/>
            </w:tcBorders>
            <w:shd w:val="clear" w:color="000000" w:fill="FFFF00"/>
            <w:noWrap/>
            <w:vAlign w:val="bottom"/>
            <w:hideMark/>
          </w:tcPr>
          <w:p w14:paraId="6A4F6766"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685</w:t>
            </w:r>
          </w:p>
        </w:tc>
        <w:tc>
          <w:tcPr>
            <w:tcW w:w="615" w:type="dxa"/>
            <w:tcBorders>
              <w:top w:val="nil"/>
              <w:left w:val="nil"/>
              <w:bottom w:val="single" w:sz="4" w:space="0" w:color="auto"/>
              <w:right w:val="single" w:sz="4" w:space="0" w:color="auto"/>
            </w:tcBorders>
            <w:shd w:val="clear" w:color="000000" w:fill="FFFF00"/>
            <w:noWrap/>
            <w:vAlign w:val="bottom"/>
            <w:hideMark/>
          </w:tcPr>
          <w:p w14:paraId="033E9B89"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680</w:t>
            </w:r>
          </w:p>
        </w:tc>
        <w:tc>
          <w:tcPr>
            <w:tcW w:w="615" w:type="dxa"/>
            <w:tcBorders>
              <w:top w:val="nil"/>
              <w:left w:val="nil"/>
              <w:bottom w:val="single" w:sz="4" w:space="0" w:color="auto"/>
              <w:right w:val="single" w:sz="4" w:space="0" w:color="auto"/>
            </w:tcBorders>
            <w:shd w:val="clear" w:color="000000" w:fill="FFFF00"/>
            <w:noWrap/>
            <w:vAlign w:val="bottom"/>
            <w:hideMark/>
          </w:tcPr>
          <w:p w14:paraId="13E18454"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675</w:t>
            </w:r>
          </w:p>
        </w:tc>
        <w:tc>
          <w:tcPr>
            <w:tcW w:w="615" w:type="dxa"/>
            <w:tcBorders>
              <w:top w:val="nil"/>
              <w:left w:val="nil"/>
              <w:bottom w:val="single" w:sz="4" w:space="0" w:color="auto"/>
              <w:right w:val="single" w:sz="4" w:space="0" w:color="auto"/>
            </w:tcBorders>
            <w:shd w:val="clear" w:color="000000" w:fill="FFFF00"/>
            <w:noWrap/>
            <w:vAlign w:val="bottom"/>
            <w:hideMark/>
          </w:tcPr>
          <w:p w14:paraId="4D9E4EC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670</w:t>
            </w:r>
          </w:p>
        </w:tc>
        <w:tc>
          <w:tcPr>
            <w:tcW w:w="615" w:type="dxa"/>
            <w:tcBorders>
              <w:top w:val="nil"/>
              <w:left w:val="nil"/>
              <w:bottom w:val="single" w:sz="4" w:space="0" w:color="auto"/>
              <w:right w:val="single" w:sz="4" w:space="0" w:color="auto"/>
            </w:tcBorders>
            <w:shd w:val="clear" w:color="000000" w:fill="FFFF00"/>
            <w:noWrap/>
            <w:vAlign w:val="bottom"/>
            <w:hideMark/>
          </w:tcPr>
          <w:p w14:paraId="4D4104FB"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665</w:t>
            </w:r>
          </w:p>
        </w:tc>
        <w:tc>
          <w:tcPr>
            <w:tcW w:w="615" w:type="dxa"/>
            <w:tcBorders>
              <w:top w:val="nil"/>
              <w:left w:val="nil"/>
              <w:bottom w:val="single" w:sz="4" w:space="0" w:color="auto"/>
              <w:right w:val="single" w:sz="4" w:space="0" w:color="auto"/>
            </w:tcBorders>
            <w:shd w:val="clear" w:color="000000" w:fill="FFFF00"/>
            <w:noWrap/>
            <w:vAlign w:val="bottom"/>
            <w:hideMark/>
          </w:tcPr>
          <w:p w14:paraId="5268DF1C"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660</w:t>
            </w:r>
          </w:p>
        </w:tc>
        <w:tc>
          <w:tcPr>
            <w:tcW w:w="615" w:type="dxa"/>
            <w:tcBorders>
              <w:top w:val="nil"/>
              <w:left w:val="nil"/>
              <w:bottom w:val="single" w:sz="4" w:space="0" w:color="auto"/>
              <w:right w:val="single" w:sz="4" w:space="0" w:color="auto"/>
            </w:tcBorders>
            <w:shd w:val="clear" w:color="000000" w:fill="FFFF00"/>
            <w:noWrap/>
            <w:vAlign w:val="bottom"/>
            <w:hideMark/>
          </w:tcPr>
          <w:p w14:paraId="1C440B6B"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655</w:t>
            </w:r>
          </w:p>
        </w:tc>
        <w:tc>
          <w:tcPr>
            <w:tcW w:w="740" w:type="dxa"/>
            <w:tcBorders>
              <w:top w:val="nil"/>
              <w:left w:val="nil"/>
              <w:bottom w:val="single" w:sz="4" w:space="0" w:color="auto"/>
              <w:right w:val="single" w:sz="4" w:space="0" w:color="auto"/>
            </w:tcBorders>
            <w:shd w:val="clear" w:color="000000" w:fill="FFFF00"/>
            <w:noWrap/>
            <w:vAlign w:val="bottom"/>
            <w:hideMark/>
          </w:tcPr>
          <w:p w14:paraId="7976BDF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1</w:t>
            </w:r>
          </w:p>
        </w:tc>
      </w:tr>
      <w:tr w:rsidR="00433822" w:rsidRPr="00997EA3" w14:paraId="347090AF" w14:textId="77777777" w:rsidTr="00022A4B">
        <w:trPr>
          <w:gridAfter w:val="1"/>
          <w:wAfter w:w="47" w:type="dxa"/>
          <w:trHeight w:val="235"/>
        </w:trPr>
        <w:tc>
          <w:tcPr>
            <w:tcW w:w="672" w:type="dxa"/>
            <w:vMerge/>
            <w:tcBorders>
              <w:top w:val="nil"/>
              <w:left w:val="nil"/>
              <w:bottom w:val="nil"/>
              <w:right w:val="single" w:sz="4" w:space="0" w:color="auto"/>
            </w:tcBorders>
            <w:vAlign w:val="center"/>
            <w:hideMark/>
          </w:tcPr>
          <w:p w14:paraId="7465D4FF" w14:textId="77777777" w:rsidR="00433822" w:rsidRPr="00997EA3" w:rsidRDefault="00433822" w:rsidP="00022A4B">
            <w:pPr>
              <w:rPr>
                <w:rFonts w:ascii="Calibri" w:eastAsia="Times New Roman" w:hAnsi="Calibri"/>
                <w:color w:val="000000"/>
                <w:sz w:val="40"/>
                <w:szCs w:val="40"/>
                <w:lang w:val="nl-NL" w:eastAsia="nl-NL"/>
              </w:rPr>
            </w:pPr>
          </w:p>
        </w:tc>
        <w:tc>
          <w:tcPr>
            <w:tcW w:w="558" w:type="dxa"/>
            <w:tcBorders>
              <w:top w:val="nil"/>
              <w:left w:val="nil"/>
              <w:bottom w:val="single" w:sz="4" w:space="0" w:color="auto"/>
              <w:right w:val="single" w:sz="4" w:space="0" w:color="auto"/>
            </w:tcBorders>
            <w:shd w:val="clear" w:color="000000" w:fill="ACB9CA"/>
            <w:noWrap/>
            <w:vAlign w:val="bottom"/>
            <w:hideMark/>
          </w:tcPr>
          <w:p w14:paraId="01A9434F" w14:textId="77777777" w:rsidR="00433822" w:rsidRPr="00997EA3" w:rsidRDefault="00433822" w:rsidP="00022A4B">
            <w:pPr>
              <w:rPr>
                <w:rFonts w:ascii="Calibri" w:eastAsia="Times New Roman" w:hAnsi="Calibri"/>
                <w:color w:val="000000"/>
                <w:sz w:val="20"/>
                <w:szCs w:val="20"/>
                <w:lang w:val="nl-NL" w:eastAsia="nl-NL"/>
              </w:rPr>
            </w:pPr>
            <w:proofErr w:type="spellStart"/>
            <w:r w:rsidRPr="00997EA3">
              <w:rPr>
                <w:rFonts w:ascii="Calibri" w:eastAsia="Times New Roman" w:hAnsi="Calibri"/>
                <w:color w:val="000000"/>
                <w:sz w:val="20"/>
                <w:szCs w:val="20"/>
                <w:lang w:val="nl-NL" w:eastAsia="nl-NL"/>
              </w:rPr>
              <w:t>mV</w:t>
            </w:r>
            <w:proofErr w:type="spellEnd"/>
          </w:p>
        </w:tc>
        <w:tc>
          <w:tcPr>
            <w:tcW w:w="614" w:type="dxa"/>
            <w:tcBorders>
              <w:top w:val="nil"/>
              <w:left w:val="nil"/>
              <w:bottom w:val="single" w:sz="4" w:space="0" w:color="auto"/>
              <w:right w:val="single" w:sz="4" w:space="0" w:color="auto"/>
            </w:tcBorders>
            <w:shd w:val="clear" w:color="000000" w:fill="FFFF00"/>
            <w:noWrap/>
            <w:vAlign w:val="bottom"/>
            <w:hideMark/>
          </w:tcPr>
          <w:p w14:paraId="5587ED2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733</w:t>
            </w:r>
          </w:p>
        </w:tc>
        <w:tc>
          <w:tcPr>
            <w:tcW w:w="614" w:type="dxa"/>
            <w:tcBorders>
              <w:top w:val="nil"/>
              <w:left w:val="nil"/>
              <w:bottom w:val="single" w:sz="4" w:space="0" w:color="auto"/>
              <w:right w:val="single" w:sz="4" w:space="0" w:color="auto"/>
            </w:tcBorders>
            <w:shd w:val="clear" w:color="000000" w:fill="FFFF00"/>
            <w:noWrap/>
            <w:vAlign w:val="bottom"/>
            <w:hideMark/>
          </w:tcPr>
          <w:p w14:paraId="5AA23854"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727</w:t>
            </w:r>
          </w:p>
        </w:tc>
        <w:tc>
          <w:tcPr>
            <w:tcW w:w="615" w:type="dxa"/>
            <w:tcBorders>
              <w:top w:val="nil"/>
              <w:left w:val="nil"/>
              <w:bottom w:val="single" w:sz="4" w:space="0" w:color="auto"/>
              <w:right w:val="single" w:sz="4" w:space="0" w:color="auto"/>
            </w:tcBorders>
            <w:shd w:val="clear" w:color="000000" w:fill="FFFF00"/>
            <w:noWrap/>
            <w:vAlign w:val="bottom"/>
            <w:hideMark/>
          </w:tcPr>
          <w:p w14:paraId="1C57CC2E"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717</w:t>
            </w:r>
          </w:p>
        </w:tc>
        <w:tc>
          <w:tcPr>
            <w:tcW w:w="615" w:type="dxa"/>
            <w:tcBorders>
              <w:top w:val="nil"/>
              <w:left w:val="nil"/>
              <w:bottom w:val="single" w:sz="4" w:space="0" w:color="auto"/>
              <w:right w:val="single" w:sz="4" w:space="0" w:color="auto"/>
            </w:tcBorders>
            <w:shd w:val="clear" w:color="000000" w:fill="FFFF00"/>
            <w:noWrap/>
            <w:vAlign w:val="bottom"/>
            <w:hideMark/>
          </w:tcPr>
          <w:p w14:paraId="6F40B622"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712</w:t>
            </w:r>
          </w:p>
        </w:tc>
        <w:tc>
          <w:tcPr>
            <w:tcW w:w="615" w:type="dxa"/>
            <w:tcBorders>
              <w:top w:val="nil"/>
              <w:left w:val="nil"/>
              <w:bottom w:val="single" w:sz="4" w:space="0" w:color="auto"/>
              <w:right w:val="single" w:sz="4" w:space="0" w:color="auto"/>
            </w:tcBorders>
            <w:shd w:val="clear" w:color="000000" w:fill="FFFF00"/>
            <w:noWrap/>
            <w:vAlign w:val="bottom"/>
            <w:hideMark/>
          </w:tcPr>
          <w:p w14:paraId="209823C0"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707</w:t>
            </w:r>
          </w:p>
        </w:tc>
        <w:tc>
          <w:tcPr>
            <w:tcW w:w="615" w:type="dxa"/>
            <w:tcBorders>
              <w:top w:val="nil"/>
              <w:left w:val="nil"/>
              <w:bottom w:val="single" w:sz="4" w:space="0" w:color="auto"/>
              <w:right w:val="single" w:sz="4" w:space="0" w:color="auto"/>
            </w:tcBorders>
            <w:shd w:val="clear" w:color="000000" w:fill="FFFF00"/>
            <w:noWrap/>
            <w:vAlign w:val="bottom"/>
            <w:hideMark/>
          </w:tcPr>
          <w:p w14:paraId="07A037B9"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701</w:t>
            </w:r>
          </w:p>
        </w:tc>
        <w:tc>
          <w:tcPr>
            <w:tcW w:w="615" w:type="dxa"/>
            <w:tcBorders>
              <w:top w:val="nil"/>
              <w:left w:val="nil"/>
              <w:bottom w:val="single" w:sz="4" w:space="0" w:color="auto"/>
              <w:right w:val="single" w:sz="4" w:space="0" w:color="auto"/>
            </w:tcBorders>
            <w:shd w:val="clear" w:color="000000" w:fill="FFFF00"/>
            <w:noWrap/>
            <w:vAlign w:val="bottom"/>
            <w:hideMark/>
          </w:tcPr>
          <w:p w14:paraId="288665D0"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696</w:t>
            </w:r>
          </w:p>
        </w:tc>
        <w:tc>
          <w:tcPr>
            <w:tcW w:w="615" w:type="dxa"/>
            <w:tcBorders>
              <w:top w:val="nil"/>
              <w:left w:val="nil"/>
              <w:bottom w:val="single" w:sz="4" w:space="0" w:color="auto"/>
              <w:right w:val="single" w:sz="4" w:space="0" w:color="auto"/>
            </w:tcBorders>
            <w:shd w:val="clear" w:color="000000" w:fill="FFFF00"/>
            <w:noWrap/>
            <w:vAlign w:val="bottom"/>
            <w:hideMark/>
          </w:tcPr>
          <w:p w14:paraId="46FC997B"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691</w:t>
            </w:r>
          </w:p>
        </w:tc>
        <w:tc>
          <w:tcPr>
            <w:tcW w:w="615" w:type="dxa"/>
            <w:tcBorders>
              <w:top w:val="nil"/>
              <w:left w:val="nil"/>
              <w:bottom w:val="single" w:sz="4" w:space="0" w:color="auto"/>
              <w:right w:val="single" w:sz="4" w:space="0" w:color="auto"/>
            </w:tcBorders>
            <w:shd w:val="clear" w:color="000000" w:fill="FFFF00"/>
            <w:noWrap/>
            <w:vAlign w:val="bottom"/>
            <w:hideMark/>
          </w:tcPr>
          <w:p w14:paraId="6398D102"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686</w:t>
            </w:r>
          </w:p>
        </w:tc>
        <w:tc>
          <w:tcPr>
            <w:tcW w:w="615" w:type="dxa"/>
            <w:tcBorders>
              <w:top w:val="nil"/>
              <w:left w:val="nil"/>
              <w:bottom w:val="single" w:sz="4" w:space="0" w:color="auto"/>
              <w:right w:val="single" w:sz="4" w:space="0" w:color="auto"/>
            </w:tcBorders>
            <w:shd w:val="clear" w:color="000000" w:fill="FFFF00"/>
            <w:noWrap/>
            <w:vAlign w:val="bottom"/>
            <w:hideMark/>
          </w:tcPr>
          <w:p w14:paraId="789724F2"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680</w:t>
            </w:r>
          </w:p>
        </w:tc>
        <w:tc>
          <w:tcPr>
            <w:tcW w:w="615" w:type="dxa"/>
            <w:tcBorders>
              <w:top w:val="nil"/>
              <w:left w:val="nil"/>
              <w:bottom w:val="single" w:sz="4" w:space="0" w:color="auto"/>
              <w:right w:val="single" w:sz="4" w:space="0" w:color="auto"/>
            </w:tcBorders>
            <w:shd w:val="clear" w:color="000000" w:fill="FFFF00"/>
            <w:noWrap/>
            <w:vAlign w:val="bottom"/>
            <w:hideMark/>
          </w:tcPr>
          <w:p w14:paraId="59715558"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675</w:t>
            </w:r>
          </w:p>
        </w:tc>
        <w:tc>
          <w:tcPr>
            <w:tcW w:w="615" w:type="dxa"/>
            <w:tcBorders>
              <w:top w:val="nil"/>
              <w:left w:val="nil"/>
              <w:bottom w:val="single" w:sz="4" w:space="0" w:color="auto"/>
              <w:right w:val="single" w:sz="4" w:space="0" w:color="auto"/>
            </w:tcBorders>
            <w:shd w:val="clear" w:color="000000" w:fill="FFFF00"/>
            <w:noWrap/>
            <w:vAlign w:val="bottom"/>
            <w:hideMark/>
          </w:tcPr>
          <w:p w14:paraId="6BE3ED81"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670</w:t>
            </w:r>
          </w:p>
        </w:tc>
        <w:tc>
          <w:tcPr>
            <w:tcW w:w="615" w:type="dxa"/>
            <w:tcBorders>
              <w:top w:val="nil"/>
              <w:left w:val="nil"/>
              <w:bottom w:val="single" w:sz="4" w:space="0" w:color="auto"/>
              <w:right w:val="single" w:sz="4" w:space="0" w:color="auto"/>
            </w:tcBorders>
            <w:shd w:val="clear" w:color="000000" w:fill="FFFF00"/>
            <w:noWrap/>
            <w:vAlign w:val="bottom"/>
            <w:hideMark/>
          </w:tcPr>
          <w:p w14:paraId="221B5438"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665</w:t>
            </w:r>
          </w:p>
        </w:tc>
        <w:tc>
          <w:tcPr>
            <w:tcW w:w="740" w:type="dxa"/>
            <w:tcBorders>
              <w:top w:val="nil"/>
              <w:left w:val="nil"/>
              <w:bottom w:val="single" w:sz="4" w:space="0" w:color="auto"/>
              <w:right w:val="single" w:sz="4" w:space="0" w:color="auto"/>
            </w:tcBorders>
            <w:shd w:val="clear" w:color="000000" w:fill="FFFF00"/>
            <w:noWrap/>
            <w:vAlign w:val="bottom"/>
            <w:hideMark/>
          </w:tcPr>
          <w:p w14:paraId="0D7AA09E"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1,1</w:t>
            </w:r>
          </w:p>
        </w:tc>
      </w:tr>
      <w:tr w:rsidR="00433822" w:rsidRPr="00997EA3" w14:paraId="4582EA83" w14:textId="77777777" w:rsidTr="00022A4B">
        <w:trPr>
          <w:gridAfter w:val="1"/>
          <w:wAfter w:w="47" w:type="dxa"/>
          <w:trHeight w:val="235"/>
        </w:trPr>
        <w:tc>
          <w:tcPr>
            <w:tcW w:w="672" w:type="dxa"/>
            <w:vMerge/>
            <w:tcBorders>
              <w:top w:val="nil"/>
              <w:left w:val="nil"/>
              <w:bottom w:val="nil"/>
              <w:right w:val="single" w:sz="4" w:space="0" w:color="auto"/>
            </w:tcBorders>
            <w:vAlign w:val="center"/>
            <w:hideMark/>
          </w:tcPr>
          <w:p w14:paraId="5D6B67C2" w14:textId="77777777" w:rsidR="00433822" w:rsidRPr="00997EA3" w:rsidRDefault="00433822" w:rsidP="00022A4B">
            <w:pPr>
              <w:rPr>
                <w:rFonts w:ascii="Calibri" w:eastAsia="Times New Roman" w:hAnsi="Calibri"/>
                <w:color w:val="000000"/>
                <w:sz w:val="40"/>
                <w:szCs w:val="40"/>
                <w:lang w:val="nl-NL" w:eastAsia="nl-NL"/>
              </w:rPr>
            </w:pPr>
          </w:p>
        </w:tc>
        <w:tc>
          <w:tcPr>
            <w:tcW w:w="558" w:type="dxa"/>
            <w:tcBorders>
              <w:top w:val="nil"/>
              <w:left w:val="nil"/>
              <w:bottom w:val="single" w:sz="4" w:space="0" w:color="auto"/>
              <w:right w:val="single" w:sz="4" w:space="0" w:color="auto"/>
            </w:tcBorders>
            <w:shd w:val="clear" w:color="000000" w:fill="ACB9CA"/>
            <w:noWrap/>
            <w:vAlign w:val="bottom"/>
            <w:hideMark/>
          </w:tcPr>
          <w:p w14:paraId="7C7863AD" w14:textId="77777777" w:rsidR="00433822" w:rsidRPr="00997EA3" w:rsidRDefault="00433822" w:rsidP="00022A4B">
            <w:pPr>
              <w:rPr>
                <w:rFonts w:ascii="Calibri" w:eastAsia="Times New Roman" w:hAnsi="Calibri"/>
                <w:color w:val="000000"/>
                <w:sz w:val="20"/>
                <w:szCs w:val="20"/>
                <w:lang w:val="nl-NL" w:eastAsia="nl-NL"/>
              </w:rPr>
            </w:pPr>
            <w:proofErr w:type="spellStart"/>
            <w:r w:rsidRPr="00997EA3">
              <w:rPr>
                <w:rFonts w:ascii="Calibri" w:eastAsia="Times New Roman" w:hAnsi="Calibri"/>
                <w:color w:val="000000"/>
                <w:sz w:val="20"/>
                <w:szCs w:val="20"/>
                <w:lang w:val="nl-NL" w:eastAsia="nl-NL"/>
              </w:rPr>
              <w:t>mV</w:t>
            </w:r>
            <w:proofErr w:type="spellEnd"/>
          </w:p>
        </w:tc>
        <w:tc>
          <w:tcPr>
            <w:tcW w:w="614" w:type="dxa"/>
            <w:tcBorders>
              <w:top w:val="nil"/>
              <w:left w:val="nil"/>
              <w:bottom w:val="single" w:sz="4" w:space="0" w:color="auto"/>
              <w:right w:val="single" w:sz="4" w:space="0" w:color="auto"/>
            </w:tcBorders>
            <w:shd w:val="clear" w:color="000000" w:fill="FFFF00"/>
            <w:noWrap/>
            <w:vAlign w:val="bottom"/>
            <w:hideMark/>
          </w:tcPr>
          <w:p w14:paraId="3194DAC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744</w:t>
            </w:r>
          </w:p>
        </w:tc>
        <w:tc>
          <w:tcPr>
            <w:tcW w:w="614" w:type="dxa"/>
            <w:tcBorders>
              <w:top w:val="nil"/>
              <w:left w:val="nil"/>
              <w:bottom w:val="single" w:sz="4" w:space="0" w:color="auto"/>
              <w:right w:val="single" w:sz="4" w:space="0" w:color="auto"/>
            </w:tcBorders>
            <w:shd w:val="clear" w:color="000000" w:fill="FFFF00"/>
            <w:noWrap/>
            <w:vAlign w:val="bottom"/>
            <w:hideMark/>
          </w:tcPr>
          <w:p w14:paraId="36992882"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739</w:t>
            </w:r>
          </w:p>
        </w:tc>
        <w:tc>
          <w:tcPr>
            <w:tcW w:w="615" w:type="dxa"/>
            <w:tcBorders>
              <w:top w:val="nil"/>
              <w:left w:val="nil"/>
              <w:bottom w:val="single" w:sz="4" w:space="0" w:color="auto"/>
              <w:right w:val="single" w:sz="4" w:space="0" w:color="auto"/>
            </w:tcBorders>
            <w:shd w:val="clear" w:color="000000" w:fill="FFFF00"/>
            <w:noWrap/>
            <w:vAlign w:val="bottom"/>
            <w:hideMark/>
          </w:tcPr>
          <w:p w14:paraId="2CB3C98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728</w:t>
            </w:r>
          </w:p>
        </w:tc>
        <w:tc>
          <w:tcPr>
            <w:tcW w:w="615" w:type="dxa"/>
            <w:tcBorders>
              <w:top w:val="nil"/>
              <w:left w:val="nil"/>
              <w:bottom w:val="single" w:sz="4" w:space="0" w:color="auto"/>
              <w:right w:val="single" w:sz="4" w:space="0" w:color="auto"/>
            </w:tcBorders>
            <w:shd w:val="clear" w:color="000000" w:fill="FFFF00"/>
            <w:noWrap/>
            <w:vAlign w:val="bottom"/>
            <w:hideMark/>
          </w:tcPr>
          <w:p w14:paraId="0846689B"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722</w:t>
            </w:r>
          </w:p>
        </w:tc>
        <w:tc>
          <w:tcPr>
            <w:tcW w:w="615" w:type="dxa"/>
            <w:tcBorders>
              <w:top w:val="nil"/>
              <w:left w:val="nil"/>
              <w:bottom w:val="single" w:sz="4" w:space="0" w:color="auto"/>
              <w:right w:val="single" w:sz="4" w:space="0" w:color="auto"/>
            </w:tcBorders>
            <w:shd w:val="clear" w:color="000000" w:fill="FFFF00"/>
            <w:noWrap/>
            <w:vAlign w:val="bottom"/>
            <w:hideMark/>
          </w:tcPr>
          <w:p w14:paraId="1027B6C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717</w:t>
            </w:r>
          </w:p>
        </w:tc>
        <w:tc>
          <w:tcPr>
            <w:tcW w:w="615" w:type="dxa"/>
            <w:tcBorders>
              <w:top w:val="nil"/>
              <w:left w:val="nil"/>
              <w:bottom w:val="single" w:sz="4" w:space="0" w:color="auto"/>
              <w:right w:val="single" w:sz="4" w:space="0" w:color="auto"/>
            </w:tcBorders>
            <w:shd w:val="clear" w:color="000000" w:fill="FFFF00"/>
            <w:noWrap/>
            <w:vAlign w:val="bottom"/>
            <w:hideMark/>
          </w:tcPr>
          <w:p w14:paraId="5E9B1002"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712</w:t>
            </w:r>
          </w:p>
        </w:tc>
        <w:tc>
          <w:tcPr>
            <w:tcW w:w="615" w:type="dxa"/>
            <w:tcBorders>
              <w:top w:val="nil"/>
              <w:left w:val="nil"/>
              <w:bottom w:val="single" w:sz="4" w:space="0" w:color="auto"/>
              <w:right w:val="single" w:sz="4" w:space="0" w:color="auto"/>
            </w:tcBorders>
            <w:shd w:val="clear" w:color="000000" w:fill="FFFF00"/>
            <w:noWrap/>
            <w:vAlign w:val="bottom"/>
            <w:hideMark/>
          </w:tcPr>
          <w:p w14:paraId="7DC20D44"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706</w:t>
            </w:r>
          </w:p>
        </w:tc>
        <w:tc>
          <w:tcPr>
            <w:tcW w:w="615" w:type="dxa"/>
            <w:tcBorders>
              <w:top w:val="nil"/>
              <w:left w:val="nil"/>
              <w:bottom w:val="single" w:sz="4" w:space="0" w:color="auto"/>
              <w:right w:val="single" w:sz="4" w:space="0" w:color="auto"/>
            </w:tcBorders>
            <w:shd w:val="clear" w:color="000000" w:fill="FFFF00"/>
            <w:noWrap/>
            <w:vAlign w:val="bottom"/>
            <w:hideMark/>
          </w:tcPr>
          <w:p w14:paraId="1883E32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701</w:t>
            </w:r>
          </w:p>
        </w:tc>
        <w:tc>
          <w:tcPr>
            <w:tcW w:w="615" w:type="dxa"/>
            <w:tcBorders>
              <w:top w:val="nil"/>
              <w:left w:val="nil"/>
              <w:bottom w:val="single" w:sz="4" w:space="0" w:color="auto"/>
              <w:right w:val="single" w:sz="4" w:space="0" w:color="auto"/>
            </w:tcBorders>
            <w:shd w:val="clear" w:color="000000" w:fill="FFFF00"/>
            <w:noWrap/>
            <w:vAlign w:val="bottom"/>
            <w:hideMark/>
          </w:tcPr>
          <w:p w14:paraId="16AE86AC"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695</w:t>
            </w:r>
          </w:p>
        </w:tc>
        <w:tc>
          <w:tcPr>
            <w:tcW w:w="615" w:type="dxa"/>
            <w:tcBorders>
              <w:top w:val="nil"/>
              <w:left w:val="nil"/>
              <w:bottom w:val="single" w:sz="4" w:space="0" w:color="auto"/>
              <w:right w:val="single" w:sz="4" w:space="0" w:color="auto"/>
            </w:tcBorders>
            <w:shd w:val="clear" w:color="000000" w:fill="FFFF00"/>
            <w:noWrap/>
            <w:vAlign w:val="bottom"/>
            <w:hideMark/>
          </w:tcPr>
          <w:p w14:paraId="407121BE"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690</w:t>
            </w:r>
          </w:p>
        </w:tc>
        <w:tc>
          <w:tcPr>
            <w:tcW w:w="615" w:type="dxa"/>
            <w:tcBorders>
              <w:top w:val="nil"/>
              <w:left w:val="nil"/>
              <w:bottom w:val="single" w:sz="4" w:space="0" w:color="auto"/>
              <w:right w:val="single" w:sz="4" w:space="0" w:color="auto"/>
            </w:tcBorders>
            <w:shd w:val="clear" w:color="000000" w:fill="FFFF00"/>
            <w:noWrap/>
            <w:vAlign w:val="bottom"/>
            <w:hideMark/>
          </w:tcPr>
          <w:p w14:paraId="4F2844C6"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685</w:t>
            </w:r>
          </w:p>
        </w:tc>
        <w:tc>
          <w:tcPr>
            <w:tcW w:w="615" w:type="dxa"/>
            <w:tcBorders>
              <w:top w:val="nil"/>
              <w:left w:val="nil"/>
              <w:bottom w:val="single" w:sz="4" w:space="0" w:color="auto"/>
              <w:right w:val="single" w:sz="4" w:space="0" w:color="auto"/>
            </w:tcBorders>
            <w:shd w:val="clear" w:color="000000" w:fill="FFFF00"/>
            <w:noWrap/>
            <w:vAlign w:val="bottom"/>
            <w:hideMark/>
          </w:tcPr>
          <w:p w14:paraId="56E33619"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679</w:t>
            </w:r>
          </w:p>
        </w:tc>
        <w:tc>
          <w:tcPr>
            <w:tcW w:w="615" w:type="dxa"/>
            <w:tcBorders>
              <w:top w:val="nil"/>
              <w:left w:val="nil"/>
              <w:bottom w:val="single" w:sz="4" w:space="0" w:color="auto"/>
              <w:right w:val="single" w:sz="4" w:space="0" w:color="auto"/>
            </w:tcBorders>
            <w:shd w:val="clear" w:color="000000" w:fill="FFFF00"/>
            <w:noWrap/>
            <w:vAlign w:val="bottom"/>
            <w:hideMark/>
          </w:tcPr>
          <w:p w14:paraId="659F329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674</w:t>
            </w:r>
          </w:p>
        </w:tc>
        <w:tc>
          <w:tcPr>
            <w:tcW w:w="740" w:type="dxa"/>
            <w:tcBorders>
              <w:top w:val="nil"/>
              <w:left w:val="nil"/>
              <w:bottom w:val="single" w:sz="4" w:space="0" w:color="auto"/>
              <w:right w:val="single" w:sz="4" w:space="0" w:color="auto"/>
            </w:tcBorders>
            <w:shd w:val="clear" w:color="000000" w:fill="FFFF00"/>
            <w:noWrap/>
            <w:vAlign w:val="bottom"/>
            <w:hideMark/>
          </w:tcPr>
          <w:p w14:paraId="276414E9"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1,2</w:t>
            </w:r>
          </w:p>
        </w:tc>
      </w:tr>
      <w:tr w:rsidR="00433822" w:rsidRPr="00997EA3" w14:paraId="7AF68671" w14:textId="77777777" w:rsidTr="00022A4B">
        <w:trPr>
          <w:gridAfter w:val="1"/>
          <w:wAfter w:w="47" w:type="dxa"/>
          <w:trHeight w:val="235"/>
        </w:trPr>
        <w:tc>
          <w:tcPr>
            <w:tcW w:w="672" w:type="dxa"/>
            <w:vMerge/>
            <w:tcBorders>
              <w:top w:val="nil"/>
              <w:left w:val="nil"/>
              <w:bottom w:val="nil"/>
              <w:right w:val="single" w:sz="4" w:space="0" w:color="auto"/>
            </w:tcBorders>
            <w:vAlign w:val="center"/>
            <w:hideMark/>
          </w:tcPr>
          <w:p w14:paraId="4A6B8273" w14:textId="77777777" w:rsidR="00433822" w:rsidRPr="00997EA3" w:rsidRDefault="00433822" w:rsidP="00022A4B">
            <w:pPr>
              <w:rPr>
                <w:rFonts w:ascii="Calibri" w:eastAsia="Times New Roman" w:hAnsi="Calibri"/>
                <w:color w:val="000000"/>
                <w:sz w:val="40"/>
                <w:szCs w:val="40"/>
                <w:lang w:val="nl-NL" w:eastAsia="nl-NL"/>
              </w:rPr>
            </w:pPr>
          </w:p>
        </w:tc>
        <w:tc>
          <w:tcPr>
            <w:tcW w:w="558" w:type="dxa"/>
            <w:tcBorders>
              <w:top w:val="nil"/>
              <w:left w:val="nil"/>
              <w:bottom w:val="single" w:sz="4" w:space="0" w:color="auto"/>
              <w:right w:val="single" w:sz="4" w:space="0" w:color="auto"/>
            </w:tcBorders>
            <w:shd w:val="clear" w:color="000000" w:fill="ACB9CA"/>
            <w:noWrap/>
            <w:vAlign w:val="bottom"/>
            <w:hideMark/>
          </w:tcPr>
          <w:p w14:paraId="19784DF8" w14:textId="77777777" w:rsidR="00433822" w:rsidRPr="00997EA3" w:rsidRDefault="00433822" w:rsidP="00022A4B">
            <w:pPr>
              <w:rPr>
                <w:rFonts w:ascii="Calibri" w:eastAsia="Times New Roman" w:hAnsi="Calibri"/>
                <w:color w:val="000000"/>
                <w:sz w:val="20"/>
                <w:szCs w:val="20"/>
                <w:lang w:val="nl-NL" w:eastAsia="nl-NL"/>
              </w:rPr>
            </w:pPr>
            <w:proofErr w:type="spellStart"/>
            <w:r w:rsidRPr="00997EA3">
              <w:rPr>
                <w:rFonts w:ascii="Calibri" w:eastAsia="Times New Roman" w:hAnsi="Calibri"/>
                <w:color w:val="000000"/>
                <w:sz w:val="20"/>
                <w:szCs w:val="20"/>
                <w:lang w:val="nl-NL" w:eastAsia="nl-NL"/>
              </w:rPr>
              <w:t>mV</w:t>
            </w:r>
            <w:proofErr w:type="spellEnd"/>
          </w:p>
        </w:tc>
        <w:tc>
          <w:tcPr>
            <w:tcW w:w="614" w:type="dxa"/>
            <w:tcBorders>
              <w:top w:val="nil"/>
              <w:left w:val="nil"/>
              <w:bottom w:val="single" w:sz="4" w:space="0" w:color="auto"/>
              <w:right w:val="single" w:sz="4" w:space="0" w:color="auto"/>
            </w:tcBorders>
            <w:shd w:val="clear" w:color="000000" w:fill="FFFF00"/>
            <w:noWrap/>
            <w:vAlign w:val="bottom"/>
            <w:hideMark/>
          </w:tcPr>
          <w:p w14:paraId="3753F4EB"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755</w:t>
            </w:r>
          </w:p>
        </w:tc>
        <w:tc>
          <w:tcPr>
            <w:tcW w:w="614" w:type="dxa"/>
            <w:tcBorders>
              <w:top w:val="nil"/>
              <w:left w:val="nil"/>
              <w:bottom w:val="single" w:sz="4" w:space="0" w:color="auto"/>
              <w:right w:val="single" w:sz="4" w:space="0" w:color="auto"/>
            </w:tcBorders>
            <w:shd w:val="clear" w:color="000000" w:fill="FFFF00"/>
            <w:noWrap/>
            <w:vAlign w:val="bottom"/>
            <w:hideMark/>
          </w:tcPr>
          <w:p w14:paraId="2AE79C56"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749</w:t>
            </w:r>
          </w:p>
        </w:tc>
        <w:tc>
          <w:tcPr>
            <w:tcW w:w="615" w:type="dxa"/>
            <w:tcBorders>
              <w:top w:val="nil"/>
              <w:left w:val="nil"/>
              <w:bottom w:val="single" w:sz="4" w:space="0" w:color="auto"/>
              <w:right w:val="single" w:sz="4" w:space="0" w:color="auto"/>
            </w:tcBorders>
            <w:shd w:val="clear" w:color="000000" w:fill="FFFF00"/>
            <w:noWrap/>
            <w:vAlign w:val="bottom"/>
            <w:hideMark/>
          </w:tcPr>
          <w:p w14:paraId="1265553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738</w:t>
            </w:r>
          </w:p>
        </w:tc>
        <w:tc>
          <w:tcPr>
            <w:tcW w:w="615" w:type="dxa"/>
            <w:tcBorders>
              <w:top w:val="nil"/>
              <w:left w:val="nil"/>
              <w:bottom w:val="single" w:sz="4" w:space="0" w:color="auto"/>
              <w:right w:val="single" w:sz="4" w:space="0" w:color="auto"/>
            </w:tcBorders>
            <w:shd w:val="clear" w:color="000000" w:fill="FFFF00"/>
            <w:noWrap/>
            <w:vAlign w:val="bottom"/>
            <w:hideMark/>
          </w:tcPr>
          <w:p w14:paraId="54835E92"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732</w:t>
            </w:r>
          </w:p>
        </w:tc>
        <w:tc>
          <w:tcPr>
            <w:tcW w:w="615" w:type="dxa"/>
            <w:tcBorders>
              <w:top w:val="nil"/>
              <w:left w:val="nil"/>
              <w:bottom w:val="single" w:sz="4" w:space="0" w:color="auto"/>
              <w:right w:val="single" w:sz="4" w:space="0" w:color="auto"/>
            </w:tcBorders>
            <w:shd w:val="clear" w:color="000000" w:fill="FFFF00"/>
            <w:noWrap/>
            <w:vAlign w:val="bottom"/>
            <w:hideMark/>
          </w:tcPr>
          <w:p w14:paraId="4ECFF256"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727</w:t>
            </w:r>
          </w:p>
        </w:tc>
        <w:tc>
          <w:tcPr>
            <w:tcW w:w="615" w:type="dxa"/>
            <w:tcBorders>
              <w:top w:val="nil"/>
              <w:left w:val="nil"/>
              <w:bottom w:val="single" w:sz="4" w:space="0" w:color="auto"/>
              <w:right w:val="single" w:sz="4" w:space="0" w:color="auto"/>
            </w:tcBorders>
            <w:shd w:val="clear" w:color="000000" w:fill="FFFF00"/>
            <w:noWrap/>
            <w:vAlign w:val="bottom"/>
            <w:hideMark/>
          </w:tcPr>
          <w:p w14:paraId="1A90AB48"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721</w:t>
            </w:r>
          </w:p>
        </w:tc>
        <w:tc>
          <w:tcPr>
            <w:tcW w:w="615" w:type="dxa"/>
            <w:tcBorders>
              <w:top w:val="nil"/>
              <w:left w:val="nil"/>
              <w:bottom w:val="single" w:sz="4" w:space="0" w:color="auto"/>
              <w:right w:val="single" w:sz="4" w:space="0" w:color="auto"/>
            </w:tcBorders>
            <w:shd w:val="clear" w:color="000000" w:fill="FFFF00"/>
            <w:noWrap/>
            <w:vAlign w:val="bottom"/>
            <w:hideMark/>
          </w:tcPr>
          <w:p w14:paraId="3B079B0F"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716</w:t>
            </w:r>
          </w:p>
        </w:tc>
        <w:tc>
          <w:tcPr>
            <w:tcW w:w="615" w:type="dxa"/>
            <w:tcBorders>
              <w:top w:val="nil"/>
              <w:left w:val="nil"/>
              <w:bottom w:val="single" w:sz="4" w:space="0" w:color="auto"/>
              <w:right w:val="single" w:sz="4" w:space="0" w:color="auto"/>
            </w:tcBorders>
            <w:shd w:val="clear" w:color="000000" w:fill="FFFF00"/>
            <w:noWrap/>
            <w:vAlign w:val="bottom"/>
            <w:hideMark/>
          </w:tcPr>
          <w:p w14:paraId="2DD4673E"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710</w:t>
            </w:r>
          </w:p>
        </w:tc>
        <w:tc>
          <w:tcPr>
            <w:tcW w:w="615" w:type="dxa"/>
            <w:tcBorders>
              <w:top w:val="nil"/>
              <w:left w:val="nil"/>
              <w:bottom w:val="single" w:sz="4" w:space="0" w:color="auto"/>
              <w:right w:val="single" w:sz="4" w:space="0" w:color="auto"/>
            </w:tcBorders>
            <w:shd w:val="clear" w:color="000000" w:fill="FFFF00"/>
            <w:noWrap/>
            <w:vAlign w:val="bottom"/>
            <w:hideMark/>
          </w:tcPr>
          <w:p w14:paraId="4889725D"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705</w:t>
            </w:r>
          </w:p>
        </w:tc>
        <w:tc>
          <w:tcPr>
            <w:tcW w:w="615" w:type="dxa"/>
            <w:tcBorders>
              <w:top w:val="nil"/>
              <w:left w:val="nil"/>
              <w:bottom w:val="single" w:sz="4" w:space="0" w:color="auto"/>
              <w:right w:val="single" w:sz="4" w:space="0" w:color="auto"/>
            </w:tcBorders>
            <w:shd w:val="clear" w:color="000000" w:fill="FFFF00"/>
            <w:noWrap/>
            <w:vAlign w:val="bottom"/>
            <w:hideMark/>
          </w:tcPr>
          <w:p w14:paraId="5BF54681"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699</w:t>
            </w:r>
          </w:p>
        </w:tc>
        <w:tc>
          <w:tcPr>
            <w:tcW w:w="615" w:type="dxa"/>
            <w:tcBorders>
              <w:top w:val="nil"/>
              <w:left w:val="nil"/>
              <w:bottom w:val="single" w:sz="4" w:space="0" w:color="auto"/>
              <w:right w:val="single" w:sz="4" w:space="0" w:color="auto"/>
            </w:tcBorders>
            <w:shd w:val="clear" w:color="000000" w:fill="FFFF00"/>
            <w:noWrap/>
            <w:vAlign w:val="bottom"/>
            <w:hideMark/>
          </w:tcPr>
          <w:p w14:paraId="6B9EB234"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694</w:t>
            </w:r>
          </w:p>
        </w:tc>
        <w:tc>
          <w:tcPr>
            <w:tcW w:w="615" w:type="dxa"/>
            <w:tcBorders>
              <w:top w:val="nil"/>
              <w:left w:val="nil"/>
              <w:bottom w:val="single" w:sz="4" w:space="0" w:color="auto"/>
              <w:right w:val="single" w:sz="4" w:space="0" w:color="auto"/>
            </w:tcBorders>
            <w:shd w:val="clear" w:color="000000" w:fill="FFFF00"/>
            <w:noWrap/>
            <w:vAlign w:val="bottom"/>
            <w:hideMark/>
          </w:tcPr>
          <w:p w14:paraId="422771F2"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688</w:t>
            </w:r>
          </w:p>
        </w:tc>
        <w:tc>
          <w:tcPr>
            <w:tcW w:w="615" w:type="dxa"/>
            <w:tcBorders>
              <w:top w:val="nil"/>
              <w:left w:val="nil"/>
              <w:bottom w:val="single" w:sz="4" w:space="0" w:color="auto"/>
              <w:right w:val="single" w:sz="4" w:space="0" w:color="auto"/>
            </w:tcBorders>
            <w:shd w:val="clear" w:color="000000" w:fill="FFFF00"/>
            <w:noWrap/>
            <w:vAlign w:val="bottom"/>
            <w:hideMark/>
          </w:tcPr>
          <w:p w14:paraId="7E4B30E5"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682</w:t>
            </w:r>
          </w:p>
        </w:tc>
        <w:tc>
          <w:tcPr>
            <w:tcW w:w="740" w:type="dxa"/>
            <w:tcBorders>
              <w:top w:val="nil"/>
              <w:left w:val="nil"/>
              <w:bottom w:val="single" w:sz="4" w:space="0" w:color="auto"/>
              <w:right w:val="single" w:sz="4" w:space="0" w:color="auto"/>
            </w:tcBorders>
            <w:shd w:val="clear" w:color="000000" w:fill="FFFF00"/>
            <w:noWrap/>
            <w:vAlign w:val="bottom"/>
            <w:hideMark/>
          </w:tcPr>
          <w:p w14:paraId="259FB52F"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1,3</w:t>
            </w:r>
          </w:p>
        </w:tc>
      </w:tr>
      <w:tr w:rsidR="00433822" w:rsidRPr="00997EA3" w14:paraId="3BCA9457" w14:textId="77777777" w:rsidTr="00022A4B">
        <w:trPr>
          <w:gridAfter w:val="1"/>
          <w:wAfter w:w="47" w:type="dxa"/>
          <w:trHeight w:val="235"/>
        </w:trPr>
        <w:tc>
          <w:tcPr>
            <w:tcW w:w="672" w:type="dxa"/>
            <w:vMerge/>
            <w:tcBorders>
              <w:top w:val="nil"/>
              <w:left w:val="nil"/>
              <w:bottom w:val="nil"/>
              <w:right w:val="single" w:sz="4" w:space="0" w:color="auto"/>
            </w:tcBorders>
            <w:vAlign w:val="center"/>
            <w:hideMark/>
          </w:tcPr>
          <w:p w14:paraId="5E9089FF" w14:textId="77777777" w:rsidR="00433822" w:rsidRPr="00997EA3" w:rsidRDefault="00433822" w:rsidP="00022A4B">
            <w:pPr>
              <w:rPr>
                <w:rFonts w:ascii="Calibri" w:eastAsia="Times New Roman" w:hAnsi="Calibri"/>
                <w:color w:val="000000"/>
                <w:sz w:val="40"/>
                <w:szCs w:val="40"/>
                <w:lang w:val="nl-NL" w:eastAsia="nl-NL"/>
              </w:rPr>
            </w:pPr>
          </w:p>
        </w:tc>
        <w:tc>
          <w:tcPr>
            <w:tcW w:w="558" w:type="dxa"/>
            <w:tcBorders>
              <w:top w:val="nil"/>
              <w:left w:val="nil"/>
              <w:bottom w:val="single" w:sz="4" w:space="0" w:color="auto"/>
              <w:right w:val="single" w:sz="4" w:space="0" w:color="auto"/>
            </w:tcBorders>
            <w:shd w:val="clear" w:color="000000" w:fill="ACB9CA"/>
            <w:noWrap/>
            <w:vAlign w:val="bottom"/>
            <w:hideMark/>
          </w:tcPr>
          <w:p w14:paraId="6A0AD9AB" w14:textId="77777777" w:rsidR="00433822" w:rsidRPr="00997EA3" w:rsidRDefault="00433822" w:rsidP="00022A4B">
            <w:pPr>
              <w:rPr>
                <w:rFonts w:ascii="Calibri" w:eastAsia="Times New Roman" w:hAnsi="Calibri"/>
                <w:color w:val="000000"/>
                <w:sz w:val="20"/>
                <w:szCs w:val="20"/>
                <w:lang w:val="nl-NL" w:eastAsia="nl-NL"/>
              </w:rPr>
            </w:pPr>
            <w:proofErr w:type="spellStart"/>
            <w:r w:rsidRPr="00997EA3">
              <w:rPr>
                <w:rFonts w:ascii="Calibri" w:eastAsia="Times New Roman" w:hAnsi="Calibri"/>
                <w:color w:val="000000"/>
                <w:sz w:val="20"/>
                <w:szCs w:val="20"/>
                <w:lang w:val="nl-NL" w:eastAsia="nl-NL"/>
              </w:rPr>
              <w:t>mV</w:t>
            </w:r>
            <w:proofErr w:type="spellEnd"/>
          </w:p>
        </w:tc>
        <w:tc>
          <w:tcPr>
            <w:tcW w:w="614" w:type="dxa"/>
            <w:tcBorders>
              <w:top w:val="nil"/>
              <w:left w:val="nil"/>
              <w:bottom w:val="single" w:sz="4" w:space="0" w:color="auto"/>
              <w:right w:val="single" w:sz="4" w:space="0" w:color="auto"/>
            </w:tcBorders>
            <w:shd w:val="clear" w:color="000000" w:fill="FFFF00"/>
            <w:noWrap/>
            <w:vAlign w:val="bottom"/>
            <w:hideMark/>
          </w:tcPr>
          <w:p w14:paraId="3D4D73C0"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765</w:t>
            </w:r>
          </w:p>
        </w:tc>
        <w:tc>
          <w:tcPr>
            <w:tcW w:w="614" w:type="dxa"/>
            <w:tcBorders>
              <w:top w:val="nil"/>
              <w:left w:val="nil"/>
              <w:bottom w:val="single" w:sz="4" w:space="0" w:color="auto"/>
              <w:right w:val="single" w:sz="4" w:space="0" w:color="auto"/>
            </w:tcBorders>
            <w:shd w:val="clear" w:color="000000" w:fill="FFFF00"/>
            <w:noWrap/>
            <w:vAlign w:val="bottom"/>
            <w:hideMark/>
          </w:tcPr>
          <w:p w14:paraId="5F5E658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759</w:t>
            </w:r>
          </w:p>
        </w:tc>
        <w:tc>
          <w:tcPr>
            <w:tcW w:w="615" w:type="dxa"/>
            <w:tcBorders>
              <w:top w:val="nil"/>
              <w:left w:val="nil"/>
              <w:bottom w:val="single" w:sz="4" w:space="0" w:color="auto"/>
              <w:right w:val="single" w:sz="4" w:space="0" w:color="auto"/>
            </w:tcBorders>
            <w:shd w:val="clear" w:color="000000" w:fill="FFFF00"/>
            <w:noWrap/>
            <w:vAlign w:val="bottom"/>
            <w:hideMark/>
          </w:tcPr>
          <w:p w14:paraId="436A425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747</w:t>
            </w:r>
          </w:p>
        </w:tc>
        <w:tc>
          <w:tcPr>
            <w:tcW w:w="615" w:type="dxa"/>
            <w:tcBorders>
              <w:top w:val="nil"/>
              <w:left w:val="nil"/>
              <w:bottom w:val="single" w:sz="4" w:space="0" w:color="auto"/>
              <w:right w:val="single" w:sz="4" w:space="0" w:color="auto"/>
            </w:tcBorders>
            <w:shd w:val="clear" w:color="000000" w:fill="FFFF00"/>
            <w:noWrap/>
            <w:vAlign w:val="bottom"/>
            <w:hideMark/>
          </w:tcPr>
          <w:p w14:paraId="5E7FC9F6"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742</w:t>
            </w:r>
          </w:p>
        </w:tc>
        <w:tc>
          <w:tcPr>
            <w:tcW w:w="615" w:type="dxa"/>
            <w:tcBorders>
              <w:top w:val="nil"/>
              <w:left w:val="nil"/>
              <w:bottom w:val="single" w:sz="4" w:space="0" w:color="auto"/>
              <w:right w:val="single" w:sz="4" w:space="0" w:color="auto"/>
            </w:tcBorders>
            <w:shd w:val="clear" w:color="000000" w:fill="FFFF00"/>
            <w:noWrap/>
            <w:vAlign w:val="bottom"/>
            <w:hideMark/>
          </w:tcPr>
          <w:p w14:paraId="6773D1B5"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736</w:t>
            </w:r>
          </w:p>
        </w:tc>
        <w:tc>
          <w:tcPr>
            <w:tcW w:w="615" w:type="dxa"/>
            <w:tcBorders>
              <w:top w:val="nil"/>
              <w:left w:val="nil"/>
              <w:bottom w:val="single" w:sz="4" w:space="0" w:color="auto"/>
              <w:right w:val="single" w:sz="4" w:space="0" w:color="auto"/>
            </w:tcBorders>
            <w:shd w:val="clear" w:color="000000" w:fill="FFFF00"/>
            <w:noWrap/>
            <w:vAlign w:val="bottom"/>
            <w:hideMark/>
          </w:tcPr>
          <w:p w14:paraId="614109CF"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730</w:t>
            </w:r>
          </w:p>
        </w:tc>
        <w:tc>
          <w:tcPr>
            <w:tcW w:w="615" w:type="dxa"/>
            <w:tcBorders>
              <w:top w:val="nil"/>
              <w:left w:val="nil"/>
              <w:bottom w:val="single" w:sz="4" w:space="0" w:color="auto"/>
              <w:right w:val="single" w:sz="4" w:space="0" w:color="auto"/>
            </w:tcBorders>
            <w:shd w:val="clear" w:color="000000" w:fill="FFFF00"/>
            <w:noWrap/>
            <w:vAlign w:val="bottom"/>
            <w:hideMark/>
          </w:tcPr>
          <w:p w14:paraId="17222A1C"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724</w:t>
            </w:r>
          </w:p>
        </w:tc>
        <w:tc>
          <w:tcPr>
            <w:tcW w:w="615" w:type="dxa"/>
            <w:tcBorders>
              <w:top w:val="nil"/>
              <w:left w:val="nil"/>
              <w:bottom w:val="single" w:sz="4" w:space="0" w:color="auto"/>
              <w:right w:val="single" w:sz="4" w:space="0" w:color="auto"/>
            </w:tcBorders>
            <w:shd w:val="clear" w:color="000000" w:fill="FFFF00"/>
            <w:noWrap/>
            <w:vAlign w:val="bottom"/>
            <w:hideMark/>
          </w:tcPr>
          <w:p w14:paraId="14B63AD5"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719</w:t>
            </w:r>
          </w:p>
        </w:tc>
        <w:tc>
          <w:tcPr>
            <w:tcW w:w="615" w:type="dxa"/>
            <w:tcBorders>
              <w:top w:val="nil"/>
              <w:left w:val="nil"/>
              <w:bottom w:val="single" w:sz="4" w:space="0" w:color="auto"/>
              <w:right w:val="single" w:sz="4" w:space="0" w:color="auto"/>
            </w:tcBorders>
            <w:shd w:val="clear" w:color="000000" w:fill="FFFF00"/>
            <w:noWrap/>
            <w:vAlign w:val="bottom"/>
            <w:hideMark/>
          </w:tcPr>
          <w:p w14:paraId="2DFBBBDF"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713</w:t>
            </w:r>
          </w:p>
        </w:tc>
        <w:tc>
          <w:tcPr>
            <w:tcW w:w="615" w:type="dxa"/>
            <w:tcBorders>
              <w:top w:val="nil"/>
              <w:left w:val="nil"/>
              <w:bottom w:val="single" w:sz="4" w:space="0" w:color="auto"/>
              <w:right w:val="single" w:sz="4" w:space="0" w:color="auto"/>
            </w:tcBorders>
            <w:shd w:val="clear" w:color="000000" w:fill="FFFF00"/>
            <w:noWrap/>
            <w:vAlign w:val="bottom"/>
            <w:hideMark/>
          </w:tcPr>
          <w:p w14:paraId="2D632039"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707</w:t>
            </w:r>
          </w:p>
        </w:tc>
        <w:tc>
          <w:tcPr>
            <w:tcW w:w="615" w:type="dxa"/>
            <w:tcBorders>
              <w:top w:val="nil"/>
              <w:left w:val="nil"/>
              <w:bottom w:val="single" w:sz="4" w:space="0" w:color="auto"/>
              <w:right w:val="single" w:sz="4" w:space="0" w:color="auto"/>
            </w:tcBorders>
            <w:shd w:val="clear" w:color="000000" w:fill="FFFF00"/>
            <w:noWrap/>
            <w:vAlign w:val="bottom"/>
            <w:hideMark/>
          </w:tcPr>
          <w:p w14:paraId="4ED7E5C0"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702</w:t>
            </w:r>
          </w:p>
        </w:tc>
        <w:tc>
          <w:tcPr>
            <w:tcW w:w="615" w:type="dxa"/>
            <w:tcBorders>
              <w:top w:val="nil"/>
              <w:left w:val="nil"/>
              <w:bottom w:val="single" w:sz="4" w:space="0" w:color="auto"/>
              <w:right w:val="single" w:sz="4" w:space="0" w:color="auto"/>
            </w:tcBorders>
            <w:shd w:val="clear" w:color="000000" w:fill="FFFF00"/>
            <w:noWrap/>
            <w:vAlign w:val="bottom"/>
            <w:hideMark/>
          </w:tcPr>
          <w:p w14:paraId="4B95D5AF"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696</w:t>
            </w:r>
          </w:p>
        </w:tc>
        <w:tc>
          <w:tcPr>
            <w:tcW w:w="615" w:type="dxa"/>
            <w:tcBorders>
              <w:top w:val="nil"/>
              <w:left w:val="nil"/>
              <w:bottom w:val="single" w:sz="4" w:space="0" w:color="auto"/>
              <w:right w:val="single" w:sz="4" w:space="0" w:color="auto"/>
            </w:tcBorders>
            <w:shd w:val="clear" w:color="000000" w:fill="FFFF00"/>
            <w:noWrap/>
            <w:vAlign w:val="bottom"/>
            <w:hideMark/>
          </w:tcPr>
          <w:p w14:paraId="4E3379BC"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690</w:t>
            </w:r>
          </w:p>
        </w:tc>
        <w:tc>
          <w:tcPr>
            <w:tcW w:w="740" w:type="dxa"/>
            <w:tcBorders>
              <w:top w:val="nil"/>
              <w:left w:val="nil"/>
              <w:bottom w:val="single" w:sz="4" w:space="0" w:color="auto"/>
              <w:right w:val="single" w:sz="4" w:space="0" w:color="auto"/>
            </w:tcBorders>
            <w:shd w:val="clear" w:color="000000" w:fill="FFFF00"/>
            <w:noWrap/>
            <w:vAlign w:val="bottom"/>
            <w:hideMark/>
          </w:tcPr>
          <w:p w14:paraId="27D1EF00"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1,4</w:t>
            </w:r>
          </w:p>
        </w:tc>
      </w:tr>
      <w:tr w:rsidR="00433822" w:rsidRPr="00997EA3" w14:paraId="152AC251" w14:textId="77777777" w:rsidTr="00022A4B">
        <w:trPr>
          <w:gridAfter w:val="1"/>
          <w:wAfter w:w="47" w:type="dxa"/>
          <w:trHeight w:val="235"/>
        </w:trPr>
        <w:tc>
          <w:tcPr>
            <w:tcW w:w="672" w:type="dxa"/>
            <w:vMerge/>
            <w:tcBorders>
              <w:top w:val="nil"/>
              <w:left w:val="nil"/>
              <w:bottom w:val="nil"/>
              <w:right w:val="single" w:sz="4" w:space="0" w:color="auto"/>
            </w:tcBorders>
            <w:vAlign w:val="center"/>
            <w:hideMark/>
          </w:tcPr>
          <w:p w14:paraId="65A99011" w14:textId="77777777" w:rsidR="00433822" w:rsidRPr="00997EA3" w:rsidRDefault="00433822" w:rsidP="00022A4B">
            <w:pPr>
              <w:rPr>
                <w:rFonts w:ascii="Calibri" w:eastAsia="Times New Roman" w:hAnsi="Calibri"/>
                <w:color w:val="000000"/>
                <w:sz w:val="40"/>
                <w:szCs w:val="40"/>
                <w:lang w:val="nl-NL" w:eastAsia="nl-NL"/>
              </w:rPr>
            </w:pPr>
          </w:p>
        </w:tc>
        <w:tc>
          <w:tcPr>
            <w:tcW w:w="558" w:type="dxa"/>
            <w:tcBorders>
              <w:top w:val="nil"/>
              <w:left w:val="nil"/>
              <w:bottom w:val="single" w:sz="4" w:space="0" w:color="auto"/>
              <w:right w:val="single" w:sz="4" w:space="0" w:color="auto"/>
            </w:tcBorders>
            <w:shd w:val="clear" w:color="000000" w:fill="ACB9CA"/>
            <w:noWrap/>
            <w:vAlign w:val="bottom"/>
            <w:hideMark/>
          </w:tcPr>
          <w:p w14:paraId="3508BA70" w14:textId="77777777" w:rsidR="00433822" w:rsidRPr="00997EA3" w:rsidRDefault="00433822" w:rsidP="00022A4B">
            <w:pPr>
              <w:rPr>
                <w:rFonts w:ascii="Calibri" w:eastAsia="Times New Roman" w:hAnsi="Calibri"/>
                <w:color w:val="000000"/>
                <w:sz w:val="20"/>
                <w:szCs w:val="20"/>
                <w:lang w:val="nl-NL" w:eastAsia="nl-NL"/>
              </w:rPr>
            </w:pPr>
            <w:proofErr w:type="spellStart"/>
            <w:r w:rsidRPr="00997EA3">
              <w:rPr>
                <w:rFonts w:ascii="Calibri" w:eastAsia="Times New Roman" w:hAnsi="Calibri"/>
                <w:color w:val="000000"/>
                <w:sz w:val="20"/>
                <w:szCs w:val="20"/>
                <w:lang w:val="nl-NL" w:eastAsia="nl-NL"/>
              </w:rPr>
              <w:t>mV</w:t>
            </w:r>
            <w:proofErr w:type="spellEnd"/>
          </w:p>
        </w:tc>
        <w:tc>
          <w:tcPr>
            <w:tcW w:w="614" w:type="dxa"/>
            <w:tcBorders>
              <w:top w:val="nil"/>
              <w:left w:val="nil"/>
              <w:bottom w:val="single" w:sz="4" w:space="0" w:color="auto"/>
              <w:right w:val="single" w:sz="4" w:space="0" w:color="auto"/>
            </w:tcBorders>
            <w:shd w:val="clear" w:color="000000" w:fill="FFFF00"/>
            <w:noWrap/>
            <w:vAlign w:val="bottom"/>
            <w:hideMark/>
          </w:tcPr>
          <w:p w14:paraId="2AE5217F"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774</w:t>
            </w:r>
          </w:p>
        </w:tc>
        <w:tc>
          <w:tcPr>
            <w:tcW w:w="614" w:type="dxa"/>
            <w:tcBorders>
              <w:top w:val="nil"/>
              <w:left w:val="nil"/>
              <w:bottom w:val="single" w:sz="4" w:space="0" w:color="auto"/>
              <w:right w:val="single" w:sz="4" w:space="0" w:color="auto"/>
            </w:tcBorders>
            <w:shd w:val="clear" w:color="000000" w:fill="FFFF00"/>
            <w:noWrap/>
            <w:vAlign w:val="bottom"/>
            <w:hideMark/>
          </w:tcPr>
          <w:p w14:paraId="3342D191"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768</w:t>
            </w:r>
          </w:p>
        </w:tc>
        <w:tc>
          <w:tcPr>
            <w:tcW w:w="615" w:type="dxa"/>
            <w:tcBorders>
              <w:top w:val="nil"/>
              <w:left w:val="nil"/>
              <w:bottom w:val="single" w:sz="4" w:space="0" w:color="auto"/>
              <w:right w:val="single" w:sz="4" w:space="0" w:color="auto"/>
            </w:tcBorders>
            <w:shd w:val="clear" w:color="000000" w:fill="FFFF00"/>
            <w:noWrap/>
            <w:vAlign w:val="bottom"/>
            <w:hideMark/>
          </w:tcPr>
          <w:p w14:paraId="256E65A5"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756</w:t>
            </w:r>
          </w:p>
        </w:tc>
        <w:tc>
          <w:tcPr>
            <w:tcW w:w="615" w:type="dxa"/>
            <w:tcBorders>
              <w:top w:val="nil"/>
              <w:left w:val="nil"/>
              <w:bottom w:val="single" w:sz="4" w:space="0" w:color="auto"/>
              <w:right w:val="single" w:sz="4" w:space="0" w:color="auto"/>
            </w:tcBorders>
            <w:shd w:val="clear" w:color="000000" w:fill="FFFF00"/>
            <w:noWrap/>
            <w:vAlign w:val="bottom"/>
            <w:hideMark/>
          </w:tcPr>
          <w:p w14:paraId="173E26BD"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750</w:t>
            </w:r>
          </w:p>
        </w:tc>
        <w:tc>
          <w:tcPr>
            <w:tcW w:w="615" w:type="dxa"/>
            <w:tcBorders>
              <w:top w:val="nil"/>
              <w:left w:val="nil"/>
              <w:bottom w:val="single" w:sz="4" w:space="0" w:color="auto"/>
              <w:right w:val="single" w:sz="4" w:space="0" w:color="auto"/>
            </w:tcBorders>
            <w:shd w:val="clear" w:color="000000" w:fill="FFFF00"/>
            <w:noWrap/>
            <w:vAlign w:val="bottom"/>
            <w:hideMark/>
          </w:tcPr>
          <w:p w14:paraId="4660D230"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744</w:t>
            </w:r>
          </w:p>
        </w:tc>
        <w:tc>
          <w:tcPr>
            <w:tcW w:w="615" w:type="dxa"/>
            <w:tcBorders>
              <w:top w:val="nil"/>
              <w:left w:val="nil"/>
              <w:bottom w:val="single" w:sz="4" w:space="0" w:color="auto"/>
              <w:right w:val="single" w:sz="4" w:space="0" w:color="auto"/>
            </w:tcBorders>
            <w:shd w:val="clear" w:color="000000" w:fill="FFFF00"/>
            <w:noWrap/>
            <w:vAlign w:val="bottom"/>
            <w:hideMark/>
          </w:tcPr>
          <w:p w14:paraId="0B6C57C1"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738</w:t>
            </w:r>
          </w:p>
        </w:tc>
        <w:tc>
          <w:tcPr>
            <w:tcW w:w="615" w:type="dxa"/>
            <w:tcBorders>
              <w:top w:val="nil"/>
              <w:left w:val="nil"/>
              <w:bottom w:val="single" w:sz="4" w:space="0" w:color="auto"/>
              <w:right w:val="single" w:sz="4" w:space="0" w:color="auto"/>
            </w:tcBorders>
            <w:shd w:val="clear" w:color="000000" w:fill="FFFF00"/>
            <w:noWrap/>
            <w:vAlign w:val="bottom"/>
            <w:hideMark/>
          </w:tcPr>
          <w:p w14:paraId="566F3232"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732</w:t>
            </w:r>
          </w:p>
        </w:tc>
        <w:tc>
          <w:tcPr>
            <w:tcW w:w="615" w:type="dxa"/>
            <w:tcBorders>
              <w:top w:val="nil"/>
              <w:left w:val="nil"/>
              <w:bottom w:val="single" w:sz="4" w:space="0" w:color="auto"/>
              <w:right w:val="single" w:sz="4" w:space="0" w:color="auto"/>
            </w:tcBorders>
            <w:shd w:val="clear" w:color="000000" w:fill="FFFF00"/>
            <w:noWrap/>
            <w:vAlign w:val="bottom"/>
            <w:hideMark/>
          </w:tcPr>
          <w:p w14:paraId="02E59304"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727</w:t>
            </w:r>
          </w:p>
        </w:tc>
        <w:tc>
          <w:tcPr>
            <w:tcW w:w="615" w:type="dxa"/>
            <w:tcBorders>
              <w:top w:val="nil"/>
              <w:left w:val="nil"/>
              <w:bottom w:val="single" w:sz="4" w:space="0" w:color="auto"/>
              <w:right w:val="single" w:sz="4" w:space="0" w:color="auto"/>
            </w:tcBorders>
            <w:shd w:val="clear" w:color="000000" w:fill="FFFF00"/>
            <w:noWrap/>
            <w:vAlign w:val="bottom"/>
            <w:hideMark/>
          </w:tcPr>
          <w:p w14:paraId="3C45B4AE"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721</w:t>
            </w:r>
          </w:p>
        </w:tc>
        <w:tc>
          <w:tcPr>
            <w:tcW w:w="615" w:type="dxa"/>
            <w:tcBorders>
              <w:top w:val="nil"/>
              <w:left w:val="nil"/>
              <w:bottom w:val="single" w:sz="4" w:space="0" w:color="auto"/>
              <w:right w:val="single" w:sz="4" w:space="0" w:color="auto"/>
            </w:tcBorders>
            <w:shd w:val="clear" w:color="000000" w:fill="FFFF00"/>
            <w:noWrap/>
            <w:vAlign w:val="bottom"/>
            <w:hideMark/>
          </w:tcPr>
          <w:p w14:paraId="593141D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715</w:t>
            </w:r>
          </w:p>
        </w:tc>
        <w:tc>
          <w:tcPr>
            <w:tcW w:w="615" w:type="dxa"/>
            <w:tcBorders>
              <w:top w:val="nil"/>
              <w:left w:val="nil"/>
              <w:bottom w:val="single" w:sz="4" w:space="0" w:color="auto"/>
              <w:right w:val="single" w:sz="4" w:space="0" w:color="auto"/>
            </w:tcBorders>
            <w:shd w:val="clear" w:color="000000" w:fill="FFFF00"/>
            <w:noWrap/>
            <w:vAlign w:val="bottom"/>
            <w:hideMark/>
          </w:tcPr>
          <w:p w14:paraId="51B7C2A6"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709</w:t>
            </w:r>
          </w:p>
        </w:tc>
        <w:tc>
          <w:tcPr>
            <w:tcW w:w="615" w:type="dxa"/>
            <w:tcBorders>
              <w:top w:val="nil"/>
              <w:left w:val="nil"/>
              <w:bottom w:val="single" w:sz="4" w:space="0" w:color="auto"/>
              <w:right w:val="single" w:sz="4" w:space="0" w:color="auto"/>
            </w:tcBorders>
            <w:shd w:val="clear" w:color="000000" w:fill="FFFF00"/>
            <w:noWrap/>
            <w:vAlign w:val="bottom"/>
            <w:hideMark/>
          </w:tcPr>
          <w:p w14:paraId="11B34994"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703</w:t>
            </w:r>
          </w:p>
        </w:tc>
        <w:tc>
          <w:tcPr>
            <w:tcW w:w="615" w:type="dxa"/>
            <w:tcBorders>
              <w:top w:val="nil"/>
              <w:left w:val="nil"/>
              <w:bottom w:val="single" w:sz="4" w:space="0" w:color="auto"/>
              <w:right w:val="single" w:sz="4" w:space="0" w:color="auto"/>
            </w:tcBorders>
            <w:shd w:val="clear" w:color="000000" w:fill="FFFF00"/>
            <w:noWrap/>
            <w:vAlign w:val="bottom"/>
            <w:hideMark/>
          </w:tcPr>
          <w:p w14:paraId="261A5C21"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697</w:t>
            </w:r>
          </w:p>
        </w:tc>
        <w:tc>
          <w:tcPr>
            <w:tcW w:w="740" w:type="dxa"/>
            <w:tcBorders>
              <w:top w:val="nil"/>
              <w:left w:val="nil"/>
              <w:bottom w:val="single" w:sz="4" w:space="0" w:color="auto"/>
              <w:right w:val="single" w:sz="4" w:space="0" w:color="auto"/>
            </w:tcBorders>
            <w:shd w:val="clear" w:color="000000" w:fill="FFFF00"/>
            <w:noWrap/>
            <w:vAlign w:val="bottom"/>
            <w:hideMark/>
          </w:tcPr>
          <w:p w14:paraId="5C4D1BA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1,5</w:t>
            </w:r>
          </w:p>
        </w:tc>
      </w:tr>
      <w:tr w:rsidR="00433822" w:rsidRPr="00997EA3" w14:paraId="35D00150" w14:textId="77777777" w:rsidTr="00022A4B">
        <w:trPr>
          <w:gridAfter w:val="1"/>
          <w:wAfter w:w="47" w:type="dxa"/>
          <w:trHeight w:val="235"/>
        </w:trPr>
        <w:tc>
          <w:tcPr>
            <w:tcW w:w="672" w:type="dxa"/>
            <w:vMerge/>
            <w:tcBorders>
              <w:top w:val="nil"/>
              <w:left w:val="nil"/>
              <w:bottom w:val="nil"/>
              <w:right w:val="single" w:sz="4" w:space="0" w:color="auto"/>
            </w:tcBorders>
            <w:vAlign w:val="center"/>
            <w:hideMark/>
          </w:tcPr>
          <w:p w14:paraId="246D5F71" w14:textId="77777777" w:rsidR="00433822" w:rsidRPr="00997EA3" w:rsidRDefault="00433822" w:rsidP="00022A4B">
            <w:pPr>
              <w:rPr>
                <w:rFonts w:ascii="Calibri" w:eastAsia="Times New Roman" w:hAnsi="Calibri"/>
                <w:color w:val="000000"/>
                <w:sz w:val="40"/>
                <w:szCs w:val="40"/>
                <w:lang w:val="nl-NL" w:eastAsia="nl-NL"/>
              </w:rPr>
            </w:pPr>
          </w:p>
        </w:tc>
        <w:tc>
          <w:tcPr>
            <w:tcW w:w="558" w:type="dxa"/>
            <w:tcBorders>
              <w:top w:val="nil"/>
              <w:left w:val="nil"/>
              <w:bottom w:val="single" w:sz="4" w:space="0" w:color="auto"/>
              <w:right w:val="single" w:sz="4" w:space="0" w:color="auto"/>
            </w:tcBorders>
            <w:shd w:val="clear" w:color="000000" w:fill="ACB9CA"/>
            <w:noWrap/>
            <w:vAlign w:val="bottom"/>
            <w:hideMark/>
          </w:tcPr>
          <w:p w14:paraId="12F32681" w14:textId="77777777" w:rsidR="00433822" w:rsidRPr="00997EA3" w:rsidRDefault="00433822" w:rsidP="00022A4B">
            <w:pPr>
              <w:rPr>
                <w:rFonts w:ascii="Calibri" w:eastAsia="Times New Roman" w:hAnsi="Calibri"/>
                <w:color w:val="000000"/>
                <w:sz w:val="20"/>
                <w:szCs w:val="20"/>
                <w:lang w:val="nl-NL" w:eastAsia="nl-NL"/>
              </w:rPr>
            </w:pPr>
            <w:proofErr w:type="spellStart"/>
            <w:r w:rsidRPr="00997EA3">
              <w:rPr>
                <w:rFonts w:ascii="Calibri" w:eastAsia="Times New Roman" w:hAnsi="Calibri"/>
                <w:color w:val="000000"/>
                <w:sz w:val="20"/>
                <w:szCs w:val="20"/>
                <w:lang w:val="nl-NL" w:eastAsia="nl-NL"/>
              </w:rPr>
              <w:t>mV</w:t>
            </w:r>
            <w:proofErr w:type="spellEnd"/>
          </w:p>
        </w:tc>
        <w:tc>
          <w:tcPr>
            <w:tcW w:w="614" w:type="dxa"/>
            <w:tcBorders>
              <w:top w:val="nil"/>
              <w:left w:val="nil"/>
              <w:bottom w:val="single" w:sz="4" w:space="0" w:color="auto"/>
              <w:right w:val="single" w:sz="4" w:space="0" w:color="auto"/>
            </w:tcBorders>
            <w:shd w:val="clear" w:color="auto" w:fill="auto"/>
            <w:noWrap/>
            <w:vAlign w:val="bottom"/>
            <w:hideMark/>
          </w:tcPr>
          <w:p w14:paraId="1518DC09"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790</w:t>
            </w:r>
          </w:p>
        </w:tc>
        <w:tc>
          <w:tcPr>
            <w:tcW w:w="614" w:type="dxa"/>
            <w:tcBorders>
              <w:top w:val="nil"/>
              <w:left w:val="nil"/>
              <w:bottom w:val="single" w:sz="4" w:space="0" w:color="auto"/>
              <w:right w:val="single" w:sz="4" w:space="0" w:color="auto"/>
            </w:tcBorders>
            <w:shd w:val="clear" w:color="auto" w:fill="auto"/>
            <w:noWrap/>
            <w:vAlign w:val="bottom"/>
            <w:hideMark/>
          </w:tcPr>
          <w:p w14:paraId="75BE0F72"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784</w:t>
            </w:r>
          </w:p>
        </w:tc>
        <w:tc>
          <w:tcPr>
            <w:tcW w:w="615" w:type="dxa"/>
            <w:tcBorders>
              <w:top w:val="nil"/>
              <w:left w:val="nil"/>
              <w:bottom w:val="single" w:sz="4" w:space="0" w:color="auto"/>
              <w:right w:val="single" w:sz="4" w:space="0" w:color="auto"/>
            </w:tcBorders>
            <w:shd w:val="clear" w:color="auto" w:fill="auto"/>
            <w:noWrap/>
            <w:vAlign w:val="bottom"/>
            <w:hideMark/>
          </w:tcPr>
          <w:p w14:paraId="176381E0"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771</w:t>
            </w:r>
          </w:p>
        </w:tc>
        <w:tc>
          <w:tcPr>
            <w:tcW w:w="615" w:type="dxa"/>
            <w:tcBorders>
              <w:top w:val="nil"/>
              <w:left w:val="nil"/>
              <w:bottom w:val="single" w:sz="4" w:space="0" w:color="auto"/>
              <w:right w:val="single" w:sz="4" w:space="0" w:color="auto"/>
            </w:tcBorders>
            <w:shd w:val="clear" w:color="auto" w:fill="auto"/>
            <w:noWrap/>
            <w:vAlign w:val="bottom"/>
            <w:hideMark/>
          </w:tcPr>
          <w:p w14:paraId="5F7A32C8"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765</w:t>
            </w:r>
          </w:p>
        </w:tc>
        <w:tc>
          <w:tcPr>
            <w:tcW w:w="615" w:type="dxa"/>
            <w:tcBorders>
              <w:top w:val="nil"/>
              <w:left w:val="nil"/>
              <w:bottom w:val="single" w:sz="4" w:space="0" w:color="auto"/>
              <w:right w:val="single" w:sz="4" w:space="0" w:color="auto"/>
            </w:tcBorders>
            <w:shd w:val="clear" w:color="auto" w:fill="auto"/>
            <w:noWrap/>
            <w:vAlign w:val="bottom"/>
            <w:hideMark/>
          </w:tcPr>
          <w:p w14:paraId="6DFB1CA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759</w:t>
            </w:r>
          </w:p>
        </w:tc>
        <w:tc>
          <w:tcPr>
            <w:tcW w:w="615" w:type="dxa"/>
            <w:tcBorders>
              <w:top w:val="nil"/>
              <w:left w:val="nil"/>
              <w:bottom w:val="single" w:sz="4" w:space="0" w:color="auto"/>
              <w:right w:val="single" w:sz="4" w:space="0" w:color="auto"/>
            </w:tcBorders>
            <w:shd w:val="clear" w:color="auto" w:fill="auto"/>
            <w:noWrap/>
            <w:vAlign w:val="bottom"/>
            <w:hideMark/>
          </w:tcPr>
          <w:p w14:paraId="55868E54"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753</w:t>
            </w:r>
          </w:p>
        </w:tc>
        <w:tc>
          <w:tcPr>
            <w:tcW w:w="615" w:type="dxa"/>
            <w:tcBorders>
              <w:top w:val="nil"/>
              <w:left w:val="nil"/>
              <w:bottom w:val="single" w:sz="4" w:space="0" w:color="auto"/>
              <w:right w:val="single" w:sz="4" w:space="0" w:color="auto"/>
            </w:tcBorders>
            <w:shd w:val="clear" w:color="auto" w:fill="auto"/>
            <w:noWrap/>
            <w:vAlign w:val="bottom"/>
            <w:hideMark/>
          </w:tcPr>
          <w:p w14:paraId="260F02C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747</w:t>
            </w:r>
          </w:p>
        </w:tc>
        <w:tc>
          <w:tcPr>
            <w:tcW w:w="615" w:type="dxa"/>
            <w:tcBorders>
              <w:top w:val="nil"/>
              <w:left w:val="nil"/>
              <w:bottom w:val="single" w:sz="4" w:space="0" w:color="auto"/>
              <w:right w:val="single" w:sz="4" w:space="0" w:color="auto"/>
            </w:tcBorders>
            <w:shd w:val="clear" w:color="auto" w:fill="auto"/>
            <w:noWrap/>
            <w:vAlign w:val="bottom"/>
            <w:hideMark/>
          </w:tcPr>
          <w:p w14:paraId="28E9A8F1"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741</w:t>
            </w:r>
          </w:p>
        </w:tc>
        <w:tc>
          <w:tcPr>
            <w:tcW w:w="615" w:type="dxa"/>
            <w:tcBorders>
              <w:top w:val="nil"/>
              <w:left w:val="nil"/>
              <w:bottom w:val="single" w:sz="4" w:space="0" w:color="auto"/>
              <w:right w:val="single" w:sz="4" w:space="0" w:color="auto"/>
            </w:tcBorders>
            <w:shd w:val="clear" w:color="auto" w:fill="auto"/>
            <w:noWrap/>
            <w:vAlign w:val="bottom"/>
            <w:hideMark/>
          </w:tcPr>
          <w:p w14:paraId="2702DE9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735</w:t>
            </w:r>
          </w:p>
        </w:tc>
        <w:tc>
          <w:tcPr>
            <w:tcW w:w="615" w:type="dxa"/>
            <w:tcBorders>
              <w:top w:val="nil"/>
              <w:left w:val="nil"/>
              <w:bottom w:val="single" w:sz="4" w:space="0" w:color="auto"/>
              <w:right w:val="single" w:sz="4" w:space="0" w:color="auto"/>
            </w:tcBorders>
            <w:shd w:val="clear" w:color="auto" w:fill="auto"/>
            <w:noWrap/>
            <w:vAlign w:val="bottom"/>
            <w:hideMark/>
          </w:tcPr>
          <w:p w14:paraId="342169A5"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728</w:t>
            </w:r>
          </w:p>
        </w:tc>
        <w:tc>
          <w:tcPr>
            <w:tcW w:w="615" w:type="dxa"/>
            <w:tcBorders>
              <w:top w:val="nil"/>
              <w:left w:val="nil"/>
              <w:bottom w:val="single" w:sz="4" w:space="0" w:color="auto"/>
              <w:right w:val="single" w:sz="4" w:space="0" w:color="auto"/>
            </w:tcBorders>
            <w:shd w:val="clear" w:color="auto" w:fill="auto"/>
            <w:noWrap/>
            <w:vAlign w:val="bottom"/>
            <w:hideMark/>
          </w:tcPr>
          <w:p w14:paraId="00DEBA48"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722</w:t>
            </w:r>
          </w:p>
        </w:tc>
        <w:tc>
          <w:tcPr>
            <w:tcW w:w="615" w:type="dxa"/>
            <w:tcBorders>
              <w:top w:val="nil"/>
              <w:left w:val="nil"/>
              <w:bottom w:val="single" w:sz="4" w:space="0" w:color="auto"/>
              <w:right w:val="single" w:sz="4" w:space="0" w:color="auto"/>
            </w:tcBorders>
            <w:shd w:val="clear" w:color="auto" w:fill="auto"/>
            <w:noWrap/>
            <w:vAlign w:val="bottom"/>
            <w:hideMark/>
          </w:tcPr>
          <w:p w14:paraId="7B9D1FBD"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716</w:t>
            </w:r>
          </w:p>
        </w:tc>
        <w:tc>
          <w:tcPr>
            <w:tcW w:w="615" w:type="dxa"/>
            <w:tcBorders>
              <w:top w:val="nil"/>
              <w:left w:val="nil"/>
              <w:bottom w:val="single" w:sz="4" w:space="0" w:color="auto"/>
              <w:right w:val="single" w:sz="4" w:space="0" w:color="auto"/>
            </w:tcBorders>
            <w:shd w:val="clear" w:color="auto" w:fill="auto"/>
            <w:noWrap/>
            <w:vAlign w:val="bottom"/>
            <w:hideMark/>
          </w:tcPr>
          <w:p w14:paraId="55D78FB8"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710</w:t>
            </w:r>
          </w:p>
        </w:tc>
        <w:tc>
          <w:tcPr>
            <w:tcW w:w="740" w:type="dxa"/>
            <w:tcBorders>
              <w:top w:val="nil"/>
              <w:left w:val="nil"/>
              <w:bottom w:val="single" w:sz="4" w:space="0" w:color="auto"/>
              <w:right w:val="single" w:sz="4" w:space="0" w:color="auto"/>
            </w:tcBorders>
            <w:shd w:val="clear" w:color="auto" w:fill="auto"/>
            <w:noWrap/>
            <w:vAlign w:val="bottom"/>
            <w:hideMark/>
          </w:tcPr>
          <w:p w14:paraId="49B1672D"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1,7</w:t>
            </w:r>
          </w:p>
        </w:tc>
      </w:tr>
      <w:tr w:rsidR="00433822" w:rsidRPr="00997EA3" w14:paraId="472824AB" w14:textId="77777777" w:rsidTr="00022A4B">
        <w:trPr>
          <w:gridAfter w:val="1"/>
          <w:wAfter w:w="47" w:type="dxa"/>
          <w:trHeight w:val="235"/>
        </w:trPr>
        <w:tc>
          <w:tcPr>
            <w:tcW w:w="672" w:type="dxa"/>
            <w:vMerge/>
            <w:tcBorders>
              <w:top w:val="nil"/>
              <w:left w:val="nil"/>
              <w:bottom w:val="nil"/>
              <w:right w:val="single" w:sz="4" w:space="0" w:color="auto"/>
            </w:tcBorders>
            <w:vAlign w:val="center"/>
            <w:hideMark/>
          </w:tcPr>
          <w:p w14:paraId="07CF3D59" w14:textId="77777777" w:rsidR="00433822" w:rsidRPr="00997EA3" w:rsidRDefault="00433822" w:rsidP="00022A4B">
            <w:pPr>
              <w:rPr>
                <w:rFonts w:ascii="Calibri" w:eastAsia="Times New Roman" w:hAnsi="Calibri"/>
                <w:color w:val="000000"/>
                <w:sz w:val="40"/>
                <w:szCs w:val="40"/>
                <w:lang w:val="nl-NL" w:eastAsia="nl-NL"/>
              </w:rPr>
            </w:pPr>
          </w:p>
        </w:tc>
        <w:tc>
          <w:tcPr>
            <w:tcW w:w="558" w:type="dxa"/>
            <w:tcBorders>
              <w:top w:val="nil"/>
              <w:left w:val="nil"/>
              <w:bottom w:val="single" w:sz="4" w:space="0" w:color="auto"/>
              <w:right w:val="single" w:sz="4" w:space="0" w:color="auto"/>
            </w:tcBorders>
            <w:shd w:val="clear" w:color="000000" w:fill="ACB9CA"/>
            <w:noWrap/>
            <w:vAlign w:val="bottom"/>
            <w:hideMark/>
          </w:tcPr>
          <w:p w14:paraId="3471264C" w14:textId="77777777" w:rsidR="00433822" w:rsidRPr="00997EA3" w:rsidRDefault="00433822" w:rsidP="00022A4B">
            <w:pPr>
              <w:rPr>
                <w:rFonts w:ascii="Calibri" w:eastAsia="Times New Roman" w:hAnsi="Calibri"/>
                <w:color w:val="000000"/>
                <w:sz w:val="20"/>
                <w:szCs w:val="20"/>
                <w:lang w:val="nl-NL" w:eastAsia="nl-NL"/>
              </w:rPr>
            </w:pPr>
            <w:proofErr w:type="spellStart"/>
            <w:r w:rsidRPr="00997EA3">
              <w:rPr>
                <w:rFonts w:ascii="Calibri" w:eastAsia="Times New Roman" w:hAnsi="Calibri"/>
                <w:color w:val="000000"/>
                <w:sz w:val="20"/>
                <w:szCs w:val="20"/>
                <w:lang w:val="nl-NL" w:eastAsia="nl-NL"/>
              </w:rPr>
              <w:t>mV</w:t>
            </w:r>
            <w:proofErr w:type="spellEnd"/>
          </w:p>
        </w:tc>
        <w:tc>
          <w:tcPr>
            <w:tcW w:w="614" w:type="dxa"/>
            <w:tcBorders>
              <w:top w:val="nil"/>
              <w:left w:val="nil"/>
              <w:bottom w:val="single" w:sz="4" w:space="0" w:color="auto"/>
              <w:right w:val="single" w:sz="4" w:space="0" w:color="auto"/>
            </w:tcBorders>
            <w:shd w:val="clear" w:color="auto" w:fill="auto"/>
            <w:noWrap/>
            <w:vAlign w:val="bottom"/>
            <w:hideMark/>
          </w:tcPr>
          <w:p w14:paraId="73D6F67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798</w:t>
            </w:r>
          </w:p>
        </w:tc>
        <w:tc>
          <w:tcPr>
            <w:tcW w:w="614" w:type="dxa"/>
            <w:tcBorders>
              <w:top w:val="nil"/>
              <w:left w:val="nil"/>
              <w:bottom w:val="single" w:sz="4" w:space="0" w:color="auto"/>
              <w:right w:val="single" w:sz="4" w:space="0" w:color="auto"/>
            </w:tcBorders>
            <w:shd w:val="clear" w:color="auto" w:fill="auto"/>
            <w:noWrap/>
            <w:vAlign w:val="bottom"/>
            <w:hideMark/>
          </w:tcPr>
          <w:p w14:paraId="18BA30A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792</w:t>
            </w:r>
          </w:p>
        </w:tc>
        <w:tc>
          <w:tcPr>
            <w:tcW w:w="615" w:type="dxa"/>
            <w:tcBorders>
              <w:top w:val="nil"/>
              <w:left w:val="nil"/>
              <w:bottom w:val="single" w:sz="4" w:space="0" w:color="auto"/>
              <w:right w:val="single" w:sz="4" w:space="0" w:color="auto"/>
            </w:tcBorders>
            <w:shd w:val="clear" w:color="auto" w:fill="auto"/>
            <w:noWrap/>
            <w:vAlign w:val="bottom"/>
            <w:hideMark/>
          </w:tcPr>
          <w:p w14:paraId="39E99FEF"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779</w:t>
            </w:r>
          </w:p>
        </w:tc>
        <w:tc>
          <w:tcPr>
            <w:tcW w:w="615" w:type="dxa"/>
            <w:tcBorders>
              <w:top w:val="nil"/>
              <w:left w:val="nil"/>
              <w:bottom w:val="single" w:sz="4" w:space="0" w:color="auto"/>
              <w:right w:val="single" w:sz="4" w:space="0" w:color="auto"/>
            </w:tcBorders>
            <w:shd w:val="clear" w:color="auto" w:fill="auto"/>
            <w:noWrap/>
            <w:vAlign w:val="bottom"/>
            <w:hideMark/>
          </w:tcPr>
          <w:p w14:paraId="52A953D0"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773</w:t>
            </w:r>
          </w:p>
        </w:tc>
        <w:tc>
          <w:tcPr>
            <w:tcW w:w="615" w:type="dxa"/>
            <w:tcBorders>
              <w:top w:val="nil"/>
              <w:left w:val="nil"/>
              <w:bottom w:val="single" w:sz="4" w:space="0" w:color="auto"/>
              <w:right w:val="single" w:sz="4" w:space="0" w:color="auto"/>
            </w:tcBorders>
            <w:shd w:val="clear" w:color="auto" w:fill="auto"/>
            <w:noWrap/>
            <w:vAlign w:val="bottom"/>
            <w:hideMark/>
          </w:tcPr>
          <w:p w14:paraId="4501310C"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766</w:t>
            </w:r>
          </w:p>
        </w:tc>
        <w:tc>
          <w:tcPr>
            <w:tcW w:w="615" w:type="dxa"/>
            <w:tcBorders>
              <w:top w:val="nil"/>
              <w:left w:val="nil"/>
              <w:bottom w:val="single" w:sz="4" w:space="0" w:color="auto"/>
              <w:right w:val="single" w:sz="4" w:space="0" w:color="auto"/>
            </w:tcBorders>
            <w:shd w:val="clear" w:color="auto" w:fill="auto"/>
            <w:noWrap/>
            <w:vAlign w:val="bottom"/>
            <w:hideMark/>
          </w:tcPr>
          <w:p w14:paraId="59C37512"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760</w:t>
            </w:r>
          </w:p>
        </w:tc>
        <w:tc>
          <w:tcPr>
            <w:tcW w:w="615" w:type="dxa"/>
            <w:tcBorders>
              <w:top w:val="nil"/>
              <w:left w:val="nil"/>
              <w:bottom w:val="single" w:sz="4" w:space="0" w:color="auto"/>
              <w:right w:val="single" w:sz="4" w:space="0" w:color="auto"/>
            </w:tcBorders>
            <w:shd w:val="clear" w:color="auto" w:fill="auto"/>
            <w:noWrap/>
            <w:vAlign w:val="bottom"/>
            <w:hideMark/>
          </w:tcPr>
          <w:p w14:paraId="3A6F19F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754</w:t>
            </w:r>
          </w:p>
        </w:tc>
        <w:tc>
          <w:tcPr>
            <w:tcW w:w="615" w:type="dxa"/>
            <w:tcBorders>
              <w:top w:val="nil"/>
              <w:left w:val="nil"/>
              <w:bottom w:val="single" w:sz="4" w:space="0" w:color="auto"/>
              <w:right w:val="single" w:sz="4" w:space="0" w:color="auto"/>
            </w:tcBorders>
            <w:shd w:val="clear" w:color="auto" w:fill="auto"/>
            <w:noWrap/>
            <w:vAlign w:val="bottom"/>
            <w:hideMark/>
          </w:tcPr>
          <w:p w14:paraId="5343FE2F"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748</w:t>
            </w:r>
          </w:p>
        </w:tc>
        <w:tc>
          <w:tcPr>
            <w:tcW w:w="615" w:type="dxa"/>
            <w:tcBorders>
              <w:top w:val="nil"/>
              <w:left w:val="nil"/>
              <w:bottom w:val="single" w:sz="4" w:space="0" w:color="auto"/>
              <w:right w:val="single" w:sz="4" w:space="0" w:color="auto"/>
            </w:tcBorders>
            <w:shd w:val="clear" w:color="auto" w:fill="auto"/>
            <w:noWrap/>
            <w:vAlign w:val="bottom"/>
            <w:hideMark/>
          </w:tcPr>
          <w:p w14:paraId="727B28A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741</w:t>
            </w:r>
          </w:p>
        </w:tc>
        <w:tc>
          <w:tcPr>
            <w:tcW w:w="615" w:type="dxa"/>
            <w:tcBorders>
              <w:top w:val="nil"/>
              <w:left w:val="nil"/>
              <w:bottom w:val="single" w:sz="4" w:space="0" w:color="auto"/>
              <w:right w:val="single" w:sz="4" w:space="0" w:color="auto"/>
            </w:tcBorders>
            <w:shd w:val="clear" w:color="auto" w:fill="auto"/>
            <w:noWrap/>
            <w:vAlign w:val="bottom"/>
            <w:hideMark/>
          </w:tcPr>
          <w:p w14:paraId="79D3E88E"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735</w:t>
            </w:r>
          </w:p>
        </w:tc>
        <w:tc>
          <w:tcPr>
            <w:tcW w:w="615" w:type="dxa"/>
            <w:tcBorders>
              <w:top w:val="nil"/>
              <w:left w:val="nil"/>
              <w:bottom w:val="single" w:sz="4" w:space="0" w:color="auto"/>
              <w:right w:val="single" w:sz="4" w:space="0" w:color="auto"/>
            </w:tcBorders>
            <w:shd w:val="clear" w:color="auto" w:fill="auto"/>
            <w:noWrap/>
            <w:vAlign w:val="bottom"/>
            <w:hideMark/>
          </w:tcPr>
          <w:p w14:paraId="518D97E1"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729</w:t>
            </w:r>
          </w:p>
        </w:tc>
        <w:tc>
          <w:tcPr>
            <w:tcW w:w="615" w:type="dxa"/>
            <w:tcBorders>
              <w:top w:val="nil"/>
              <w:left w:val="nil"/>
              <w:bottom w:val="single" w:sz="4" w:space="0" w:color="auto"/>
              <w:right w:val="single" w:sz="4" w:space="0" w:color="auto"/>
            </w:tcBorders>
            <w:shd w:val="clear" w:color="auto" w:fill="auto"/>
            <w:noWrap/>
            <w:vAlign w:val="bottom"/>
            <w:hideMark/>
          </w:tcPr>
          <w:p w14:paraId="40087C2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722</w:t>
            </w:r>
          </w:p>
        </w:tc>
        <w:tc>
          <w:tcPr>
            <w:tcW w:w="615" w:type="dxa"/>
            <w:tcBorders>
              <w:top w:val="nil"/>
              <w:left w:val="nil"/>
              <w:bottom w:val="single" w:sz="4" w:space="0" w:color="auto"/>
              <w:right w:val="single" w:sz="4" w:space="0" w:color="auto"/>
            </w:tcBorders>
            <w:shd w:val="clear" w:color="auto" w:fill="auto"/>
            <w:noWrap/>
            <w:vAlign w:val="bottom"/>
            <w:hideMark/>
          </w:tcPr>
          <w:p w14:paraId="2090208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716</w:t>
            </w:r>
          </w:p>
        </w:tc>
        <w:tc>
          <w:tcPr>
            <w:tcW w:w="740" w:type="dxa"/>
            <w:tcBorders>
              <w:top w:val="nil"/>
              <w:left w:val="nil"/>
              <w:bottom w:val="single" w:sz="4" w:space="0" w:color="auto"/>
              <w:right w:val="single" w:sz="4" w:space="0" w:color="auto"/>
            </w:tcBorders>
            <w:shd w:val="clear" w:color="auto" w:fill="auto"/>
            <w:noWrap/>
            <w:vAlign w:val="bottom"/>
            <w:hideMark/>
          </w:tcPr>
          <w:p w14:paraId="543D1A55"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1,8</w:t>
            </w:r>
          </w:p>
        </w:tc>
      </w:tr>
      <w:tr w:rsidR="00433822" w:rsidRPr="00997EA3" w14:paraId="4ED2FB97" w14:textId="77777777" w:rsidTr="00022A4B">
        <w:trPr>
          <w:gridAfter w:val="1"/>
          <w:wAfter w:w="47" w:type="dxa"/>
          <w:trHeight w:val="235"/>
        </w:trPr>
        <w:tc>
          <w:tcPr>
            <w:tcW w:w="672" w:type="dxa"/>
            <w:vMerge/>
            <w:tcBorders>
              <w:top w:val="nil"/>
              <w:left w:val="nil"/>
              <w:bottom w:val="nil"/>
              <w:right w:val="single" w:sz="4" w:space="0" w:color="auto"/>
            </w:tcBorders>
            <w:vAlign w:val="center"/>
            <w:hideMark/>
          </w:tcPr>
          <w:p w14:paraId="6A137C46" w14:textId="77777777" w:rsidR="00433822" w:rsidRPr="00997EA3" w:rsidRDefault="00433822" w:rsidP="00022A4B">
            <w:pPr>
              <w:rPr>
                <w:rFonts w:ascii="Calibri" w:eastAsia="Times New Roman" w:hAnsi="Calibri"/>
                <w:color w:val="000000"/>
                <w:sz w:val="40"/>
                <w:szCs w:val="40"/>
                <w:lang w:val="nl-NL" w:eastAsia="nl-NL"/>
              </w:rPr>
            </w:pPr>
          </w:p>
        </w:tc>
        <w:tc>
          <w:tcPr>
            <w:tcW w:w="558" w:type="dxa"/>
            <w:tcBorders>
              <w:top w:val="nil"/>
              <w:left w:val="nil"/>
              <w:bottom w:val="single" w:sz="4" w:space="0" w:color="auto"/>
              <w:right w:val="single" w:sz="4" w:space="0" w:color="auto"/>
            </w:tcBorders>
            <w:shd w:val="clear" w:color="000000" w:fill="ACB9CA"/>
            <w:noWrap/>
            <w:vAlign w:val="bottom"/>
            <w:hideMark/>
          </w:tcPr>
          <w:p w14:paraId="08938690" w14:textId="77777777" w:rsidR="00433822" w:rsidRPr="00997EA3" w:rsidRDefault="00433822" w:rsidP="00022A4B">
            <w:pPr>
              <w:rPr>
                <w:rFonts w:ascii="Calibri" w:eastAsia="Times New Roman" w:hAnsi="Calibri"/>
                <w:color w:val="000000"/>
                <w:sz w:val="20"/>
                <w:szCs w:val="20"/>
                <w:lang w:val="nl-NL" w:eastAsia="nl-NL"/>
              </w:rPr>
            </w:pPr>
            <w:proofErr w:type="spellStart"/>
            <w:r w:rsidRPr="00997EA3">
              <w:rPr>
                <w:rFonts w:ascii="Calibri" w:eastAsia="Times New Roman" w:hAnsi="Calibri"/>
                <w:color w:val="000000"/>
                <w:sz w:val="20"/>
                <w:szCs w:val="20"/>
                <w:lang w:val="nl-NL" w:eastAsia="nl-NL"/>
              </w:rPr>
              <w:t>mV</w:t>
            </w:r>
            <w:proofErr w:type="spellEnd"/>
          </w:p>
        </w:tc>
        <w:tc>
          <w:tcPr>
            <w:tcW w:w="614" w:type="dxa"/>
            <w:tcBorders>
              <w:top w:val="nil"/>
              <w:left w:val="nil"/>
              <w:bottom w:val="single" w:sz="4" w:space="0" w:color="auto"/>
              <w:right w:val="single" w:sz="4" w:space="0" w:color="auto"/>
            </w:tcBorders>
            <w:shd w:val="clear" w:color="auto" w:fill="auto"/>
            <w:noWrap/>
            <w:vAlign w:val="bottom"/>
            <w:hideMark/>
          </w:tcPr>
          <w:p w14:paraId="1E9E02D4"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812</w:t>
            </w:r>
          </w:p>
        </w:tc>
        <w:tc>
          <w:tcPr>
            <w:tcW w:w="614" w:type="dxa"/>
            <w:tcBorders>
              <w:top w:val="nil"/>
              <w:left w:val="nil"/>
              <w:bottom w:val="single" w:sz="4" w:space="0" w:color="auto"/>
              <w:right w:val="single" w:sz="4" w:space="0" w:color="auto"/>
            </w:tcBorders>
            <w:shd w:val="clear" w:color="auto" w:fill="auto"/>
            <w:noWrap/>
            <w:vAlign w:val="bottom"/>
            <w:hideMark/>
          </w:tcPr>
          <w:p w14:paraId="2EDF418E"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805</w:t>
            </w:r>
          </w:p>
        </w:tc>
        <w:tc>
          <w:tcPr>
            <w:tcW w:w="615" w:type="dxa"/>
            <w:tcBorders>
              <w:top w:val="nil"/>
              <w:left w:val="nil"/>
              <w:bottom w:val="single" w:sz="4" w:space="0" w:color="auto"/>
              <w:right w:val="single" w:sz="4" w:space="0" w:color="auto"/>
            </w:tcBorders>
            <w:shd w:val="clear" w:color="auto" w:fill="auto"/>
            <w:noWrap/>
            <w:vAlign w:val="bottom"/>
            <w:hideMark/>
          </w:tcPr>
          <w:p w14:paraId="45E2A373"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792</w:t>
            </w:r>
          </w:p>
        </w:tc>
        <w:tc>
          <w:tcPr>
            <w:tcW w:w="615" w:type="dxa"/>
            <w:tcBorders>
              <w:top w:val="nil"/>
              <w:left w:val="nil"/>
              <w:bottom w:val="single" w:sz="4" w:space="0" w:color="auto"/>
              <w:right w:val="single" w:sz="4" w:space="0" w:color="auto"/>
            </w:tcBorders>
            <w:shd w:val="clear" w:color="auto" w:fill="auto"/>
            <w:noWrap/>
            <w:vAlign w:val="bottom"/>
            <w:hideMark/>
          </w:tcPr>
          <w:p w14:paraId="22A55BD4"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785</w:t>
            </w:r>
          </w:p>
        </w:tc>
        <w:tc>
          <w:tcPr>
            <w:tcW w:w="615" w:type="dxa"/>
            <w:tcBorders>
              <w:top w:val="nil"/>
              <w:left w:val="nil"/>
              <w:bottom w:val="single" w:sz="4" w:space="0" w:color="auto"/>
              <w:right w:val="single" w:sz="4" w:space="0" w:color="auto"/>
            </w:tcBorders>
            <w:shd w:val="clear" w:color="auto" w:fill="auto"/>
            <w:noWrap/>
            <w:vAlign w:val="bottom"/>
            <w:hideMark/>
          </w:tcPr>
          <w:p w14:paraId="3CC0A0D1"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779</w:t>
            </w:r>
          </w:p>
        </w:tc>
        <w:tc>
          <w:tcPr>
            <w:tcW w:w="615" w:type="dxa"/>
            <w:tcBorders>
              <w:top w:val="nil"/>
              <w:left w:val="nil"/>
              <w:bottom w:val="single" w:sz="4" w:space="0" w:color="auto"/>
              <w:right w:val="single" w:sz="4" w:space="0" w:color="auto"/>
            </w:tcBorders>
            <w:shd w:val="clear" w:color="auto" w:fill="auto"/>
            <w:noWrap/>
            <w:vAlign w:val="bottom"/>
            <w:hideMark/>
          </w:tcPr>
          <w:p w14:paraId="44E652BC"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773</w:t>
            </w:r>
          </w:p>
        </w:tc>
        <w:tc>
          <w:tcPr>
            <w:tcW w:w="615" w:type="dxa"/>
            <w:tcBorders>
              <w:top w:val="nil"/>
              <w:left w:val="nil"/>
              <w:bottom w:val="single" w:sz="4" w:space="0" w:color="auto"/>
              <w:right w:val="single" w:sz="4" w:space="0" w:color="auto"/>
            </w:tcBorders>
            <w:shd w:val="clear" w:color="auto" w:fill="auto"/>
            <w:noWrap/>
            <w:vAlign w:val="bottom"/>
            <w:hideMark/>
          </w:tcPr>
          <w:p w14:paraId="5300C3D9"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766</w:t>
            </w:r>
          </w:p>
        </w:tc>
        <w:tc>
          <w:tcPr>
            <w:tcW w:w="615" w:type="dxa"/>
            <w:tcBorders>
              <w:top w:val="nil"/>
              <w:left w:val="nil"/>
              <w:bottom w:val="single" w:sz="4" w:space="0" w:color="auto"/>
              <w:right w:val="single" w:sz="4" w:space="0" w:color="auto"/>
            </w:tcBorders>
            <w:shd w:val="clear" w:color="auto" w:fill="auto"/>
            <w:noWrap/>
            <w:vAlign w:val="bottom"/>
            <w:hideMark/>
          </w:tcPr>
          <w:p w14:paraId="5F663598"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760</w:t>
            </w:r>
          </w:p>
        </w:tc>
        <w:tc>
          <w:tcPr>
            <w:tcW w:w="615" w:type="dxa"/>
            <w:tcBorders>
              <w:top w:val="nil"/>
              <w:left w:val="nil"/>
              <w:bottom w:val="single" w:sz="4" w:space="0" w:color="auto"/>
              <w:right w:val="single" w:sz="4" w:space="0" w:color="auto"/>
            </w:tcBorders>
            <w:shd w:val="clear" w:color="auto" w:fill="auto"/>
            <w:noWrap/>
            <w:vAlign w:val="bottom"/>
            <w:hideMark/>
          </w:tcPr>
          <w:p w14:paraId="6F22F948"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753</w:t>
            </w:r>
          </w:p>
        </w:tc>
        <w:tc>
          <w:tcPr>
            <w:tcW w:w="615" w:type="dxa"/>
            <w:tcBorders>
              <w:top w:val="nil"/>
              <w:left w:val="nil"/>
              <w:bottom w:val="single" w:sz="4" w:space="0" w:color="auto"/>
              <w:right w:val="single" w:sz="4" w:space="0" w:color="auto"/>
            </w:tcBorders>
            <w:shd w:val="clear" w:color="auto" w:fill="auto"/>
            <w:noWrap/>
            <w:vAlign w:val="bottom"/>
            <w:hideMark/>
          </w:tcPr>
          <w:p w14:paraId="2BC24308"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747</w:t>
            </w:r>
          </w:p>
        </w:tc>
        <w:tc>
          <w:tcPr>
            <w:tcW w:w="615" w:type="dxa"/>
            <w:tcBorders>
              <w:top w:val="nil"/>
              <w:left w:val="nil"/>
              <w:bottom w:val="single" w:sz="4" w:space="0" w:color="auto"/>
              <w:right w:val="single" w:sz="4" w:space="0" w:color="auto"/>
            </w:tcBorders>
            <w:shd w:val="clear" w:color="auto" w:fill="auto"/>
            <w:noWrap/>
            <w:vAlign w:val="bottom"/>
            <w:hideMark/>
          </w:tcPr>
          <w:p w14:paraId="569257C1"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740</w:t>
            </w:r>
          </w:p>
        </w:tc>
        <w:tc>
          <w:tcPr>
            <w:tcW w:w="615" w:type="dxa"/>
            <w:tcBorders>
              <w:top w:val="nil"/>
              <w:left w:val="nil"/>
              <w:bottom w:val="single" w:sz="4" w:space="0" w:color="auto"/>
              <w:right w:val="single" w:sz="4" w:space="0" w:color="auto"/>
            </w:tcBorders>
            <w:shd w:val="clear" w:color="auto" w:fill="auto"/>
            <w:noWrap/>
            <w:vAlign w:val="bottom"/>
            <w:hideMark/>
          </w:tcPr>
          <w:p w14:paraId="473D7CC0"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734</w:t>
            </w:r>
          </w:p>
        </w:tc>
        <w:tc>
          <w:tcPr>
            <w:tcW w:w="615" w:type="dxa"/>
            <w:tcBorders>
              <w:top w:val="nil"/>
              <w:left w:val="nil"/>
              <w:bottom w:val="single" w:sz="4" w:space="0" w:color="auto"/>
              <w:right w:val="single" w:sz="4" w:space="0" w:color="auto"/>
            </w:tcBorders>
            <w:shd w:val="clear" w:color="auto" w:fill="auto"/>
            <w:noWrap/>
            <w:vAlign w:val="bottom"/>
            <w:hideMark/>
          </w:tcPr>
          <w:p w14:paraId="1CE7B256"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727</w:t>
            </w:r>
          </w:p>
        </w:tc>
        <w:tc>
          <w:tcPr>
            <w:tcW w:w="740" w:type="dxa"/>
            <w:tcBorders>
              <w:top w:val="nil"/>
              <w:left w:val="nil"/>
              <w:bottom w:val="single" w:sz="4" w:space="0" w:color="auto"/>
              <w:right w:val="single" w:sz="4" w:space="0" w:color="auto"/>
            </w:tcBorders>
            <w:shd w:val="clear" w:color="auto" w:fill="auto"/>
            <w:noWrap/>
            <w:vAlign w:val="bottom"/>
            <w:hideMark/>
          </w:tcPr>
          <w:p w14:paraId="7FB145E2"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2</w:t>
            </w:r>
          </w:p>
        </w:tc>
      </w:tr>
      <w:tr w:rsidR="00433822" w:rsidRPr="00997EA3" w14:paraId="166E69D9" w14:textId="77777777" w:rsidTr="00022A4B">
        <w:trPr>
          <w:gridAfter w:val="1"/>
          <w:wAfter w:w="47" w:type="dxa"/>
          <w:trHeight w:val="235"/>
        </w:trPr>
        <w:tc>
          <w:tcPr>
            <w:tcW w:w="672" w:type="dxa"/>
            <w:vMerge/>
            <w:tcBorders>
              <w:top w:val="nil"/>
              <w:left w:val="nil"/>
              <w:bottom w:val="nil"/>
              <w:right w:val="single" w:sz="4" w:space="0" w:color="auto"/>
            </w:tcBorders>
            <w:vAlign w:val="center"/>
            <w:hideMark/>
          </w:tcPr>
          <w:p w14:paraId="0F0ABFE0" w14:textId="77777777" w:rsidR="00433822" w:rsidRPr="00997EA3" w:rsidRDefault="00433822" w:rsidP="00022A4B">
            <w:pPr>
              <w:rPr>
                <w:rFonts w:ascii="Calibri" w:eastAsia="Times New Roman" w:hAnsi="Calibri"/>
                <w:color w:val="000000"/>
                <w:sz w:val="40"/>
                <w:szCs w:val="40"/>
                <w:lang w:val="nl-NL" w:eastAsia="nl-NL"/>
              </w:rPr>
            </w:pPr>
          </w:p>
        </w:tc>
        <w:tc>
          <w:tcPr>
            <w:tcW w:w="558" w:type="dxa"/>
            <w:tcBorders>
              <w:top w:val="nil"/>
              <w:left w:val="nil"/>
              <w:bottom w:val="single" w:sz="4" w:space="0" w:color="auto"/>
              <w:right w:val="single" w:sz="4" w:space="0" w:color="auto"/>
            </w:tcBorders>
            <w:shd w:val="clear" w:color="000000" w:fill="ACB9CA"/>
            <w:noWrap/>
            <w:vAlign w:val="bottom"/>
            <w:hideMark/>
          </w:tcPr>
          <w:p w14:paraId="2A6FBD0F" w14:textId="77777777" w:rsidR="00433822" w:rsidRPr="00997EA3" w:rsidRDefault="00433822" w:rsidP="00022A4B">
            <w:pPr>
              <w:rPr>
                <w:rFonts w:ascii="Calibri" w:eastAsia="Times New Roman" w:hAnsi="Calibri"/>
                <w:color w:val="000000"/>
                <w:sz w:val="20"/>
                <w:szCs w:val="20"/>
                <w:lang w:val="nl-NL" w:eastAsia="nl-NL"/>
              </w:rPr>
            </w:pPr>
            <w:proofErr w:type="spellStart"/>
            <w:r w:rsidRPr="00997EA3">
              <w:rPr>
                <w:rFonts w:ascii="Calibri" w:eastAsia="Times New Roman" w:hAnsi="Calibri"/>
                <w:color w:val="000000"/>
                <w:sz w:val="20"/>
                <w:szCs w:val="20"/>
                <w:lang w:val="nl-NL" w:eastAsia="nl-NL"/>
              </w:rPr>
              <w:t>mV</w:t>
            </w:r>
            <w:proofErr w:type="spellEnd"/>
          </w:p>
        </w:tc>
        <w:tc>
          <w:tcPr>
            <w:tcW w:w="614" w:type="dxa"/>
            <w:tcBorders>
              <w:top w:val="nil"/>
              <w:left w:val="nil"/>
              <w:bottom w:val="single" w:sz="4" w:space="0" w:color="auto"/>
              <w:right w:val="single" w:sz="4" w:space="0" w:color="auto"/>
            </w:tcBorders>
            <w:shd w:val="clear" w:color="auto" w:fill="auto"/>
            <w:noWrap/>
            <w:vAlign w:val="bottom"/>
            <w:hideMark/>
          </w:tcPr>
          <w:p w14:paraId="1BB4A345"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824</w:t>
            </w:r>
          </w:p>
        </w:tc>
        <w:tc>
          <w:tcPr>
            <w:tcW w:w="614" w:type="dxa"/>
            <w:tcBorders>
              <w:top w:val="nil"/>
              <w:left w:val="nil"/>
              <w:bottom w:val="single" w:sz="4" w:space="0" w:color="auto"/>
              <w:right w:val="single" w:sz="4" w:space="0" w:color="auto"/>
            </w:tcBorders>
            <w:shd w:val="clear" w:color="auto" w:fill="auto"/>
            <w:noWrap/>
            <w:vAlign w:val="bottom"/>
            <w:hideMark/>
          </w:tcPr>
          <w:p w14:paraId="7BE85818"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818</w:t>
            </w:r>
          </w:p>
        </w:tc>
        <w:tc>
          <w:tcPr>
            <w:tcW w:w="615" w:type="dxa"/>
            <w:tcBorders>
              <w:top w:val="nil"/>
              <w:left w:val="nil"/>
              <w:bottom w:val="single" w:sz="4" w:space="0" w:color="auto"/>
              <w:right w:val="single" w:sz="4" w:space="0" w:color="auto"/>
            </w:tcBorders>
            <w:shd w:val="clear" w:color="auto" w:fill="auto"/>
            <w:noWrap/>
            <w:vAlign w:val="bottom"/>
            <w:hideMark/>
          </w:tcPr>
          <w:p w14:paraId="1B887C3E"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804</w:t>
            </w:r>
          </w:p>
        </w:tc>
        <w:tc>
          <w:tcPr>
            <w:tcW w:w="615" w:type="dxa"/>
            <w:tcBorders>
              <w:top w:val="nil"/>
              <w:left w:val="nil"/>
              <w:bottom w:val="single" w:sz="4" w:space="0" w:color="auto"/>
              <w:right w:val="single" w:sz="4" w:space="0" w:color="auto"/>
            </w:tcBorders>
            <w:shd w:val="clear" w:color="auto" w:fill="auto"/>
            <w:noWrap/>
            <w:vAlign w:val="bottom"/>
            <w:hideMark/>
          </w:tcPr>
          <w:p w14:paraId="5E13232C"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797</w:t>
            </w:r>
          </w:p>
        </w:tc>
        <w:tc>
          <w:tcPr>
            <w:tcW w:w="615" w:type="dxa"/>
            <w:tcBorders>
              <w:top w:val="nil"/>
              <w:left w:val="nil"/>
              <w:bottom w:val="single" w:sz="4" w:space="0" w:color="auto"/>
              <w:right w:val="single" w:sz="4" w:space="0" w:color="auto"/>
            </w:tcBorders>
            <w:shd w:val="clear" w:color="auto" w:fill="auto"/>
            <w:noWrap/>
            <w:vAlign w:val="bottom"/>
            <w:hideMark/>
          </w:tcPr>
          <w:p w14:paraId="1F394838"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731</w:t>
            </w:r>
          </w:p>
        </w:tc>
        <w:tc>
          <w:tcPr>
            <w:tcW w:w="615" w:type="dxa"/>
            <w:tcBorders>
              <w:top w:val="nil"/>
              <w:left w:val="nil"/>
              <w:bottom w:val="single" w:sz="4" w:space="0" w:color="auto"/>
              <w:right w:val="single" w:sz="4" w:space="0" w:color="auto"/>
            </w:tcBorders>
            <w:shd w:val="clear" w:color="auto" w:fill="auto"/>
            <w:noWrap/>
            <w:vAlign w:val="bottom"/>
            <w:hideMark/>
          </w:tcPr>
          <w:p w14:paraId="73946222"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784</w:t>
            </w:r>
          </w:p>
        </w:tc>
        <w:tc>
          <w:tcPr>
            <w:tcW w:w="615" w:type="dxa"/>
            <w:tcBorders>
              <w:top w:val="nil"/>
              <w:left w:val="nil"/>
              <w:bottom w:val="single" w:sz="4" w:space="0" w:color="auto"/>
              <w:right w:val="single" w:sz="4" w:space="0" w:color="auto"/>
            </w:tcBorders>
            <w:shd w:val="clear" w:color="auto" w:fill="auto"/>
            <w:noWrap/>
            <w:vAlign w:val="bottom"/>
            <w:hideMark/>
          </w:tcPr>
          <w:p w14:paraId="1E85B1BB"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777</w:t>
            </w:r>
          </w:p>
        </w:tc>
        <w:tc>
          <w:tcPr>
            <w:tcW w:w="615" w:type="dxa"/>
            <w:tcBorders>
              <w:top w:val="nil"/>
              <w:left w:val="nil"/>
              <w:bottom w:val="single" w:sz="4" w:space="0" w:color="auto"/>
              <w:right w:val="single" w:sz="4" w:space="0" w:color="auto"/>
            </w:tcBorders>
            <w:shd w:val="clear" w:color="auto" w:fill="auto"/>
            <w:noWrap/>
            <w:vAlign w:val="bottom"/>
            <w:hideMark/>
          </w:tcPr>
          <w:p w14:paraId="0A0024AF"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771</w:t>
            </w:r>
          </w:p>
        </w:tc>
        <w:tc>
          <w:tcPr>
            <w:tcW w:w="615" w:type="dxa"/>
            <w:tcBorders>
              <w:top w:val="nil"/>
              <w:left w:val="nil"/>
              <w:bottom w:val="single" w:sz="4" w:space="0" w:color="auto"/>
              <w:right w:val="single" w:sz="4" w:space="0" w:color="auto"/>
            </w:tcBorders>
            <w:shd w:val="clear" w:color="auto" w:fill="auto"/>
            <w:noWrap/>
            <w:vAlign w:val="bottom"/>
            <w:hideMark/>
          </w:tcPr>
          <w:p w14:paraId="428C0792"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764</w:t>
            </w:r>
          </w:p>
        </w:tc>
        <w:tc>
          <w:tcPr>
            <w:tcW w:w="615" w:type="dxa"/>
            <w:tcBorders>
              <w:top w:val="nil"/>
              <w:left w:val="nil"/>
              <w:bottom w:val="single" w:sz="4" w:space="0" w:color="auto"/>
              <w:right w:val="single" w:sz="4" w:space="0" w:color="auto"/>
            </w:tcBorders>
            <w:shd w:val="clear" w:color="auto" w:fill="auto"/>
            <w:noWrap/>
            <w:vAlign w:val="bottom"/>
            <w:hideMark/>
          </w:tcPr>
          <w:p w14:paraId="110B3625"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757</w:t>
            </w:r>
          </w:p>
        </w:tc>
        <w:tc>
          <w:tcPr>
            <w:tcW w:w="615" w:type="dxa"/>
            <w:tcBorders>
              <w:top w:val="nil"/>
              <w:left w:val="nil"/>
              <w:bottom w:val="single" w:sz="4" w:space="0" w:color="auto"/>
              <w:right w:val="single" w:sz="4" w:space="0" w:color="auto"/>
            </w:tcBorders>
            <w:shd w:val="clear" w:color="auto" w:fill="auto"/>
            <w:noWrap/>
            <w:vAlign w:val="bottom"/>
            <w:hideMark/>
          </w:tcPr>
          <w:p w14:paraId="7628F591"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751</w:t>
            </w:r>
          </w:p>
        </w:tc>
        <w:tc>
          <w:tcPr>
            <w:tcW w:w="615" w:type="dxa"/>
            <w:tcBorders>
              <w:top w:val="nil"/>
              <w:left w:val="nil"/>
              <w:bottom w:val="single" w:sz="4" w:space="0" w:color="auto"/>
              <w:right w:val="single" w:sz="4" w:space="0" w:color="auto"/>
            </w:tcBorders>
            <w:shd w:val="clear" w:color="auto" w:fill="auto"/>
            <w:noWrap/>
            <w:vAlign w:val="bottom"/>
            <w:hideMark/>
          </w:tcPr>
          <w:p w14:paraId="1C61AA7F"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744</w:t>
            </w:r>
          </w:p>
        </w:tc>
        <w:tc>
          <w:tcPr>
            <w:tcW w:w="615" w:type="dxa"/>
            <w:tcBorders>
              <w:top w:val="nil"/>
              <w:left w:val="nil"/>
              <w:bottom w:val="single" w:sz="4" w:space="0" w:color="auto"/>
              <w:right w:val="single" w:sz="4" w:space="0" w:color="auto"/>
            </w:tcBorders>
            <w:shd w:val="clear" w:color="auto" w:fill="auto"/>
            <w:noWrap/>
            <w:vAlign w:val="bottom"/>
            <w:hideMark/>
          </w:tcPr>
          <w:p w14:paraId="69D6967D"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737</w:t>
            </w:r>
          </w:p>
        </w:tc>
        <w:tc>
          <w:tcPr>
            <w:tcW w:w="740" w:type="dxa"/>
            <w:tcBorders>
              <w:top w:val="nil"/>
              <w:left w:val="nil"/>
              <w:bottom w:val="single" w:sz="4" w:space="0" w:color="auto"/>
              <w:right w:val="single" w:sz="4" w:space="0" w:color="auto"/>
            </w:tcBorders>
            <w:shd w:val="clear" w:color="auto" w:fill="auto"/>
            <w:noWrap/>
            <w:vAlign w:val="bottom"/>
            <w:hideMark/>
          </w:tcPr>
          <w:p w14:paraId="685816C5"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2,2</w:t>
            </w:r>
          </w:p>
        </w:tc>
      </w:tr>
      <w:tr w:rsidR="00433822" w:rsidRPr="00997EA3" w14:paraId="173B5778" w14:textId="77777777" w:rsidTr="00022A4B">
        <w:trPr>
          <w:gridAfter w:val="1"/>
          <w:wAfter w:w="47" w:type="dxa"/>
          <w:trHeight w:val="235"/>
        </w:trPr>
        <w:tc>
          <w:tcPr>
            <w:tcW w:w="672" w:type="dxa"/>
            <w:vMerge/>
            <w:tcBorders>
              <w:top w:val="nil"/>
              <w:left w:val="nil"/>
              <w:bottom w:val="nil"/>
              <w:right w:val="single" w:sz="4" w:space="0" w:color="auto"/>
            </w:tcBorders>
            <w:vAlign w:val="center"/>
            <w:hideMark/>
          </w:tcPr>
          <w:p w14:paraId="24DF5AFD" w14:textId="77777777" w:rsidR="00433822" w:rsidRPr="00997EA3" w:rsidRDefault="00433822" w:rsidP="00022A4B">
            <w:pPr>
              <w:rPr>
                <w:rFonts w:ascii="Calibri" w:eastAsia="Times New Roman" w:hAnsi="Calibri"/>
                <w:color w:val="000000"/>
                <w:sz w:val="40"/>
                <w:szCs w:val="40"/>
                <w:lang w:val="nl-NL" w:eastAsia="nl-NL"/>
              </w:rPr>
            </w:pPr>
          </w:p>
        </w:tc>
        <w:tc>
          <w:tcPr>
            <w:tcW w:w="558" w:type="dxa"/>
            <w:tcBorders>
              <w:top w:val="nil"/>
              <w:left w:val="nil"/>
              <w:bottom w:val="single" w:sz="4" w:space="0" w:color="auto"/>
              <w:right w:val="single" w:sz="4" w:space="0" w:color="auto"/>
            </w:tcBorders>
            <w:shd w:val="clear" w:color="000000" w:fill="ACB9CA"/>
            <w:noWrap/>
            <w:vAlign w:val="bottom"/>
            <w:hideMark/>
          </w:tcPr>
          <w:p w14:paraId="27B25562" w14:textId="77777777" w:rsidR="00433822" w:rsidRPr="00997EA3" w:rsidRDefault="00433822" w:rsidP="00022A4B">
            <w:pPr>
              <w:rPr>
                <w:rFonts w:ascii="Calibri" w:eastAsia="Times New Roman" w:hAnsi="Calibri"/>
                <w:color w:val="000000"/>
                <w:sz w:val="20"/>
                <w:szCs w:val="20"/>
                <w:lang w:val="nl-NL" w:eastAsia="nl-NL"/>
              </w:rPr>
            </w:pPr>
            <w:proofErr w:type="spellStart"/>
            <w:r w:rsidRPr="00997EA3">
              <w:rPr>
                <w:rFonts w:ascii="Calibri" w:eastAsia="Times New Roman" w:hAnsi="Calibri"/>
                <w:color w:val="000000"/>
                <w:sz w:val="20"/>
                <w:szCs w:val="20"/>
                <w:lang w:val="nl-NL" w:eastAsia="nl-NL"/>
              </w:rPr>
              <w:t>mV</w:t>
            </w:r>
            <w:proofErr w:type="spellEnd"/>
          </w:p>
        </w:tc>
        <w:tc>
          <w:tcPr>
            <w:tcW w:w="614" w:type="dxa"/>
            <w:tcBorders>
              <w:top w:val="nil"/>
              <w:left w:val="nil"/>
              <w:bottom w:val="single" w:sz="4" w:space="0" w:color="auto"/>
              <w:right w:val="single" w:sz="4" w:space="0" w:color="auto"/>
            </w:tcBorders>
            <w:shd w:val="clear" w:color="auto" w:fill="auto"/>
            <w:noWrap/>
            <w:vAlign w:val="bottom"/>
            <w:hideMark/>
          </w:tcPr>
          <w:p w14:paraId="7F825049"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841</w:t>
            </w:r>
          </w:p>
        </w:tc>
        <w:tc>
          <w:tcPr>
            <w:tcW w:w="614" w:type="dxa"/>
            <w:tcBorders>
              <w:top w:val="nil"/>
              <w:left w:val="nil"/>
              <w:bottom w:val="single" w:sz="4" w:space="0" w:color="auto"/>
              <w:right w:val="single" w:sz="4" w:space="0" w:color="auto"/>
            </w:tcBorders>
            <w:shd w:val="clear" w:color="auto" w:fill="auto"/>
            <w:noWrap/>
            <w:vAlign w:val="bottom"/>
            <w:hideMark/>
          </w:tcPr>
          <w:p w14:paraId="454F0FDB"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834</w:t>
            </w:r>
          </w:p>
        </w:tc>
        <w:tc>
          <w:tcPr>
            <w:tcW w:w="615" w:type="dxa"/>
            <w:tcBorders>
              <w:top w:val="nil"/>
              <w:left w:val="nil"/>
              <w:bottom w:val="single" w:sz="4" w:space="0" w:color="auto"/>
              <w:right w:val="single" w:sz="4" w:space="0" w:color="auto"/>
            </w:tcBorders>
            <w:shd w:val="clear" w:color="auto" w:fill="auto"/>
            <w:noWrap/>
            <w:vAlign w:val="bottom"/>
            <w:hideMark/>
          </w:tcPr>
          <w:p w14:paraId="052030D5"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826</w:t>
            </w:r>
          </w:p>
        </w:tc>
        <w:tc>
          <w:tcPr>
            <w:tcW w:w="615" w:type="dxa"/>
            <w:tcBorders>
              <w:top w:val="nil"/>
              <w:left w:val="nil"/>
              <w:bottom w:val="single" w:sz="4" w:space="0" w:color="auto"/>
              <w:right w:val="single" w:sz="4" w:space="0" w:color="auto"/>
            </w:tcBorders>
            <w:shd w:val="clear" w:color="auto" w:fill="auto"/>
            <w:noWrap/>
            <w:vAlign w:val="bottom"/>
            <w:hideMark/>
          </w:tcPr>
          <w:p w14:paraId="3EFE20E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813</w:t>
            </w:r>
          </w:p>
        </w:tc>
        <w:tc>
          <w:tcPr>
            <w:tcW w:w="615" w:type="dxa"/>
            <w:tcBorders>
              <w:top w:val="nil"/>
              <w:left w:val="nil"/>
              <w:bottom w:val="single" w:sz="4" w:space="0" w:color="auto"/>
              <w:right w:val="single" w:sz="4" w:space="0" w:color="auto"/>
            </w:tcBorders>
            <w:shd w:val="clear" w:color="auto" w:fill="auto"/>
            <w:noWrap/>
            <w:vAlign w:val="bottom"/>
            <w:hideMark/>
          </w:tcPr>
          <w:p w14:paraId="36417A10"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806</w:t>
            </w:r>
          </w:p>
        </w:tc>
        <w:tc>
          <w:tcPr>
            <w:tcW w:w="615" w:type="dxa"/>
            <w:tcBorders>
              <w:top w:val="nil"/>
              <w:left w:val="nil"/>
              <w:bottom w:val="single" w:sz="4" w:space="0" w:color="auto"/>
              <w:right w:val="single" w:sz="4" w:space="0" w:color="auto"/>
            </w:tcBorders>
            <w:shd w:val="clear" w:color="auto" w:fill="auto"/>
            <w:noWrap/>
            <w:vAlign w:val="bottom"/>
            <w:hideMark/>
          </w:tcPr>
          <w:p w14:paraId="08F4957A"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800</w:t>
            </w:r>
          </w:p>
        </w:tc>
        <w:tc>
          <w:tcPr>
            <w:tcW w:w="615" w:type="dxa"/>
            <w:tcBorders>
              <w:top w:val="nil"/>
              <w:left w:val="nil"/>
              <w:bottom w:val="single" w:sz="4" w:space="0" w:color="auto"/>
              <w:right w:val="single" w:sz="4" w:space="0" w:color="auto"/>
            </w:tcBorders>
            <w:shd w:val="clear" w:color="auto" w:fill="auto"/>
            <w:noWrap/>
            <w:vAlign w:val="bottom"/>
            <w:hideMark/>
          </w:tcPr>
          <w:p w14:paraId="2A171EBF"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792</w:t>
            </w:r>
          </w:p>
        </w:tc>
        <w:tc>
          <w:tcPr>
            <w:tcW w:w="615" w:type="dxa"/>
            <w:tcBorders>
              <w:top w:val="nil"/>
              <w:left w:val="nil"/>
              <w:bottom w:val="single" w:sz="4" w:space="0" w:color="auto"/>
              <w:right w:val="single" w:sz="4" w:space="0" w:color="auto"/>
            </w:tcBorders>
            <w:shd w:val="clear" w:color="auto" w:fill="auto"/>
            <w:noWrap/>
            <w:vAlign w:val="bottom"/>
            <w:hideMark/>
          </w:tcPr>
          <w:p w14:paraId="54034C6B"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785</w:t>
            </w:r>
          </w:p>
        </w:tc>
        <w:tc>
          <w:tcPr>
            <w:tcW w:w="615" w:type="dxa"/>
            <w:tcBorders>
              <w:top w:val="nil"/>
              <w:left w:val="nil"/>
              <w:bottom w:val="single" w:sz="4" w:space="0" w:color="auto"/>
              <w:right w:val="single" w:sz="4" w:space="0" w:color="auto"/>
            </w:tcBorders>
            <w:shd w:val="clear" w:color="auto" w:fill="auto"/>
            <w:noWrap/>
            <w:vAlign w:val="bottom"/>
            <w:hideMark/>
          </w:tcPr>
          <w:p w14:paraId="1D978635"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778</w:t>
            </w:r>
          </w:p>
        </w:tc>
        <w:tc>
          <w:tcPr>
            <w:tcW w:w="615" w:type="dxa"/>
            <w:tcBorders>
              <w:top w:val="nil"/>
              <w:left w:val="nil"/>
              <w:bottom w:val="single" w:sz="4" w:space="0" w:color="auto"/>
              <w:right w:val="single" w:sz="4" w:space="0" w:color="auto"/>
            </w:tcBorders>
            <w:shd w:val="clear" w:color="auto" w:fill="auto"/>
            <w:noWrap/>
            <w:vAlign w:val="bottom"/>
            <w:hideMark/>
          </w:tcPr>
          <w:p w14:paraId="590450DB"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771</w:t>
            </w:r>
          </w:p>
        </w:tc>
        <w:tc>
          <w:tcPr>
            <w:tcW w:w="615" w:type="dxa"/>
            <w:tcBorders>
              <w:top w:val="nil"/>
              <w:left w:val="nil"/>
              <w:bottom w:val="single" w:sz="4" w:space="0" w:color="auto"/>
              <w:right w:val="single" w:sz="4" w:space="0" w:color="auto"/>
            </w:tcBorders>
            <w:shd w:val="clear" w:color="auto" w:fill="auto"/>
            <w:noWrap/>
            <w:vAlign w:val="bottom"/>
            <w:hideMark/>
          </w:tcPr>
          <w:p w14:paraId="159EC4D7"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764</w:t>
            </w:r>
          </w:p>
        </w:tc>
        <w:tc>
          <w:tcPr>
            <w:tcW w:w="615" w:type="dxa"/>
            <w:tcBorders>
              <w:top w:val="nil"/>
              <w:left w:val="nil"/>
              <w:bottom w:val="single" w:sz="4" w:space="0" w:color="auto"/>
              <w:right w:val="single" w:sz="4" w:space="0" w:color="auto"/>
            </w:tcBorders>
            <w:shd w:val="clear" w:color="auto" w:fill="auto"/>
            <w:noWrap/>
            <w:vAlign w:val="bottom"/>
            <w:hideMark/>
          </w:tcPr>
          <w:p w14:paraId="06F2396F"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757</w:t>
            </w:r>
          </w:p>
        </w:tc>
        <w:tc>
          <w:tcPr>
            <w:tcW w:w="615" w:type="dxa"/>
            <w:tcBorders>
              <w:top w:val="nil"/>
              <w:left w:val="nil"/>
              <w:bottom w:val="single" w:sz="4" w:space="0" w:color="auto"/>
              <w:right w:val="single" w:sz="4" w:space="0" w:color="auto"/>
            </w:tcBorders>
            <w:shd w:val="clear" w:color="auto" w:fill="auto"/>
            <w:noWrap/>
            <w:vAlign w:val="bottom"/>
            <w:hideMark/>
          </w:tcPr>
          <w:p w14:paraId="15921C30"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751</w:t>
            </w:r>
          </w:p>
        </w:tc>
        <w:tc>
          <w:tcPr>
            <w:tcW w:w="740" w:type="dxa"/>
            <w:tcBorders>
              <w:top w:val="nil"/>
              <w:left w:val="nil"/>
              <w:bottom w:val="single" w:sz="4" w:space="0" w:color="auto"/>
              <w:right w:val="single" w:sz="4" w:space="0" w:color="auto"/>
            </w:tcBorders>
            <w:shd w:val="clear" w:color="auto" w:fill="auto"/>
            <w:noWrap/>
            <w:vAlign w:val="bottom"/>
            <w:hideMark/>
          </w:tcPr>
          <w:p w14:paraId="21500E25" w14:textId="77777777" w:rsidR="00433822" w:rsidRPr="00997EA3" w:rsidRDefault="00433822" w:rsidP="00022A4B">
            <w:pPr>
              <w:jc w:val="right"/>
              <w:rPr>
                <w:rFonts w:ascii="Calibri" w:eastAsia="Times New Roman" w:hAnsi="Calibri"/>
                <w:color w:val="000000"/>
                <w:sz w:val="20"/>
                <w:szCs w:val="20"/>
                <w:lang w:val="nl-NL" w:eastAsia="nl-NL"/>
              </w:rPr>
            </w:pPr>
            <w:r w:rsidRPr="00997EA3">
              <w:rPr>
                <w:rFonts w:ascii="Calibri" w:eastAsia="Times New Roman" w:hAnsi="Calibri"/>
                <w:color w:val="000000"/>
                <w:sz w:val="20"/>
                <w:szCs w:val="20"/>
                <w:lang w:val="nl-NL" w:eastAsia="nl-NL"/>
              </w:rPr>
              <w:t>2,5</w:t>
            </w:r>
          </w:p>
        </w:tc>
      </w:tr>
    </w:tbl>
    <w:p w14:paraId="23A8E7FE" w14:textId="5558A793" w:rsidR="00C51328" w:rsidRPr="00433822" w:rsidRDefault="00C51328" w:rsidP="00433822">
      <w:pPr>
        <w:pStyle w:val="HTML-voorafopgemaakt"/>
        <w:rPr>
          <w:rFonts w:asciiTheme="minorHAnsi" w:hAnsiTheme="minorHAnsi" w:cstheme="minorHAnsi"/>
          <w:b/>
          <w:sz w:val="24"/>
          <w:szCs w:val="24"/>
          <w:lang w:val="nl-NL" w:eastAsia="nl-NL"/>
        </w:rPr>
      </w:pPr>
    </w:p>
    <w:p w14:paraId="5F57F81A" w14:textId="77777777" w:rsidR="00AC3257" w:rsidRDefault="00AC3257" w:rsidP="00F866FD">
      <w:pPr>
        <w:pStyle w:val="Kop2"/>
        <w:rPr>
          <w:lang w:val="de-DE"/>
        </w:rPr>
      </w:pPr>
      <w:bookmarkStart w:id="27" w:name="_Toc30588348"/>
    </w:p>
    <w:p w14:paraId="679128F9" w14:textId="0F3780E1" w:rsidR="00BE26D2" w:rsidRPr="00004277" w:rsidRDefault="00BE26D2" w:rsidP="00F866FD">
      <w:pPr>
        <w:pStyle w:val="Kop2"/>
        <w:rPr>
          <w:lang w:val="de-DE"/>
        </w:rPr>
      </w:pPr>
      <w:r w:rsidRPr="00004277">
        <w:rPr>
          <w:lang w:val="de-DE"/>
        </w:rPr>
        <w:t>Winter bereit</w:t>
      </w:r>
      <w:bookmarkEnd w:id="27"/>
    </w:p>
    <w:p w14:paraId="20C2965D" w14:textId="31EAD344" w:rsidR="00853319" w:rsidRPr="00004277" w:rsidRDefault="00FB6671" w:rsidP="00FB6671">
      <w:pPr>
        <w:rPr>
          <w:b/>
          <w:lang w:val="de-DE"/>
        </w:rPr>
      </w:pPr>
      <w:r w:rsidRPr="00004277">
        <w:rPr>
          <w:lang w:val="de-DE"/>
        </w:rPr>
        <w:br/>
      </w:r>
      <w:r w:rsidR="00717A61" w:rsidRPr="00004277">
        <w:rPr>
          <w:b/>
          <w:lang w:val="de-DE"/>
        </w:rPr>
        <w:t>Attenti</w:t>
      </w:r>
      <w:r w:rsidR="00BE26D2" w:rsidRPr="00004277">
        <w:rPr>
          <w:b/>
          <w:lang w:val="de-DE"/>
        </w:rPr>
        <w:t>on</w:t>
      </w:r>
      <w:r w:rsidRPr="00004277">
        <w:rPr>
          <w:b/>
          <w:lang w:val="de-DE"/>
        </w:rPr>
        <w:t xml:space="preserve">! </w:t>
      </w:r>
    </w:p>
    <w:p w14:paraId="1E280DF3" w14:textId="3091903A" w:rsidR="00717A61" w:rsidRPr="00004277" w:rsidRDefault="00FA499C" w:rsidP="00FB6671">
      <w:pPr>
        <w:rPr>
          <w:lang w:val="de-DE"/>
        </w:rPr>
      </w:pPr>
      <w:r w:rsidRPr="00004277">
        <w:rPr>
          <w:lang w:val="de-DE"/>
        </w:rPr>
        <w:t>Wenn Sie Ihr Produkt nicht gegen den Winter schützen, kann dies zu Schäden führen, die nicht mehr unter die Garantie fallen.</w:t>
      </w:r>
    </w:p>
    <w:p w14:paraId="5B56D31E" w14:textId="77777777" w:rsidR="00FA499C" w:rsidRPr="00004277" w:rsidRDefault="00FA499C" w:rsidP="00FB6671">
      <w:pPr>
        <w:rPr>
          <w:lang w:val="de-DE"/>
        </w:rPr>
      </w:pPr>
    </w:p>
    <w:p w14:paraId="3D31640C" w14:textId="03E4399E" w:rsidR="001D152E" w:rsidRPr="00004277" w:rsidRDefault="00FA499C" w:rsidP="00FB6671">
      <w:pPr>
        <w:rPr>
          <w:lang w:val="de-DE"/>
        </w:rPr>
      </w:pPr>
      <w:r w:rsidRPr="00004277">
        <w:rPr>
          <w:lang w:val="de-DE"/>
        </w:rPr>
        <w:t>In Gebieten, in denen viel gefriert, müssen Sie die Pumpe, den Filter und das Dosiergerät vor Frost schützen.</w:t>
      </w:r>
    </w:p>
    <w:p w14:paraId="65831E57" w14:textId="77777777" w:rsidR="00FA499C" w:rsidRPr="00004277" w:rsidRDefault="00FA499C" w:rsidP="00FB6671">
      <w:pPr>
        <w:rPr>
          <w:lang w:val="de-DE"/>
        </w:rPr>
      </w:pPr>
    </w:p>
    <w:p w14:paraId="1DE3599A" w14:textId="5CABD53A" w:rsidR="001D152E" w:rsidRPr="00C22319" w:rsidRDefault="00FA499C" w:rsidP="00FB6671">
      <w:pPr>
        <w:rPr>
          <w:lang w:val="de-DE"/>
        </w:rPr>
      </w:pPr>
      <w:r w:rsidRPr="00004277">
        <w:rPr>
          <w:lang w:val="de-DE"/>
        </w:rPr>
        <w:t xml:space="preserve">Es ist ratsam, die Dosiergeräte in Innenräumen in einer trockenen und warmen Umgebung zu lagern. </w:t>
      </w:r>
      <w:r w:rsidRPr="00C22319">
        <w:rPr>
          <w:lang w:val="de-DE"/>
        </w:rPr>
        <w:t>Die Elektroden müssen frostfrei in KCl-Aufbewahrungsflüssigkeit eingetaucht werden.</w:t>
      </w:r>
      <w:r w:rsidR="00433822">
        <w:rPr>
          <w:lang w:val="de-DE"/>
        </w:rPr>
        <w:t>(ZWWX7168)</w:t>
      </w:r>
    </w:p>
    <w:p w14:paraId="5F4E4112" w14:textId="77777777" w:rsidR="00FA499C" w:rsidRPr="00C22319" w:rsidRDefault="00FA499C" w:rsidP="00FB6671">
      <w:pPr>
        <w:rPr>
          <w:lang w:val="de-DE"/>
        </w:rPr>
      </w:pPr>
    </w:p>
    <w:p w14:paraId="7ED081E9" w14:textId="079EEA7B" w:rsidR="001D152E" w:rsidRPr="00004277" w:rsidRDefault="00FA499C" w:rsidP="00FB6671">
      <w:pPr>
        <w:rPr>
          <w:lang w:val="de-DE"/>
        </w:rPr>
      </w:pPr>
      <w:r w:rsidRPr="00004277">
        <w:rPr>
          <w:lang w:val="de-DE"/>
        </w:rPr>
        <w:t>Die PVC-Rohre müssen wasserfrei sein.</w:t>
      </w:r>
    </w:p>
    <w:p w14:paraId="769614F2" w14:textId="77777777" w:rsidR="00FA499C" w:rsidRPr="00004277" w:rsidRDefault="00FA499C" w:rsidP="00FB6671">
      <w:pPr>
        <w:rPr>
          <w:lang w:val="de-DE"/>
        </w:rPr>
      </w:pPr>
    </w:p>
    <w:p w14:paraId="542727E9" w14:textId="2AD5F76C" w:rsidR="00FA499C" w:rsidRPr="00004277" w:rsidRDefault="00FA499C" w:rsidP="00F866FD">
      <w:pPr>
        <w:pStyle w:val="Kop2"/>
        <w:rPr>
          <w:lang w:val="de-DE"/>
        </w:rPr>
      </w:pPr>
      <w:bookmarkStart w:id="28" w:name="_Toc30588349"/>
      <w:bookmarkStart w:id="29" w:name="_Hlk490841799"/>
      <w:r w:rsidRPr="00004277">
        <w:rPr>
          <w:lang w:val="de-DE"/>
        </w:rPr>
        <w:t xml:space="preserve">Der Frühling </w:t>
      </w:r>
      <w:r w:rsidR="00BA6A8F" w:rsidRPr="00004277">
        <w:rPr>
          <w:lang w:val="de-DE"/>
        </w:rPr>
        <w:t>fangt an:</w:t>
      </w:r>
      <w:bookmarkEnd w:id="28"/>
    </w:p>
    <w:p w14:paraId="3D5D44AB" w14:textId="77777777" w:rsidR="00FA499C" w:rsidRPr="00004277" w:rsidRDefault="00FA499C" w:rsidP="00FB6671">
      <w:pPr>
        <w:rPr>
          <w:lang w:val="de-DE"/>
        </w:rPr>
      </w:pPr>
    </w:p>
    <w:bookmarkEnd w:id="29"/>
    <w:p w14:paraId="025B9FD2" w14:textId="2435399E" w:rsidR="0072725B" w:rsidRPr="00004277" w:rsidRDefault="00BA6A8F" w:rsidP="00FB6671">
      <w:pPr>
        <w:rPr>
          <w:lang w:val="de-DE"/>
        </w:rPr>
      </w:pPr>
      <w:r w:rsidRPr="00004277">
        <w:rPr>
          <w:lang w:val="de-DE"/>
        </w:rPr>
        <w:t>Wenn Ihre Dosierausrüstung im Winter geschützt war, befolgen Sie die nächsten Schritte, bevor Sie das System im Frühjahr neu starten.</w:t>
      </w:r>
    </w:p>
    <w:p w14:paraId="28F03067" w14:textId="77777777" w:rsidR="00BA6A8F" w:rsidRPr="00004277" w:rsidRDefault="00BA6A8F" w:rsidP="00FB6671">
      <w:pPr>
        <w:rPr>
          <w:lang w:val="de-DE"/>
        </w:rPr>
      </w:pPr>
    </w:p>
    <w:p w14:paraId="0258DCC1" w14:textId="4DFF0575" w:rsidR="00BA6A8F" w:rsidRPr="00004277" w:rsidRDefault="00BA6A8F" w:rsidP="00BA6A8F">
      <w:pPr>
        <w:rPr>
          <w:lang w:val="de-DE"/>
        </w:rPr>
      </w:pPr>
      <w:r w:rsidRPr="00004277">
        <w:rPr>
          <w:lang w:val="de-DE"/>
        </w:rPr>
        <w:lastRenderedPageBreak/>
        <w:t>1.   Kalibrieren Sie die Elektroden.</w:t>
      </w:r>
    </w:p>
    <w:p w14:paraId="26198C7D" w14:textId="51AA2BA4" w:rsidR="00BA6A8F" w:rsidRPr="00004277" w:rsidRDefault="00BA6A8F" w:rsidP="00BA6A8F">
      <w:pPr>
        <w:rPr>
          <w:lang w:val="de-DE"/>
        </w:rPr>
      </w:pPr>
      <w:r w:rsidRPr="00004277">
        <w:rPr>
          <w:lang w:val="de-DE"/>
        </w:rPr>
        <w:t>2.   Sicherstellen, dass die Rückschlagventile in den Dosiernippeln nicht verstopft sind.</w:t>
      </w:r>
    </w:p>
    <w:p w14:paraId="501B3EA6" w14:textId="5A675388" w:rsidR="005F11CC" w:rsidRPr="003C2220" w:rsidRDefault="00BA6A8F" w:rsidP="003C2220">
      <w:pPr>
        <w:pStyle w:val="HTML-voorafopgemaakt"/>
        <w:rPr>
          <w:rFonts w:asciiTheme="minorHAnsi" w:hAnsiTheme="minorHAnsi" w:cstheme="minorHAnsi"/>
          <w:sz w:val="24"/>
          <w:szCs w:val="24"/>
          <w:lang w:val="nl-NL" w:eastAsia="nl-NL"/>
        </w:rPr>
      </w:pPr>
      <w:r w:rsidRPr="00713F45">
        <w:rPr>
          <w:rFonts w:asciiTheme="minorHAnsi" w:hAnsiTheme="minorHAnsi" w:cstheme="minorHAnsi"/>
          <w:sz w:val="24"/>
          <w:szCs w:val="24"/>
        </w:rPr>
        <w:t>3.   Stellen Sie sicher, dass die Installation nicht undicht ist, wenn das Ganze unter Druck steht und die Dosierpumpen laufen.</w:t>
      </w:r>
      <w:r w:rsidR="00713F45" w:rsidRPr="00713F45">
        <w:rPr>
          <w:rFonts w:asciiTheme="minorHAnsi" w:hAnsiTheme="minorHAnsi" w:cstheme="minorHAnsi"/>
          <w:sz w:val="24"/>
          <w:szCs w:val="24"/>
        </w:rPr>
        <w:t xml:space="preserve"> </w:t>
      </w:r>
      <w:r w:rsidR="00713F45" w:rsidRPr="00713F45">
        <w:rPr>
          <w:rFonts w:asciiTheme="minorHAnsi" w:hAnsiTheme="minorHAnsi" w:cstheme="minorHAnsi"/>
          <w:sz w:val="24"/>
          <w:szCs w:val="24"/>
          <w:lang w:eastAsia="nl-NL"/>
        </w:rPr>
        <w:t>Ersetzen Sie vorbeugend alle zwei Jahre die Dosierschläuche und den peristaltischen Dosierschlauch</w:t>
      </w:r>
    </w:p>
    <w:p w14:paraId="718FBED7" w14:textId="66533116" w:rsidR="0072725B" w:rsidRPr="00C22319" w:rsidRDefault="009866B8" w:rsidP="00F866FD">
      <w:pPr>
        <w:pStyle w:val="Kop1"/>
        <w:rPr>
          <w:lang w:val="de-DE"/>
        </w:rPr>
      </w:pPr>
      <w:bookmarkStart w:id="30" w:name="_Toc30588350"/>
      <w:r w:rsidRPr="00C22319">
        <w:rPr>
          <w:lang w:val="de-DE"/>
        </w:rPr>
        <w:t>Wartung und Inspektion</w:t>
      </w:r>
      <w:bookmarkEnd w:id="30"/>
    </w:p>
    <w:p w14:paraId="208F0245" w14:textId="77777777" w:rsidR="009866B8" w:rsidRPr="00C22319" w:rsidRDefault="009866B8" w:rsidP="009866B8">
      <w:pPr>
        <w:rPr>
          <w:lang w:val="de-DE"/>
        </w:rPr>
      </w:pPr>
    </w:p>
    <w:p w14:paraId="6D46ED5B" w14:textId="77777777" w:rsidR="006B352D" w:rsidRPr="00C22319" w:rsidRDefault="006B352D" w:rsidP="006B352D">
      <w:pPr>
        <w:pStyle w:val="Lijstalinea"/>
        <w:ind w:left="360"/>
        <w:rPr>
          <w:lang w:val="de-DE"/>
        </w:rPr>
      </w:pPr>
      <w:r w:rsidRPr="00004277">
        <w:rPr>
          <w:lang w:val="de-DE"/>
        </w:rPr>
        <w:t xml:space="preserve">o Kontrollieren Sie regelmäßig den Betrieb der Elektroden und Einstellungen, indem Sie den pH- und Chlorgehalt mit einer alternativen Methode (Farbmessung) messen. </w:t>
      </w:r>
      <w:r w:rsidRPr="00C22319">
        <w:rPr>
          <w:lang w:val="de-DE"/>
        </w:rPr>
        <w:t>Passen Sie gegebenenfalls die Sollwerte der Installation an.</w:t>
      </w:r>
    </w:p>
    <w:p w14:paraId="550CAD46" w14:textId="77777777" w:rsidR="006B352D" w:rsidRPr="00C22319" w:rsidRDefault="006B352D" w:rsidP="006B352D">
      <w:pPr>
        <w:pStyle w:val="Lijstalinea"/>
        <w:ind w:left="360"/>
        <w:rPr>
          <w:lang w:val="de-DE"/>
        </w:rPr>
      </w:pPr>
    </w:p>
    <w:p w14:paraId="626041F3" w14:textId="77777777" w:rsidR="006B352D" w:rsidRPr="00004277" w:rsidRDefault="006B352D" w:rsidP="006B352D">
      <w:pPr>
        <w:pStyle w:val="Lijstalinea"/>
        <w:ind w:left="360"/>
        <w:rPr>
          <w:lang w:val="de-DE"/>
        </w:rPr>
      </w:pPr>
      <w:r w:rsidRPr="00004277">
        <w:rPr>
          <w:lang w:val="de-DE"/>
        </w:rPr>
        <w:t xml:space="preserve">o Kontrollieren Sie regelmäßig den Schlauch in der </w:t>
      </w:r>
      <w:proofErr w:type="spellStart"/>
      <w:r w:rsidRPr="00004277">
        <w:rPr>
          <w:lang w:val="de-DE"/>
        </w:rPr>
        <w:t>Peristaltikpumpe</w:t>
      </w:r>
      <w:proofErr w:type="spellEnd"/>
      <w:r w:rsidRPr="00004277">
        <w:rPr>
          <w:lang w:val="de-DE"/>
        </w:rPr>
        <w:t>. Ersetzen Sie diesen Schlauch sofort, wenn ein Leck vorhanden ist. Es ist ratsam, diesen Schlauch alle zwei Jahre präventiv zu ersetzen.</w:t>
      </w:r>
    </w:p>
    <w:p w14:paraId="21CEFA38" w14:textId="77777777" w:rsidR="006B352D" w:rsidRPr="00004277" w:rsidRDefault="006B352D" w:rsidP="006B352D">
      <w:pPr>
        <w:pStyle w:val="Lijstalinea"/>
        <w:ind w:left="360"/>
        <w:rPr>
          <w:lang w:val="de-DE"/>
        </w:rPr>
      </w:pPr>
    </w:p>
    <w:p w14:paraId="1C620240" w14:textId="77777777" w:rsidR="006B352D" w:rsidRPr="00004277" w:rsidRDefault="006B352D" w:rsidP="006B352D">
      <w:pPr>
        <w:pStyle w:val="Lijstalinea"/>
        <w:ind w:left="360"/>
        <w:rPr>
          <w:lang w:val="de-DE"/>
        </w:rPr>
      </w:pPr>
      <w:r w:rsidRPr="00004277">
        <w:rPr>
          <w:lang w:val="de-DE"/>
        </w:rPr>
        <w:t>o Kontrollieren Sie regelmäßig die Einspritzdüsen auf Lecks. Ersetzen Sie diese Düsen sofort, wenn ein Leck vorhanden ist.</w:t>
      </w:r>
    </w:p>
    <w:p w14:paraId="2606FEE1" w14:textId="77777777" w:rsidR="006B352D" w:rsidRPr="00611E76" w:rsidRDefault="006B352D" w:rsidP="00611E76">
      <w:pPr>
        <w:rPr>
          <w:lang w:val="de-DE"/>
        </w:rPr>
      </w:pPr>
    </w:p>
    <w:p w14:paraId="6CD7A0C8" w14:textId="5B22EFA6" w:rsidR="00BE0494" w:rsidRDefault="006B352D" w:rsidP="00BE0494">
      <w:pPr>
        <w:pStyle w:val="Lijstalinea"/>
        <w:ind w:left="360"/>
        <w:rPr>
          <w:lang w:val="de-DE"/>
        </w:rPr>
      </w:pPr>
      <w:r w:rsidRPr="00004277">
        <w:rPr>
          <w:lang w:val="de-DE"/>
        </w:rPr>
        <w:t>o Überprüfen Sie regelmäßig die Stromversorgung und die Kabelverbindung. Wenn die Pumpe abnormal funktioniert, schalten Sie sie aus und rufen Sie einen qualifizierten Techniker an.</w:t>
      </w:r>
    </w:p>
    <w:p w14:paraId="665098AE" w14:textId="516C248C" w:rsidR="00BE0494" w:rsidRDefault="00BE0494" w:rsidP="00BE0494">
      <w:pPr>
        <w:pStyle w:val="Lijstalinea"/>
        <w:ind w:left="360"/>
        <w:rPr>
          <w:lang w:val="de-DE"/>
        </w:rPr>
      </w:pPr>
    </w:p>
    <w:p w14:paraId="3CC2FBBB" w14:textId="1F401751" w:rsidR="00BE0494" w:rsidRDefault="00BE0494" w:rsidP="00BE0494">
      <w:pPr>
        <w:pStyle w:val="Lijstalinea"/>
        <w:ind w:left="360"/>
        <w:rPr>
          <w:lang w:val="de-DE"/>
        </w:rPr>
      </w:pPr>
    </w:p>
    <w:p w14:paraId="78CB44DB" w14:textId="291D7BDF" w:rsidR="00BE0494" w:rsidRDefault="00BE0494" w:rsidP="00BE0494">
      <w:pPr>
        <w:pStyle w:val="Lijstalinea"/>
        <w:ind w:left="360"/>
        <w:rPr>
          <w:lang w:val="de-DE"/>
        </w:rPr>
      </w:pPr>
    </w:p>
    <w:p w14:paraId="6B25ECA8" w14:textId="28F4D049" w:rsidR="00BE0494" w:rsidRDefault="00BE0494" w:rsidP="00BE0494">
      <w:pPr>
        <w:pStyle w:val="Lijstalinea"/>
        <w:ind w:left="360"/>
        <w:rPr>
          <w:lang w:val="de-DE"/>
        </w:rPr>
      </w:pPr>
    </w:p>
    <w:p w14:paraId="52E73FAF" w14:textId="0C82FB23" w:rsidR="00BE0494" w:rsidRDefault="00BE0494" w:rsidP="00BE0494">
      <w:pPr>
        <w:pStyle w:val="Lijstalinea"/>
        <w:ind w:left="360"/>
        <w:rPr>
          <w:lang w:val="de-DE"/>
        </w:rPr>
      </w:pPr>
    </w:p>
    <w:p w14:paraId="77EA0D9F" w14:textId="77777777" w:rsidR="00BE0494" w:rsidRPr="00BE0494" w:rsidRDefault="00BE0494" w:rsidP="00BE0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bCs/>
          <w:sz w:val="28"/>
          <w:szCs w:val="28"/>
          <w:lang w:val="nl-NL" w:eastAsia="nl-NL"/>
        </w:rPr>
      </w:pPr>
      <w:r w:rsidRPr="00BE0494">
        <w:rPr>
          <w:rFonts w:eastAsia="Times New Roman" w:cstheme="minorHAnsi"/>
          <w:b/>
          <w:bCs/>
          <w:sz w:val="28"/>
          <w:szCs w:val="28"/>
          <w:lang w:val="de-DE" w:eastAsia="nl-NL"/>
        </w:rPr>
        <w:t>Wartung der Schlauchpumpen</w:t>
      </w:r>
    </w:p>
    <w:p w14:paraId="17E92A09" w14:textId="77777777" w:rsidR="00BE0494" w:rsidRDefault="00BE0494" w:rsidP="00BE0494">
      <w:pPr>
        <w:pStyle w:val="Lijstalinea"/>
        <w:ind w:left="360"/>
        <w:rPr>
          <w:lang w:val="de-DE"/>
        </w:rPr>
      </w:pPr>
    </w:p>
    <w:p w14:paraId="013E6317" w14:textId="03933D6E" w:rsidR="00BE0494" w:rsidRPr="00BE0494" w:rsidRDefault="00BE0494" w:rsidP="00BE0494">
      <w:pPr>
        <w:pStyle w:val="Lijstalinea"/>
        <w:ind w:left="360"/>
        <w:rPr>
          <w:lang w:val="de-DE"/>
        </w:rPr>
      </w:pPr>
    </w:p>
    <w:p w14:paraId="1FAEED89" w14:textId="3649FCAE" w:rsidR="00BE0494" w:rsidRPr="0064609D" w:rsidRDefault="00BE0494" w:rsidP="0064609D">
      <w:pPr>
        <w:pStyle w:val="Lijstalinea"/>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eastAsia="Times New Roman" w:hAnsi="Cambria" w:cs="Courier New"/>
          <w:lang w:val="nl-NL" w:eastAsia="nl-NL"/>
        </w:rPr>
      </w:pPr>
      <w:r w:rsidRPr="0064609D">
        <w:rPr>
          <w:rFonts w:ascii="Cambria" w:eastAsia="Times New Roman" w:hAnsi="Cambria" w:cs="Courier New"/>
          <w:lang w:val="de-DE" w:eastAsia="nl-NL"/>
        </w:rPr>
        <w:t>Das Pumpenrohr hat nach 500/600 Betriebsstunden (chemische Verträglichkeit) das Ende seiner Lebensdauer erreicht und muss jährlich ausgetauscht werden</w:t>
      </w:r>
    </w:p>
    <w:p w14:paraId="31770834" w14:textId="253AC0C2" w:rsidR="00BE0494" w:rsidRPr="0064609D" w:rsidRDefault="00BE0494" w:rsidP="00BE0494">
      <w:pPr>
        <w:pStyle w:val="Lijstalinea"/>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eastAsia="Times New Roman" w:hAnsi="Cambria" w:cs="Courier New"/>
          <w:lang w:val="nl-NL" w:eastAsia="nl-NL"/>
        </w:rPr>
      </w:pPr>
      <w:r w:rsidRPr="0064609D">
        <w:rPr>
          <w:rFonts w:eastAsia="Times New Roman" w:cstheme="minorHAnsi"/>
          <w:lang w:val="de-DE" w:eastAsia="nl-NL"/>
        </w:rPr>
        <w:t>Die Schläuche der Ablauf- und Zuleitung müssen alle zwei Jahre ausgetauscht werden.</w:t>
      </w:r>
    </w:p>
    <w:p w14:paraId="0A7264E5" w14:textId="77777777" w:rsidR="0064609D" w:rsidRPr="0064609D" w:rsidRDefault="006A135D" w:rsidP="006A135D">
      <w:pPr>
        <w:pStyle w:val="Lijstalinea"/>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eastAsia="Times New Roman" w:hAnsi="Cambria" w:cs="Courier New"/>
          <w:lang w:val="nl-NL" w:eastAsia="nl-NL"/>
        </w:rPr>
      </w:pPr>
      <w:r w:rsidRPr="0064609D">
        <w:rPr>
          <w:rFonts w:eastAsia="Times New Roman" w:cstheme="minorHAnsi"/>
          <w:lang w:val="de-DE" w:eastAsia="nl-NL"/>
        </w:rPr>
        <w:t xml:space="preserve">Die Düsen müssen alle zwei Jahre entkalkt und gespült werden. Der Kalk kann die Zufuhr oder Rückgabe blockieren. Wir empfehlen die Verwendung von Chlor mit </w:t>
      </w:r>
      <w:proofErr w:type="spellStart"/>
      <w:r w:rsidRPr="0064609D">
        <w:rPr>
          <w:rFonts w:eastAsia="Times New Roman" w:cstheme="minorHAnsi"/>
          <w:lang w:val="de-DE" w:eastAsia="nl-NL"/>
        </w:rPr>
        <w:t>Antikalk</w:t>
      </w:r>
      <w:proofErr w:type="spellEnd"/>
      <w:r w:rsidRPr="0064609D">
        <w:rPr>
          <w:rFonts w:eastAsia="Times New Roman" w:cstheme="minorHAnsi"/>
          <w:lang w:val="de-DE" w:eastAsia="nl-NL"/>
        </w:rPr>
        <w:t xml:space="preserve"> (ZWCX1232</w:t>
      </w:r>
      <w:r w:rsidR="0064609D">
        <w:rPr>
          <w:rFonts w:eastAsia="Times New Roman" w:cstheme="minorHAnsi"/>
          <w:lang w:val="de-DE" w:eastAsia="nl-NL"/>
        </w:rPr>
        <w:t>.</w:t>
      </w:r>
    </w:p>
    <w:p w14:paraId="5283BAC4" w14:textId="77777777" w:rsidR="0098219C" w:rsidRPr="0098219C" w:rsidRDefault="006A135D" w:rsidP="006A135D">
      <w:pPr>
        <w:pStyle w:val="Lijstalinea"/>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eastAsia="Times New Roman" w:hAnsi="Cambria" w:cs="Courier New"/>
          <w:lang w:val="nl-NL" w:eastAsia="nl-NL"/>
        </w:rPr>
      </w:pPr>
      <w:r w:rsidRPr="0064609D">
        <w:rPr>
          <w:rFonts w:ascii="Cambria" w:eastAsia="Times New Roman" w:hAnsi="Cambria" w:cs="Courier New"/>
          <w:lang w:val="de-DE" w:eastAsia="nl-NL"/>
        </w:rPr>
        <w:t>Die Pumpen müssen immer höher als die zugeführten Flüssigkeiten sein</w:t>
      </w:r>
      <w:r w:rsidR="0098219C">
        <w:rPr>
          <w:rFonts w:ascii="Cambria" w:eastAsia="Times New Roman" w:hAnsi="Cambria" w:cs="Courier New"/>
          <w:lang w:val="de-DE" w:eastAsia="nl-NL"/>
        </w:rPr>
        <w:t>.</w:t>
      </w:r>
    </w:p>
    <w:p w14:paraId="10935F21" w14:textId="1647909E" w:rsidR="006A135D" w:rsidRPr="0064609D" w:rsidRDefault="006A135D" w:rsidP="006A135D">
      <w:pPr>
        <w:pStyle w:val="Lijstalinea"/>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eastAsia="Times New Roman" w:hAnsi="Cambria" w:cs="Courier New"/>
          <w:lang w:val="nl-NL" w:eastAsia="nl-NL"/>
        </w:rPr>
      </w:pPr>
      <w:r w:rsidRPr="0064609D">
        <w:rPr>
          <w:rFonts w:eastAsia="Times New Roman" w:cstheme="minorHAnsi"/>
          <w:lang w:val="de-DE" w:eastAsia="nl-NL"/>
        </w:rPr>
        <w:t xml:space="preserve">Verwenden Sie für die Schlauchpumpen und den </w:t>
      </w:r>
      <w:proofErr w:type="spellStart"/>
      <w:r w:rsidRPr="0064609D">
        <w:rPr>
          <w:rFonts w:eastAsia="Times New Roman" w:cstheme="minorHAnsi"/>
          <w:lang w:val="de-DE" w:eastAsia="nl-NL"/>
        </w:rPr>
        <w:t>Santoprene</w:t>
      </w:r>
      <w:proofErr w:type="spellEnd"/>
      <w:r w:rsidRPr="0064609D">
        <w:rPr>
          <w:rFonts w:eastAsia="Times New Roman" w:cstheme="minorHAnsi"/>
          <w:lang w:val="de-DE" w:eastAsia="nl-NL"/>
        </w:rPr>
        <w:t>-Schlauch die richtigen, vorgeschriebenen Produkte.</w:t>
      </w:r>
    </w:p>
    <w:p w14:paraId="005407A7" w14:textId="77777777" w:rsidR="006A135D" w:rsidRPr="00004277" w:rsidRDefault="006A135D" w:rsidP="006B352D">
      <w:pPr>
        <w:pStyle w:val="Lijstalinea"/>
        <w:ind w:left="360"/>
        <w:rPr>
          <w:lang w:val="de-DE"/>
        </w:rPr>
      </w:pPr>
    </w:p>
    <w:p w14:paraId="5289B126" w14:textId="77777777" w:rsidR="00353027" w:rsidRDefault="00353027" w:rsidP="00F866FD">
      <w:pPr>
        <w:pStyle w:val="Kop2"/>
        <w:rPr>
          <w:lang w:val="nl-BE"/>
        </w:rPr>
      </w:pPr>
      <w:bookmarkStart w:id="31" w:name="_Toc30588351"/>
      <w:proofErr w:type="spellStart"/>
      <w:r w:rsidRPr="00353027">
        <w:rPr>
          <w:lang w:val="nl-BE"/>
        </w:rPr>
        <w:t>Warnungen</w:t>
      </w:r>
      <w:bookmarkEnd w:id="31"/>
      <w:proofErr w:type="spellEnd"/>
    </w:p>
    <w:p w14:paraId="6C1DA2DD" w14:textId="77777777" w:rsidR="00353027" w:rsidRDefault="00353027" w:rsidP="00353027">
      <w:pPr>
        <w:pStyle w:val="Lijstalinea"/>
        <w:ind w:left="0"/>
        <w:rPr>
          <w:lang w:val="nl-BE"/>
        </w:rPr>
      </w:pPr>
    </w:p>
    <w:p w14:paraId="561BBBD9" w14:textId="5ABBC3F3" w:rsidR="00793B68" w:rsidRDefault="00793B68" w:rsidP="005E2AC1">
      <w:pPr>
        <w:pStyle w:val="Lijstalinea"/>
        <w:numPr>
          <w:ilvl w:val="0"/>
          <w:numId w:val="25"/>
        </w:numPr>
        <w:rPr>
          <w:lang w:val="de-DE"/>
        </w:rPr>
      </w:pPr>
      <w:r w:rsidRPr="00004277">
        <w:rPr>
          <w:lang w:val="de-DE"/>
        </w:rPr>
        <w:t xml:space="preserve"> Durch unsachgemäße Installation kann ein elektrisches oder chemisches Risiko entstehen, das zu schweren Verletzungen führen kann.</w:t>
      </w:r>
    </w:p>
    <w:p w14:paraId="534A700C" w14:textId="174ECB7D" w:rsidR="00793B68" w:rsidRPr="00C14F51" w:rsidRDefault="00793B68" w:rsidP="00C14F51">
      <w:pPr>
        <w:pStyle w:val="Lijstalinea"/>
        <w:numPr>
          <w:ilvl w:val="0"/>
          <w:numId w:val="25"/>
        </w:numPr>
        <w:rPr>
          <w:lang w:val="de-DE"/>
        </w:rPr>
      </w:pPr>
      <w:proofErr w:type="spellStart"/>
      <w:r w:rsidRPr="00C14F51">
        <w:lastRenderedPageBreak/>
        <w:t>Niemals</w:t>
      </w:r>
      <w:proofErr w:type="spellEnd"/>
      <w:r w:rsidRPr="00C14F51">
        <w:t xml:space="preserve"> saures </w:t>
      </w:r>
      <w:proofErr w:type="spellStart"/>
      <w:r w:rsidRPr="00C14F51">
        <w:t>und</w:t>
      </w:r>
      <w:proofErr w:type="spellEnd"/>
      <w:r w:rsidRPr="00C14F51">
        <w:t xml:space="preserve"> </w:t>
      </w:r>
      <w:proofErr w:type="spellStart"/>
      <w:r w:rsidRPr="00C14F51">
        <w:t>flüssiges</w:t>
      </w:r>
      <w:proofErr w:type="spellEnd"/>
      <w:r w:rsidRPr="00C14F51">
        <w:t xml:space="preserve"> </w:t>
      </w:r>
      <w:proofErr w:type="spellStart"/>
      <w:r w:rsidRPr="00C14F51">
        <w:t>Chlor</w:t>
      </w:r>
      <w:proofErr w:type="spellEnd"/>
      <w:r w:rsidRPr="00C14F51">
        <w:t xml:space="preserve"> </w:t>
      </w:r>
      <w:proofErr w:type="spellStart"/>
      <w:r w:rsidRPr="00C14F51">
        <w:t>mischen</w:t>
      </w:r>
      <w:proofErr w:type="spellEnd"/>
      <w:r w:rsidRPr="00C14F51">
        <w:t>.</w:t>
      </w:r>
      <w:r w:rsidR="00C14F51" w:rsidRPr="00C14F51">
        <w:t xml:space="preserve"> </w:t>
      </w:r>
      <w:proofErr w:type="spellStart"/>
      <w:r w:rsidR="00C14F51" w:rsidRPr="00C14F51">
        <w:rPr>
          <w:lang w:eastAsia="nl-NL"/>
        </w:rPr>
        <w:t>Diese</w:t>
      </w:r>
      <w:proofErr w:type="spellEnd"/>
      <w:r w:rsidR="00C14F51" w:rsidRPr="00C14F51">
        <w:rPr>
          <w:lang w:eastAsia="nl-NL"/>
        </w:rPr>
        <w:t xml:space="preserve"> </w:t>
      </w:r>
      <w:proofErr w:type="spellStart"/>
      <w:r w:rsidR="00C14F51" w:rsidRPr="00C14F51">
        <w:rPr>
          <w:lang w:eastAsia="nl-NL"/>
        </w:rPr>
        <w:t>reagieren</w:t>
      </w:r>
      <w:proofErr w:type="spellEnd"/>
      <w:r w:rsidR="00C14F51" w:rsidRPr="00C14F51">
        <w:rPr>
          <w:lang w:eastAsia="nl-NL"/>
        </w:rPr>
        <w:t xml:space="preserve"> </w:t>
      </w:r>
      <w:proofErr w:type="spellStart"/>
      <w:r w:rsidR="00C14F51" w:rsidRPr="00C14F51">
        <w:rPr>
          <w:lang w:eastAsia="nl-NL"/>
        </w:rPr>
        <w:t>auf</w:t>
      </w:r>
      <w:proofErr w:type="spellEnd"/>
      <w:r w:rsidR="00C14F51" w:rsidRPr="00C14F51">
        <w:rPr>
          <w:lang w:eastAsia="nl-NL"/>
        </w:rPr>
        <w:t xml:space="preserve"> </w:t>
      </w:r>
      <w:proofErr w:type="spellStart"/>
      <w:r w:rsidR="00C14F51" w:rsidRPr="00C14F51">
        <w:rPr>
          <w:lang w:eastAsia="nl-NL"/>
        </w:rPr>
        <w:t>gefährliches</w:t>
      </w:r>
      <w:proofErr w:type="spellEnd"/>
      <w:r w:rsidR="00C14F51" w:rsidRPr="00C14F51">
        <w:rPr>
          <w:lang w:eastAsia="nl-NL"/>
        </w:rPr>
        <w:t xml:space="preserve"> </w:t>
      </w:r>
      <w:proofErr w:type="spellStart"/>
      <w:r w:rsidR="00C14F51" w:rsidRPr="00C14F51">
        <w:rPr>
          <w:lang w:eastAsia="nl-NL"/>
        </w:rPr>
        <w:t>Chlorgas</w:t>
      </w:r>
      <w:proofErr w:type="spellEnd"/>
    </w:p>
    <w:p w14:paraId="08FB5F56" w14:textId="53030F6E" w:rsidR="00793B68" w:rsidRPr="00004277" w:rsidRDefault="00793B68" w:rsidP="005E2AC1">
      <w:pPr>
        <w:pStyle w:val="Lijstalinea"/>
        <w:numPr>
          <w:ilvl w:val="0"/>
          <w:numId w:val="25"/>
        </w:numPr>
        <w:rPr>
          <w:lang w:val="de-DE"/>
        </w:rPr>
      </w:pPr>
      <w:r w:rsidRPr="00004277">
        <w:rPr>
          <w:lang w:val="de-DE"/>
        </w:rPr>
        <w:t xml:space="preserve"> Halten Sie die Installation und Chemikalien außerhalb der Reichweite von Kindern. Tragen Sie immer Schutzhandschuhe und Schutzbrille, wenn Sie an der Installation arbeiten.</w:t>
      </w:r>
    </w:p>
    <w:p w14:paraId="42C85E8F" w14:textId="6485411C" w:rsidR="00793B68" w:rsidRPr="00004277" w:rsidRDefault="00793B68" w:rsidP="005E2AC1">
      <w:pPr>
        <w:pStyle w:val="Lijstalinea"/>
        <w:numPr>
          <w:ilvl w:val="0"/>
          <w:numId w:val="25"/>
        </w:numPr>
        <w:rPr>
          <w:lang w:val="de-DE"/>
        </w:rPr>
      </w:pPr>
      <w:r w:rsidRPr="00004277">
        <w:rPr>
          <w:lang w:val="de-DE"/>
        </w:rPr>
        <w:t xml:space="preserve"> Nehmen Sie NIEMALS interne Justierungen im Dosiergerät vor.</w:t>
      </w:r>
    </w:p>
    <w:p w14:paraId="1BE0749C" w14:textId="302E5151" w:rsidR="00793B68" w:rsidRPr="00004277" w:rsidRDefault="00793B68" w:rsidP="00793B68">
      <w:pPr>
        <w:pStyle w:val="Lijstalinea"/>
        <w:numPr>
          <w:ilvl w:val="0"/>
          <w:numId w:val="25"/>
        </w:numPr>
        <w:rPr>
          <w:lang w:val="de-DE"/>
        </w:rPr>
      </w:pPr>
      <w:r w:rsidRPr="00004277">
        <w:rPr>
          <w:lang w:val="de-DE"/>
        </w:rPr>
        <w:t xml:space="preserve"> Wenn Sie mit dem Pool-Filtersystem und der Dosieranlage nicht vertraut sind:</w:t>
      </w:r>
    </w:p>
    <w:p w14:paraId="0CE6444A" w14:textId="2A5E8D82" w:rsidR="00793B68" w:rsidRPr="00004277" w:rsidRDefault="00793B68" w:rsidP="00793B68">
      <w:pPr>
        <w:pStyle w:val="Lijstalinea"/>
        <w:numPr>
          <w:ilvl w:val="0"/>
          <w:numId w:val="25"/>
        </w:numPr>
        <w:rPr>
          <w:lang w:val="de-DE"/>
        </w:rPr>
      </w:pPr>
      <w:r w:rsidRPr="00004277">
        <w:rPr>
          <w:lang w:val="de-DE"/>
        </w:rPr>
        <w:t>Versuchen Sie nicht, etwas einzustellen, ohne Ihren Lieferanten, einen professionellen Poolunternehmer, zu konsultieren.</w:t>
      </w:r>
    </w:p>
    <w:p w14:paraId="58F3B2FF" w14:textId="57373D98" w:rsidR="00793B68" w:rsidRPr="00004277" w:rsidRDefault="00793B68" w:rsidP="005E2AC1">
      <w:pPr>
        <w:pStyle w:val="Lijstalinea"/>
        <w:numPr>
          <w:ilvl w:val="0"/>
          <w:numId w:val="25"/>
        </w:numPr>
        <w:rPr>
          <w:lang w:val="de-DE"/>
        </w:rPr>
      </w:pPr>
      <w:r w:rsidRPr="00004277">
        <w:rPr>
          <w:lang w:val="de-DE"/>
        </w:rPr>
        <w:t>Lesen Sie die gesamte Installations- und Bedienungsanleitung, bevor Sie das Dosiergerät verwenden.</w:t>
      </w:r>
    </w:p>
    <w:p w14:paraId="08631CA7" w14:textId="77777777" w:rsidR="00AD5CF9" w:rsidRPr="00AD5CF9" w:rsidRDefault="00AD5CF9" w:rsidP="00AD5CF9">
      <w:pPr>
        <w:pStyle w:val="Lijstalinea"/>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b/>
          <w:bCs/>
          <w:sz w:val="28"/>
          <w:szCs w:val="28"/>
          <w:lang w:val="nl-NL" w:eastAsia="nl-NL"/>
        </w:rPr>
      </w:pPr>
      <w:r w:rsidRPr="00AD5CF9">
        <w:rPr>
          <w:rFonts w:eastAsia="Times New Roman" w:cs="Courier New"/>
          <w:b/>
          <w:bCs/>
          <w:sz w:val="28"/>
          <w:szCs w:val="28"/>
          <w:lang w:val="de-DE" w:eastAsia="nl-NL"/>
        </w:rPr>
        <w:t>Hinweis: Sehr wichtig</w:t>
      </w:r>
    </w:p>
    <w:p w14:paraId="30A4E1C8" w14:textId="0D14C07C" w:rsidR="0072725B" w:rsidRDefault="00793B68" w:rsidP="00AD5CF9">
      <w:pPr>
        <w:pStyle w:val="Lijstalinea"/>
        <w:numPr>
          <w:ilvl w:val="0"/>
          <w:numId w:val="28"/>
        </w:numPr>
        <w:rPr>
          <w:lang w:val="de-DE"/>
        </w:rPr>
      </w:pPr>
      <w:r w:rsidRPr="00AD5CF9">
        <w:rPr>
          <w:lang w:val="de-DE"/>
        </w:rPr>
        <w:t>Schalten Sie das Gerät immer aus, wenn das Gerät repariert oder gewartet wurde.</w:t>
      </w:r>
    </w:p>
    <w:p w14:paraId="5B3B810B" w14:textId="77777777" w:rsidR="00652729" w:rsidRPr="00652729" w:rsidRDefault="00652729" w:rsidP="00652729">
      <w:pPr>
        <w:pStyle w:val="Lijstalinea"/>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nl-NL" w:eastAsia="nl-NL"/>
        </w:rPr>
      </w:pPr>
      <w:r w:rsidRPr="00652729">
        <w:rPr>
          <w:rFonts w:eastAsia="Times New Roman" w:cs="Courier New"/>
          <w:lang w:val="de-DE" w:eastAsia="nl-NL"/>
        </w:rPr>
        <w:t>Wenn das Gerät zur Inspektion gesendet wird, stellen Sie sicher, dass sich die Messsonden beim Senden immer in einer Aufbewahrungsflüssigkeit befinden. Wenn die Messsonden 2 bis 4 Stunden lang trocken sind, kann dies die folgenden Messungen beeinflussen und zu falschen Messungen führen</w:t>
      </w:r>
    </w:p>
    <w:p w14:paraId="70291170" w14:textId="245677DC" w:rsidR="00652729" w:rsidRDefault="00652729" w:rsidP="00652729">
      <w:pPr>
        <w:ind w:left="708"/>
        <w:rPr>
          <w:lang w:val="de-DE"/>
        </w:rPr>
      </w:pPr>
    </w:p>
    <w:p w14:paraId="2441032C" w14:textId="6D237710" w:rsidR="00652729" w:rsidRDefault="00652729" w:rsidP="00652729">
      <w:pPr>
        <w:ind w:left="708"/>
        <w:rPr>
          <w:lang w:val="de-DE"/>
        </w:rPr>
      </w:pPr>
    </w:p>
    <w:p w14:paraId="049B96FA" w14:textId="5FFBB987" w:rsidR="00652729" w:rsidRDefault="00652729" w:rsidP="00652729">
      <w:pPr>
        <w:ind w:left="708"/>
        <w:rPr>
          <w:lang w:val="de-DE"/>
        </w:rPr>
      </w:pPr>
    </w:p>
    <w:p w14:paraId="57095F89" w14:textId="1DA2EF67" w:rsidR="00652729" w:rsidRDefault="00652729" w:rsidP="00652729">
      <w:pPr>
        <w:ind w:left="708"/>
        <w:rPr>
          <w:lang w:val="de-DE"/>
        </w:rPr>
      </w:pPr>
    </w:p>
    <w:p w14:paraId="0EC6F3B9" w14:textId="0180C79E" w:rsidR="00652729" w:rsidRDefault="00652729" w:rsidP="00652729">
      <w:pPr>
        <w:ind w:left="708"/>
        <w:rPr>
          <w:lang w:val="de-DE"/>
        </w:rPr>
      </w:pPr>
    </w:p>
    <w:p w14:paraId="4476AFD8" w14:textId="6EB55DF6" w:rsidR="00652729" w:rsidRDefault="00652729" w:rsidP="00652729">
      <w:pPr>
        <w:ind w:left="708"/>
        <w:rPr>
          <w:lang w:val="de-DE"/>
        </w:rPr>
      </w:pPr>
    </w:p>
    <w:p w14:paraId="3EE29137" w14:textId="14E9C5B9" w:rsidR="00775D9F" w:rsidRDefault="00775D9F" w:rsidP="00652729">
      <w:pPr>
        <w:ind w:left="708"/>
        <w:rPr>
          <w:lang w:val="de-DE"/>
        </w:rPr>
      </w:pPr>
    </w:p>
    <w:p w14:paraId="6752FC68" w14:textId="75AA1671" w:rsidR="00775D9F" w:rsidRDefault="00775D9F" w:rsidP="00652729">
      <w:pPr>
        <w:ind w:left="708"/>
        <w:rPr>
          <w:lang w:val="de-DE"/>
        </w:rPr>
      </w:pPr>
    </w:p>
    <w:p w14:paraId="192BE623" w14:textId="44289492" w:rsidR="00775D9F" w:rsidRDefault="00775D9F" w:rsidP="00652729">
      <w:pPr>
        <w:ind w:left="708"/>
        <w:rPr>
          <w:lang w:val="de-DE"/>
        </w:rPr>
      </w:pPr>
    </w:p>
    <w:p w14:paraId="63D8864B" w14:textId="2770870B" w:rsidR="00775D9F" w:rsidRPr="00775D9F" w:rsidRDefault="00775D9F" w:rsidP="00775D9F">
      <w:pPr>
        <w:pStyle w:val="Kop2"/>
        <w:rPr>
          <w:lang w:val="nl-BE"/>
        </w:rPr>
      </w:pPr>
      <w:bookmarkStart w:id="32" w:name="_Toc29815887"/>
      <w:bookmarkStart w:id="33" w:name="_Toc30588352"/>
      <w:proofErr w:type="spellStart"/>
      <w:r>
        <w:rPr>
          <w:lang w:val="nl-BE"/>
        </w:rPr>
        <w:t>Problemlösung</w:t>
      </w:r>
      <w:bookmarkEnd w:id="32"/>
      <w:bookmarkEnd w:id="33"/>
      <w:proofErr w:type="spellEnd"/>
    </w:p>
    <w:p w14:paraId="2499D76C" w14:textId="3CE9FDEF" w:rsidR="00652729" w:rsidRDefault="00652729" w:rsidP="00652729">
      <w:pPr>
        <w:ind w:left="708"/>
        <w:rPr>
          <w:lang w:val="de-DE"/>
        </w:rPr>
      </w:pPr>
    </w:p>
    <w:p w14:paraId="0BC46727" w14:textId="77777777" w:rsidR="00593E09" w:rsidRDefault="00593E09" w:rsidP="00593E09">
      <w:pPr>
        <w:rPr>
          <w:lang w:val="nl-BE"/>
        </w:rPr>
      </w:pPr>
    </w:p>
    <w:tbl>
      <w:tblPr>
        <w:tblStyle w:val="Tabelraster"/>
        <w:tblW w:w="10180" w:type="dxa"/>
        <w:tblLook w:val="04A0" w:firstRow="1" w:lastRow="0" w:firstColumn="1" w:lastColumn="0" w:noHBand="0" w:noVBand="1"/>
      </w:tblPr>
      <w:tblGrid>
        <w:gridCol w:w="3392"/>
        <w:gridCol w:w="3394"/>
        <w:gridCol w:w="3394"/>
      </w:tblGrid>
      <w:tr w:rsidR="00593E09" w14:paraId="3818CC62" w14:textId="77777777" w:rsidTr="00B84453">
        <w:trPr>
          <w:trHeight w:val="287"/>
        </w:trPr>
        <w:tc>
          <w:tcPr>
            <w:tcW w:w="3392" w:type="dxa"/>
          </w:tcPr>
          <w:p w14:paraId="08B60B2E" w14:textId="56B15943" w:rsidR="00593E09" w:rsidRPr="00C733CF" w:rsidRDefault="00593E09" w:rsidP="00B84453">
            <w:pPr>
              <w:rPr>
                <w:b/>
                <w:bCs/>
                <w:lang w:val="nl-BE"/>
              </w:rPr>
            </w:pPr>
            <w:r w:rsidRPr="00C733CF">
              <w:rPr>
                <w:b/>
                <w:bCs/>
                <w:lang w:val="nl-BE"/>
              </w:rPr>
              <w:t>PROBLEM</w:t>
            </w:r>
          </w:p>
        </w:tc>
        <w:tc>
          <w:tcPr>
            <w:tcW w:w="3394" w:type="dxa"/>
          </w:tcPr>
          <w:p w14:paraId="4AD7862D" w14:textId="6F47CCA1" w:rsidR="00593E09" w:rsidRPr="00C733CF" w:rsidRDefault="00593E09" w:rsidP="00B84453">
            <w:pPr>
              <w:rPr>
                <w:b/>
                <w:bCs/>
                <w:lang w:val="nl-BE"/>
              </w:rPr>
            </w:pPr>
            <w:r>
              <w:rPr>
                <w:b/>
                <w:bCs/>
                <w:lang w:val="nl-BE"/>
              </w:rPr>
              <w:t>URSACHE</w:t>
            </w:r>
          </w:p>
        </w:tc>
        <w:tc>
          <w:tcPr>
            <w:tcW w:w="3394" w:type="dxa"/>
          </w:tcPr>
          <w:p w14:paraId="49435B77" w14:textId="31C0F746" w:rsidR="00593E09" w:rsidRPr="00C733CF" w:rsidRDefault="00593E09" w:rsidP="00B84453">
            <w:pPr>
              <w:rPr>
                <w:b/>
                <w:bCs/>
                <w:lang w:val="nl-BE"/>
              </w:rPr>
            </w:pPr>
            <w:r>
              <w:rPr>
                <w:b/>
                <w:bCs/>
                <w:lang w:val="nl-BE"/>
              </w:rPr>
              <w:t>LÖSUNG</w:t>
            </w:r>
          </w:p>
        </w:tc>
      </w:tr>
      <w:tr w:rsidR="00593E09" w14:paraId="4E4168DF" w14:textId="77777777" w:rsidTr="00B84453">
        <w:trPr>
          <w:trHeight w:val="287"/>
        </w:trPr>
        <w:tc>
          <w:tcPr>
            <w:tcW w:w="3392" w:type="dxa"/>
            <w:shd w:val="clear" w:color="auto" w:fill="FFFFFF" w:themeFill="background1"/>
          </w:tcPr>
          <w:p w14:paraId="2A659183" w14:textId="75358B8D" w:rsidR="00593E09" w:rsidRPr="00C4596F" w:rsidRDefault="00593E09" w:rsidP="00593E09">
            <w:pPr>
              <w:rPr>
                <w:lang w:val="nl-BE"/>
              </w:rPr>
            </w:pPr>
            <w:r>
              <w:rPr>
                <w:lang w:val="nl-BE"/>
              </w:rPr>
              <w:t xml:space="preserve">Der </w:t>
            </w:r>
            <w:proofErr w:type="spellStart"/>
            <w:r>
              <w:rPr>
                <w:lang w:val="nl-BE"/>
              </w:rPr>
              <w:t>Bildschrim</w:t>
            </w:r>
            <w:proofErr w:type="spellEnd"/>
            <w:r>
              <w:rPr>
                <w:lang w:val="nl-BE"/>
              </w:rPr>
              <w:t xml:space="preserve"> </w:t>
            </w:r>
            <w:proofErr w:type="spellStart"/>
            <w:r>
              <w:rPr>
                <w:lang w:val="nl-BE"/>
              </w:rPr>
              <w:t>leuchtet</w:t>
            </w:r>
            <w:proofErr w:type="spellEnd"/>
            <w:r>
              <w:rPr>
                <w:lang w:val="nl-BE"/>
              </w:rPr>
              <w:t xml:space="preserve"> nicht </w:t>
            </w:r>
            <w:proofErr w:type="spellStart"/>
            <w:r>
              <w:rPr>
                <w:lang w:val="nl-BE"/>
              </w:rPr>
              <w:t>auf</w:t>
            </w:r>
            <w:proofErr w:type="spellEnd"/>
          </w:p>
        </w:tc>
        <w:tc>
          <w:tcPr>
            <w:tcW w:w="3394" w:type="dxa"/>
          </w:tcPr>
          <w:p w14:paraId="158C1420" w14:textId="34691C00" w:rsidR="00593E09" w:rsidRDefault="00593E09" w:rsidP="00593E09">
            <w:pPr>
              <w:rPr>
                <w:lang w:val="nl-BE"/>
              </w:rPr>
            </w:pPr>
            <w:proofErr w:type="spellStart"/>
            <w:r>
              <w:rPr>
                <w:lang w:val="nl-BE"/>
              </w:rPr>
              <w:t>Versorgungsspannung</w:t>
            </w:r>
            <w:proofErr w:type="spellEnd"/>
            <w:r>
              <w:rPr>
                <w:lang w:val="nl-BE"/>
              </w:rPr>
              <w:t xml:space="preserve"> </w:t>
            </w:r>
            <w:proofErr w:type="spellStart"/>
            <w:r>
              <w:rPr>
                <w:lang w:val="nl-BE"/>
              </w:rPr>
              <w:t>fehlt</w:t>
            </w:r>
            <w:proofErr w:type="spellEnd"/>
          </w:p>
        </w:tc>
        <w:tc>
          <w:tcPr>
            <w:tcW w:w="3394" w:type="dxa"/>
          </w:tcPr>
          <w:p w14:paraId="39ECD8AE" w14:textId="6A887E46" w:rsidR="00593E09" w:rsidRDefault="00593E09" w:rsidP="00593E09">
            <w:pPr>
              <w:rPr>
                <w:lang w:val="nl-BE"/>
              </w:rPr>
            </w:pPr>
            <w:proofErr w:type="spellStart"/>
            <w:r>
              <w:rPr>
                <w:lang w:val="nl-BE"/>
              </w:rPr>
              <w:t>Kontrolier</w:t>
            </w:r>
            <w:proofErr w:type="spellEnd"/>
            <w:r>
              <w:rPr>
                <w:lang w:val="nl-BE"/>
              </w:rPr>
              <w:t xml:space="preserve"> </w:t>
            </w:r>
            <w:proofErr w:type="spellStart"/>
            <w:r>
              <w:rPr>
                <w:lang w:val="nl-BE"/>
              </w:rPr>
              <w:t>Spannung</w:t>
            </w:r>
            <w:proofErr w:type="spellEnd"/>
          </w:p>
        </w:tc>
      </w:tr>
      <w:tr w:rsidR="00593E09" w14:paraId="058AF122" w14:textId="77777777" w:rsidTr="00B84453">
        <w:trPr>
          <w:trHeight w:val="587"/>
        </w:trPr>
        <w:tc>
          <w:tcPr>
            <w:tcW w:w="3392" w:type="dxa"/>
            <w:vMerge w:val="restart"/>
            <w:shd w:val="clear" w:color="auto" w:fill="FFFFFF" w:themeFill="background1"/>
          </w:tcPr>
          <w:p w14:paraId="3DF74976" w14:textId="77777777" w:rsidR="00207828" w:rsidRPr="00207828" w:rsidRDefault="00207828" w:rsidP="00207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nl-NL" w:eastAsia="nl-NL"/>
              </w:rPr>
            </w:pPr>
            <w:r w:rsidRPr="00207828">
              <w:rPr>
                <w:rFonts w:eastAsia="Times New Roman" w:cs="Courier New"/>
                <w:lang w:val="de-DE" w:eastAsia="nl-NL"/>
              </w:rPr>
              <w:t>Säurepumpe dosiert nicht</w:t>
            </w:r>
          </w:p>
          <w:p w14:paraId="3E610ECD" w14:textId="60DA9E49" w:rsidR="00593E09" w:rsidRDefault="00593E09" w:rsidP="00593E09">
            <w:pPr>
              <w:rPr>
                <w:lang w:val="nl-BE"/>
              </w:rPr>
            </w:pPr>
          </w:p>
        </w:tc>
        <w:tc>
          <w:tcPr>
            <w:tcW w:w="3394" w:type="dxa"/>
          </w:tcPr>
          <w:p w14:paraId="2C819582" w14:textId="591A0013" w:rsidR="00593E09" w:rsidRPr="00481D83" w:rsidRDefault="00481D83" w:rsidP="00481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nl-NL" w:eastAsia="nl-NL"/>
              </w:rPr>
            </w:pPr>
            <w:r w:rsidRPr="00481D83">
              <w:rPr>
                <w:rFonts w:eastAsia="Times New Roman" w:cs="Courier New"/>
                <w:lang w:val="de-DE" w:eastAsia="nl-NL"/>
              </w:rPr>
              <w:t>Schalter unter der Dosierpumpe steht auf "O"</w:t>
            </w:r>
          </w:p>
        </w:tc>
        <w:tc>
          <w:tcPr>
            <w:tcW w:w="3394" w:type="dxa"/>
          </w:tcPr>
          <w:p w14:paraId="02515733" w14:textId="63AD1B9F" w:rsidR="00593E09" w:rsidRPr="00481D83" w:rsidRDefault="00481D83" w:rsidP="00481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nl-NL" w:eastAsia="nl-NL"/>
              </w:rPr>
            </w:pPr>
            <w:r w:rsidRPr="00481D83">
              <w:rPr>
                <w:rFonts w:eastAsia="Times New Roman" w:cs="Courier New"/>
                <w:lang w:val="de-DE" w:eastAsia="nl-NL"/>
              </w:rPr>
              <w:t>Schalter auf "1" stellen</w:t>
            </w:r>
          </w:p>
        </w:tc>
      </w:tr>
      <w:tr w:rsidR="00593E09" w14:paraId="121C2C8A" w14:textId="77777777" w:rsidTr="00481D83">
        <w:trPr>
          <w:trHeight w:val="959"/>
        </w:trPr>
        <w:tc>
          <w:tcPr>
            <w:tcW w:w="3392" w:type="dxa"/>
            <w:vMerge/>
            <w:shd w:val="clear" w:color="auto" w:fill="FFFFFF" w:themeFill="background1"/>
          </w:tcPr>
          <w:p w14:paraId="3E516245" w14:textId="77777777" w:rsidR="00593E09" w:rsidRDefault="00593E09" w:rsidP="00593E09">
            <w:pPr>
              <w:rPr>
                <w:lang w:val="nl-BE"/>
              </w:rPr>
            </w:pPr>
          </w:p>
        </w:tc>
        <w:tc>
          <w:tcPr>
            <w:tcW w:w="3394" w:type="dxa"/>
          </w:tcPr>
          <w:p w14:paraId="5333D563" w14:textId="18E2DB9E" w:rsidR="00593E09" w:rsidRPr="00481D83" w:rsidRDefault="00481D83" w:rsidP="00481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nl-NL" w:eastAsia="nl-NL"/>
              </w:rPr>
            </w:pPr>
            <w:r w:rsidRPr="00481D83">
              <w:rPr>
                <w:rFonts w:eastAsia="Times New Roman" w:cs="Courier New"/>
                <w:lang w:val="de-DE" w:eastAsia="nl-NL"/>
              </w:rPr>
              <w:t>Einstellungen der pH-Kontrolle sind falsch: pH + während pH dosiert wird (oder umgekehrt)</w:t>
            </w:r>
          </w:p>
        </w:tc>
        <w:tc>
          <w:tcPr>
            <w:tcW w:w="3394" w:type="dxa"/>
          </w:tcPr>
          <w:p w14:paraId="068E09D7" w14:textId="1D939E08" w:rsidR="00593E09" w:rsidRPr="00481D83" w:rsidRDefault="00481D83" w:rsidP="00481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nl-NL" w:eastAsia="nl-NL"/>
              </w:rPr>
            </w:pPr>
            <w:r w:rsidRPr="00481D83">
              <w:rPr>
                <w:rFonts w:eastAsia="Times New Roman" w:cs="Courier New"/>
                <w:lang w:val="de-DE" w:eastAsia="nl-NL"/>
              </w:rPr>
              <w:t>Überprüfen Sie die Einstellungen</w:t>
            </w:r>
          </w:p>
        </w:tc>
      </w:tr>
      <w:tr w:rsidR="00593E09" w14:paraId="30167D6B" w14:textId="77777777" w:rsidTr="00B84453">
        <w:trPr>
          <w:trHeight w:val="875"/>
        </w:trPr>
        <w:tc>
          <w:tcPr>
            <w:tcW w:w="3392" w:type="dxa"/>
            <w:vMerge/>
            <w:shd w:val="clear" w:color="auto" w:fill="FFFFFF" w:themeFill="background1"/>
          </w:tcPr>
          <w:p w14:paraId="5DE55CC8" w14:textId="77777777" w:rsidR="00593E09" w:rsidRDefault="00593E09" w:rsidP="00593E09">
            <w:pPr>
              <w:rPr>
                <w:lang w:val="nl-BE"/>
              </w:rPr>
            </w:pPr>
          </w:p>
        </w:tc>
        <w:tc>
          <w:tcPr>
            <w:tcW w:w="3394" w:type="dxa"/>
          </w:tcPr>
          <w:p w14:paraId="43255CC4" w14:textId="2F77151F" w:rsidR="00593E09" w:rsidRPr="00481D83" w:rsidRDefault="00481D83" w:rsidP="00481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nl-NL" w:eastAsia="nl-NL"/>
              </w:rPr>
            </w:pPr>
            <w:r w:rsidRPr="00481D83">
              <w:rPr>
                <w:rFonts w:eastAsia="Times New Roman" w:cs="Courier New"/>
                <w:lang w:val="de-DE" w:eastAsia="nl-NL"/>
              </w:rPr>
              <w:t xml:space="preserve">Ein </w:t>
            </w:r>
            <w:proofErr w:type="spellStart"/>
            <w:r w:rsidRPr="00481D83">
              <w:rPr>
                <w:rFonts w:eastAsia="Times New Roman" w:cs="Courier New"/>
                <w:lang w:val="de-DE" w:eastAsia="nl-NL"/>
              </w:rPr>
              <w:t>Füllstandsmelder</w:t>
            </w:r>
            <w:proofErr w:type="spellEnd"/>
            <w:r w:rsidRPr="00481D83">
              <w:rPr>
                <w:rFonts w:eastAsia="Times New Roman" w:cs="Courier New"/>
                <w:lang w:val="de-DE" w:eastAsia="nl-NL"/>
              </w:rPr>
              <w:t xml:space="preserve"> ist angeschlossen, der den falschen Kontakt liefert</w:t>
            </w:r>
          </w:p>
        </w:tc>
        <w:tc>
          <w:tcPr>
            <w:tcW w:w="3394" w:type="dxa"/>
          </w:tcPr>
          <w:p w14:paraId="0B64AB90" w14:textId="150B8998" w:rsidR="00593E09" w:rsidRPr="00481D83" w:rsidRDefault="00481D83" w:rsidP="00481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nl-NL" w:eastAsia="nl-NL"/>
              </w:rPr>
            </w:pPr>
            <w:r w:rsidRPr="00481D83">
              <w:rPr>
                <w:rFonts w:eastAsia="Times New Roman" w:cs="Courier New"/>
                <w:lang w:val="de-DE" w:eastAsia="nl-NL"/>
              </w:rPr>
              <w:t>Niveaumelder abklemmen</w:t>
            </w:r>
          </w:p>
        </w:tc>
      </w:tr>
      <w:tr w:rsidR="00593E09" w:rsidRPr="005E7169" w14:paraId="65F7910C" w14:textId="77777777" w:rsidTr="00B84453">
        <w:trPr>
          <w:trHeight w:val="875"/>
        </w:trPr>
        <w:tc>
          <w:tcPr>
            <w:tcW w:w="3392" w:type="dxa"/>
            <w:vMerge/>
            <w:shd w:val="clear" w:color="auto" w:fill="FFFFFF" w:themeFill="background1"/>
          </w:tcPr>
          <w:p w14:paraId="69D63DFF" w14:textId="77777777" w:rsidR="00593E09" w:rsidRDefault="00593E09" w:rsidP="00593E09">
            <w:pPr>
              <w:rPr>
                <w:lang w:val="nl-BE"/>
              </w:rPr>
            </w:pPr>
          </w:p>
        </w:tc>
        <w:tc>
          <w:tcPr>
            <w:tcW w:w="3394" w:type="dxa"/>
          </w:tcPr>
          <w:p w14:paraId="5B154E74" w14:textId="1A917C38" w:rsidR="00593E09" w:rsidRPr="00481D83" w:rsidRDefault="00481D83" w:rsidP="00481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nl-NL" w:eastAsia="nl-NL"/>
              </w:rPr>
            </w:pPr>
            <w:r w:rsidRPr="00481D83">
              <w:rPr>
                <w:rFonts w:eastAsia="Times New Roman" w:cs="Courier New"/>
                <w:lang w:val="de-DE" w:eastAsia="nl-NL"/>
              </w:rPr>
              <w:t>Ein Durchflussschalter ist angeschlossen und zeigt an, dass kein Durchfluss vorliegt</w:t>
            </w:r>
          </w:p>
        </w:tc>
        <w:tc>
          <w:tcPr>
            <w:tcW w:w="3394" w:type="dxa"/>
          </w:tcPr>
          <w:p w14:paraId="5B6FAAC8" w14:textId="036AE93B" w:rsidR="00593E09" w:rsidRPr="00583FAD" w:rsidRDefault="00583FAD" w:rsidP="00583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val="nl-NL" w:eastAsia="nl-NL"/>
              </w:rPr>
            </w:pPr>
            <w:r w:rsidRPr="00583FAD">
              <w:rPr>
                <w:rFonts w:eastAsia="Times New Roman" w:cs="Courier New"/>
                <w:lang w:val="de-DE" w:eastAsia="nl-NL"/>
              </w:rPr>
              <w:t>Überprüfen Sie den Durchfluss und den Durchflussschalter (gehen Sie zur Einstellung des Durchflussschalters: nein</w:t>
            </w:r>
            <w:r w:rsidRPr="00583FAD">
              <w:rPr>
                <w:rFonts w:ascii="Courier New" w:eastAsia="Times New Roman" w:hAnsi="Courier New" w:cs="Courier New"/>
                <w:sz w:val="20"/>
                <w:szCs w:val="20"/>
                <w:lang w:val="de-DE" w:eastAsia="nl-NL"/>
              </w:rPr>
              <w:t>)</w:t>
            </w:r>
          </w:p>
        </w:tc>
      </w:tr>
      <w:tr w:rsidR="00593E09" w14:paraId="02ACF069" w14:textId="77777777" w:rsidTr="00B84453">
        <w:trPr>
          <w:trHeight w:val="287"/>
        </w:trPr>
        <w:tc>
          <w:tcPr>
            <w:tcW w:w="3392" w:type="dxa"/>
            <w:vMerge w:val="restart"/>
            <w:shd w:val="clear" w:color="auto" w:fill="FFFFFF" w:themeFill="background1"/>
          </w:tcPr>
          <w:p w14:paraId="658463C1" w14:textId="2DA35EE2" w:rsidR="00593E09" w:rsidRPr="00753CB1" w:rsidRDefault="00753CB1" w:rsidP="00753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nl-NL" w:eastAsia="nl-NL"/>
              </w:rPr>
            </w:pPr>
            <w:r w:rsidRPr="00753CB1">
              <w:rPr>
                <w:rFonts w:eastAsia="Times New Roman" w:cs="Courier New"/>
                <w:lang w:val="de-DE" w:eastAsia="nl-NL"/>
              </w:rPr>
              <w:t>Die Säurepumpe dosiert weiter</w:t>
            </w:r>
          </w:p>
        </w:tc>
        <w:tc>
          <w:tcPr>
            <w:tcW w:w="3394" w:type="dxa"/>
          </w:tcPr>
          <w:p w14:paraId="22F3E09F" w14:textId="4226834B" w:rsidR="00593E09" w:rsidRPr="00553719" w:rsidRDefault="00753CB1" w:rsidP="00753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nl-NL" w:eastAsia="nl-NL"/>
              </w:rPr>
            </w:pPr>
            <w:r w:rsidRPr="00753CB1">
              <w:rPr>
                <w:rFonts w:eastAsia="Times New Roman" w:cs="Courier New"/>
                <w:lang w:val="de-DE" w:eastAsia="nl-NL"/>
              </w:rPr>
              <w:t>Sollwert noch nicht erreicht</w:t>
            </w:r>
          </w:p>
        </w:tc>
        <w:tc>
          <w:tcPr>
            <w:tcW w:w="3394" w:type="dxa"/>
          </w:tcPr>
          <w:p w14:paraId="00FCF0C2" w14:textId="2B44EEC8" w:rsidR="00593E09" w:rsidRPr="00553719" w:rsidRDefault="00553719" w:rsidP="00553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nl-NL" w:eastAsia="nl-NL"/>
              </w:rPr>
            </w:pPr>
            <w:r w:rsidRPr="00553719">
              <w:rPr>
                <w:rFonts w:eastAsia="Times New Roman" w:cs="Courier New"/>
                <w:lang w:val="de-DE" w:eastAsia="nl-NL"/>
              </w:rPr>
              <w:t>Keine Aktion erforderlich</w:t>
            </w:r>
          </w:p>
        </w:tc>
      </w:tr>
      <w:tr w:rsidR="00593E09" w14:paraId="30477B74" w14:textId="77777777" w:rsidTr="00B84453">
        <w:trPr>
          <w:trHeight w:val="1175"/>
        </w:trPr>
        <w:tc>
          <w:tcPr>
            <w:tcW w:w="3392" w:type="dxa"/>
            <w:vMerge/>
            <w:shd w:val="clear" w:color="auto" w:fill="FFFFFF" w:themeFill="background1"/>
          </w:tcPr>
          <w:p w14:paraId="3F8FACE2" w14:textId="77777777" w:rsidR="00593E09" w:rsidRDefault="00593E09" w:rsidP="00593E09">
            <w:pPr>
              <w:rPr>
                <w:lang w:val="nl-BE"/>
              </w:rPr>
            </w:pPr>
          </w:p>
        </w:tc>
        <w:tc>
          <w:tcPr>
            <w:tcW w:w="3394" w:type="dxa"/>
          </w:tcPr>
          <w:p w14:paraId="05E83D0C" w14:textId="217644F7" w:rsidR="00593E09" w:rsidRPr="00BC3962" w:rsidRDefault="00BC3962" w:rsidP="00BC3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nl-NL" w:eastAsia="nl-NL"/>
              </w:rPr>
            </w:pPr>
            <w:r w:rsidRPr="00BC3962">
              <w:rPr>
                <w:rFonts w:eastAsia="Times New Roman" w:cs="Courier New"/>
                <w:lang w:val="de-DE" w:eastAsia="nl-NL"/>
              </w:rPr>
              <w:t>Falscher Parametersatz: pH + während pH- dosiert wird (oder umgekehrt)</w:t>
            </w:r>
          </w:p>
        </w:tc>
        <w:tc>
          <w:tcPr>
            <w:tcW w:w="3394" w:type="dxa"/>
          </w:tcPr>
          <w:p w14:paraId="397A9F8B" w14:textId="5D146F0C" w:rsidR="00593E09" w:rsidRDefault="0049416B" w:rsidP="00593E09">
            <w:pPr>
              <w:rPr>
                <w:lang w:val="nl-BE"/>
              </w:rPr>
            </w:pPr>
            <w:r>
              <w:rPr>
                <w:lang w:val="nl-BE"/>
              </w:rPr>
              <w:t xml:space="preserve">Parameter </w:t>
            </w:r>
            <w:proofErr w:type="spellStart"/>
            <w:r>
              <w:rPr>
                <w:lang w:val="nl-BE"/>
              </w:rPr>
              <w:t>anpassen</w:t>
            </w:r>
            <w:proofErr w:type="spellEnd"/>
          </w:p>
        </w:tc>
      </w:tr>
      <w:tr w:rsidR="00593E09" w14:paraId="2DD302B9" w14:textId="77777777" w:rsidTr="00B84453">
        <w:trPr>
          <w:trHeight w:val="575"/>
        </w:trPr>
        <w:tc>
          <w:tcPr>
            <w:tcW w:w="3392" w:type="dxa"/>
            <w:vMerge/>
            <w:shd w:val="clear" w:color="auto" w:fill="FFFFFF" w:themeFill="background1"/>
          </w:tcPr>
          <w:p w14:paraId="4157D075" w14:textId="77777777" w:rsidR="00593E09" w:rsidRDefault="00593E09" w:rsidP="00593E09">
            <w:pPr>
              <w:rPr>
                <w:lang w:val="nl-BE"/>
              </w:rPr>
            </w:pPr>
          </w:p>
        </w:tc>
        <w:tc>
          <w:tcPr>
            <w:tcW w:w="3394" w:type="dxa"/>
          </w:tcPr>
          <w:p w14:paraId="7F8EBA56" w14:textId="56E33701" w:rsidR="00114265" w:rsidRPr="00114265" w:rsidRDefault="00114265" w:rsidP="00114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nl-NL" w:eastAsia="nl-NL"/>
              </w:rPr>
            </w:pPr>
            <w:r w:rsidRPr="00114265">
              <w:rPr>
                <w:rFonts w:eastAsia="Times New Roman" w:cs="Courier New"/>
                <w:lang w:val="de-DE" w:eastAsia="nl-NL"/>
              </w:rPr>
              <w:t xml:space="preserve">Relais </w:t>
            </w:r>
            <w:proofErr w:type="spellStart"/>
            <w:r w:rsidRPr="00114265">
              <w:rPr>
                <w:rFonts w:eastAsia="Times New Roman" w:cs="Courier New"/>
                <w:lang w:val="de-DE" w:eastAsia="nl-NL"/>
              </w:rPr>
              <w:t>bleibt</w:t>
            </w:r>
            <w:r>
              <w:rPr>
                <w:rFonts w:eastAsia="Times New Roman" w:cs="Courier New"/>
                <w:lang w:val="de-DE" w:eastAsia="nl-NL"/>
              </w:rPr>
              <w:t>eingeschaltet</w:t>
            </w:r>
            <w:proofErr w:type="spellEnd"/>
          </w:p>
          <w:p w14:paraId="60E4DEA3" w14:textId="71525B8A" w:rsidR="00593E09" w:rsidRDefault="00593E09" w:rsidP="00593E09">
            <w:pPr>
              <w:rPr>
                <w:lang w:val="nl-BE"/>
              </w:rPr>
            </w:pPr>
          </w:p>
        </w:tc>
        <w:tc>
          <w:tcPr>
            <w:tcW w:w="3394" w:type="dxa"/>
          </w:tcPr>
          <w:p w14:paraId="473DEDA7" w14:textId="20175AFB" w:rsidR="00593E09" w:rsidRPr="00791543" w:rsidRDefault="00791543" w:rsidP="007915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val="nl-NL" w:eastAsia="nl-NL"/>
              </w:rPr>
            </w:pPr>
            <w:r w:rsidRPr="00791543">
              <w:rPr>
                <w:rFonts w:eastAsia="Times New Roman" w:cs="Courier New"/>
                <w:lang w:val="de-DE" w:eastAsia="nl-NL"/>
              </w:rPr>
              <w:t>Wenden Sie sich an den Lieferanten.</w:t>
            </w:r>
          </w:p>
        </w:tc>
      </w:tr>
      <w:tr w:rsidR="00593E09" w14:paraId="3C7CCA38" w14:textId="77777777" w:rsidTr="00B84453">
        <w:trPr>
          <w:trHeight w:val="587"/>
        </w:trPr>
        <w:tc>
          <w:tcPr>
            <w:tcW w:w="3392" w:type="dxa"/>
            <w:shd w:val="clear" w:color="auto" w:fill="FFFFFF" w:themeFill="background1"/>
          </w:tcPr>
          <w:p w14:paraId="131C51FF" w14:textId="0CADE368" w:rsidR="00593E09" w:rsidRPr="007B2BEC" w:rsidRDefault="007B2BEC" w:rsidP="007B2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7B2BEC">
              <w:rPr>
                <w:rFonts w:eastAsia="Times New Roman" w:cstheme="minorHAnsi"/>
                <w:lang w:val="de-DE" w:eastAsia="nl-NL"/>
              </w:rPr>
              <w:t>Säurepumpe dosiert nur gelegentlich</w:t>
            </w:r>
          </w:p>
        </w:tc>
        <w:tc>
          <w:tcPr>
            <w:tcW w:w="3394" w:type="dxa"/>
          </w:tcPr>
          <w:p w14:paraId="40824E7F" w14:textId="7D7B0E55" w:rsidR="00593E09" w:rsidRPr="007B2BEC" w:rsidRDefault="007B2BEC" w:rsidP="007B2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7B2BEC">
              <w:rPr>
                <w:rFonts w:eastAsia="Times New Roman" w:cstheme="minorHAnsi"/>
                <w:lang w:val="de-DE" w:eastAsia="nl-NL"/>
              </w:rPr>
              <w:t>Die Säurepumpe steht für proportionale Dosierung</w:t>
            </w:r>
          </w:p>
        </w:tc>
        <w:tc>
          <w:tcPr>
            <w:tcW w:w="3394" w:type="dxa"/>
          </w:tcPr>
          <w:p w14:paraId="620A3414" w14:textId="707C4405" w:rsidR="00593E09" w:rsidRPr="007B2BEC" w:rsidRDefault="007B2BEC" w:rsidP="007B2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7B2BEC">
              <w:rPr>
                <w:rFonts w:eastAsia="Times New Roman" w:cstheme="minorHAnsi"/>
                <w:lang w:val="de-DE" w:eastAsia="nl-NL"/>
              </w:rPr>
              <w:t>Keine Aktion erforderlich</w:t>
            </w:r>
          </w:p>
        </w:tc>
      </w:tr>
      <w:tr w:rsidR="00593E09" w14:paraId="7313C863" w14:textId="77777777" w:rsidTr="00B84453">
        <w:trPr>
          <w:trHeight w:val="587"/>
        </w:trPr>
        <w:tc>
          <w:tcPr>
            <w:tcW w:w="3392" w:type="dxa"/>
            <w:vMerge w:val="restart"/>
            <w:shd w:val="clear" w:color="auto" w:fill="FFFFFF" w:themeFill="background1"/>
          </w:tcPr>
          <w:p w14:paraId="1A668FDA" w14:textId="605A2E2E" w:rsidR="00593E09" w:rsidRPr="007B2BEC" w:rsidRDefault="007B2BEC" w:rsidP="007B2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7B2BEC">
              <w:rPr>
                <w:rFonts w:eastAsia="Times New Roman" w:cstheme="minorHAnsi"/>
                <w:lang w:val="de-DE" w:eastAsia="nl-NL"/>
              </w:rPr>
              <w:t>Chlorpumpe dosiert nicht</w:t>
            </w:r>
          </w:p>
        </w:tc>
        <w:tc>
          <w:tcPr>
            <w:tcW w:w="3394" w:type="dxa"/>
          </w:tcPr>
          <w:p w14:paraId="6BA958F0" w14:textId="179FDD28" w:rsidR="00593E09" w:rsidRPr="007B2BEC" w:rsidRDefault="007B2BEC" w:rsidP="007B2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7B2BEC">
              <w:rPr>
                <w:rFonts w:eastAsia="Times New Roman" w:cstheme="minorHAnsi"/>
                <w:lang w:val="de-DE" w:eastAsia="nl-NL"/>
              </w:rPr>
              <w:t>Schalter unter der Dosierpumpe steht auf "O"</w:t>
            </w:r>
          </w:p>
        </w:tc>
        <w:tc>
          <w:tcPr>
            <w:tcW w:w="3394" w:type="dxa"/>
          </w:tcPr>
          <w:p w14:paraId="5AC5D89C" w14:textId="0299A5CD" w:rsidR="00593E09" w:rsidRPr="007B2BEC" w:rsidRDefault="007B2BEC" w:rsidP="007B2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7B2BEC">
              <w:rPr>
                <w:rFonts w:eastAsia="Times New Roman" w:cstheme="minorHAnsi"/>
                <w:lang w:val="de-DE" w:eastAsia="nl-NL"/>
              </w:rPr>
              <w:t>Schalter auf "1" stellen</w:t>
            </w:r>
          </w:p>
        </w:tc>
      </w:tr>
      <w:tr w:rsidR="00593E09" w14:paraId="461E3C2D" w14:textId="77777777" w:rsidTr="00B84453">
        <w:trPr>
          <w:trHeight w:val="575"/>
        </w:trPr>
        <w:tc>
          <w:tcPr>
            <w:tcW w:w="3392" w:type="dxa"/>
            <w:vMerge/>
            <w:shd w:val="clear" w:color="auto" w:fill="FFFFFF" w:themeFill="background1"/>
          </w:tcPr>
          <w:p w14:paraId="58FB777F" w14:textId="77777777" w:rsidR="00593E09" w:rsidRPr="007B2BEC" w:rsidRDefault="00593E09" w:rsidP="00593E09">
            <w:pPr>
              <w:rPr>
                <w:rFonts w:cstheme="minorHAnsi"/>
                <w:lang w:val="nl-BE"/>
              </w:rPr>
            </w:pPr>
          </w:p>
        </w:tc>
        <w:tc>
          <w:tcPr>
            <w:tcW w:w="3394" w:type="dxa"/>
          </w:tcPr>
          <w:p w14:paraId="422434F4" w14:textId="5981443E" w:rsidR="00593E09" w:rsidRPr="007B2BEC" w:rsidRDefault="007B2BEC" w:rsidP="007B2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7B2BEC">
              <w:rPr>
                <w:rFonts w:eastAsia="Times New Roman" w:cstheme="minorHAnsi"/>
                <w:lang w:val="de-DE" w:eastAsia="nl-NL"/>
              </w:rPr>
              <w:t xml:space="preserve">Einstellungen der </w:t>
            </w:r>
            <w:proofErr w:type="spellStart"/>
            <w:r w:rsidRPr="007B2BEC">
              <w:rPr>
                <w:rFonts w:eastAsia="Times New Roman" w:cstheme="minorHAnsi"/>
                <w:lang w:val="de-DE" w:eastAsia="nl-NL"/>
              </w:rPr>
              <w:t>Rx</w:t>
            </w:r>
            <w:proofErr w:type="spellEnd"/>
            <w:r w:rsidRPr="007B2BEC">
              <w:rPr>
                <w:rFonts w:eastAsia="Times New Roman" w:cstheme="minorHAnsi"/>
                <w:lang w:val="de-DE" w:eastAsia="nl-NL"/>
              </w:rPr>
              <w:t>-Steuerung sind falsch</w:t>
            </w:r>
          </w:p>
        </w:tc>
        <w:tc>
          <w:tcPr>
            <w:tcW w:w="3394" w:type="dxa"/>
          </w:tcPr>
          <w:p w14:paraId="02104B1D" w14:textId="2843254B" w:rsidR="00593E09" w:rsidRPr="007B2BEC" w:rsidRDefault="007B2BEC" w:rsidP="007B2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7B2BEC">
              <w:rPr>
                <w:rFonts w:eastAsia="Times New Roman" w:cstheme="minorHAnsi"/>
                <w:lang w:val="de-DE" w:eastAsia="nl-NL"/>
              </w:rPr>
              <w:t>Überprüfen Sie die Einstellungen</w:t>
            </w:r>
          </w:p>
        </w:tc>
      </w:tr>
      <w:tr w:rsidR="00593E09" w14:paraId="57282A98" w14:textId="77777777" w:rsidTr="00B84453">
        <w:trPr>
          <w:trHeight w:val="875"/>
        </w:trPr>
        <w:tc>
          <w:tcPr>
            <w:tcW w:w="3392" w:type="dxa"/>
            <w:vMerge/>
            <w:shd w:val="clear" w:color="auto" w:fill="FFFFFF" w:themeFill="background1"/>
          </w:tcPr>
          <w:p w14:paraId="10F75D60" w14:textId="77777777" w:rsidR="00593E09" w:rsidRPr="007B2BEC" w:rsidRDefault="00593E09" w:rsidP="00593E09">
            <w:pPr>
              <w:rPr>
                <w:rFonts w:cstheme="minorHAnsi"/>
                <w:lang w:val="nl-BE"/>
              </w:rPr>
            </w:pPr>
          </w:p>
        </w:tc>
        <w:tc>
          <w:tcPr>
            <w:tcW w:w="3394" w:type="dxa"/>
          </w:tcPr>
          <w:p w14:paraId="7CC5D9E1" w14:textId="4BE7656F" w:rsidR="00593E09" w:rsidRPr="007B2BEC" w:rsidRDefault="007B2BEC" w:rsidP="007B2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7B2BEC">
              <w:rPr>
                <w:rFonts w:eastAsia="Times New Roman" w:cstheme="minorHAnsi"/>
                <w:lang w:val="de-DE" w:eastAsia="nl-NL"/>
              </w:rPr>
              <w:t xml:space="preserve">Ein </w:t>
            </w:r>
            <w:proofErr w:type="spellStart"/>
            <w:r w:rsidRPr="007B2BEC">
              <w:rPr>
                <w:rFonts w:eastAsia="Times New Roman" w:cstheme="minorHAnsi"/>
                <w:lang w:val="de-DE" w:eastAsia="nl-NL"/>
              </w:rPr>
              <w:t>Füllstandsmelder</w:t>
            </w:r>
            <w:proofErr w:type="spellEnd"/>
            <w:r w:rsidRPr="007B2BEC">
              <w:rPr>
                <w:rFonts w:eastAsia="Times New Roman" w:cstheme="minorHAnsi"/>
                <w:lang w:val="de-DE" w:eastAsia="nl-NL"/>
              </w:rPr>
              <w:t xml:space="preserve"> ist angeschlossen, der den falschen Kontakt liefert</w:t>
            </w:r>
          </w:p>
        </w:tc>
        <w:tc>
          <w:tcPr>
            <w:tcW w:w="3394" w:type="dxa"/>
          </w:tcPr>
          <w:p w14:paraId="4D447ACF" w14:textId="547E5E17" w:rsidR="00593E09" w:rsidRPr="007B2BEC" w:rsidRDefault="007B2BEC" w:rsidP="007B2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7B2BEC">
              <w:rPr>
                <w:rFonts w:eastAsia="Times New Roman" w:cstheme="minorHAnsi"/>
                <w:lang w:val="de-DE" w:eastAsia="nl-NL"/>
              </w:rPr>
              <w:t>Niveaumelder abklemmen</w:t>
            </w:r>
          </w:p>
        </w:tc>
      </w:tr>
      <w:tr w:rsidR="00593E09" w:rsidRPr="005E7169" w14:paraId="50170421" w14:textId="77777777" w:rsidTr="00B84453">
        <w:trPr>
          <w:trHeight w:val="875"/>
        </w:trPr>
        <w:tc>
          <w:tcPr>
            <w:tcW w:w="3392" w:type="dxa"/>
            <w:vMerge/>
            <w:shd w:val="clear" w:color="auto" w:fill="FFFFFF" w:themeFill="background1"/>
          </w:tcPr>
          <w:p w14:paraId="3AF6E96D" w14:textId="77777777" w:rsidR="00593E09" w:rsidRPr="007B2BEC" w:rsidRDefault="00593E09" w:rsidP="00593E09">
            <w:pPr>
              <w:rPr>
                <w:rFonts w:cstheme="minorHAnsi"/>
                <w:lang w:val="nl-BE"/>
              </w:rPr>
            </w:pPr>
          </w:p>
        </w:tc>
        <w:tc>
          <w:tcPr>
            <w:tcW w:w="3394" w:type="dxa"/>
          </w:tcPr>
          <w:p w14:paraId="2D65DD21" w14:textId="0A9B9738" w:rsidR="00593E09" w:rsidRPr="007B2BEC" w:rsidRDefault="007B2BEC" w:rsidP="007B2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7B2BEC">
              <w:rPr>
                <w:rFonts w:eastAsia="Times New Roman" w:cstheme="minorHAnsi"/>
                <w:lang w:val="de-DE" w:eastAsia="nl-NL"/>
              </w:rPr>
              <w:t>Ein Durchflussschalter ist angeschlossen und dies zeigt an, dass kein Durchfluss vorliegt</w:t>
            </w:r>
          </w:p>
        </w:tc>
        <w:tc>
          <w:tcPr>
            <w:tcW w:w="3394" w:type="dxa"/>
          </w:tcPr>
          <w:p w14:paraId="65ED6C00" w14:textId="77777777" w:rsidR="007B2BEC" w:rsidRPr="007B2BEC" w:rsidRDefault="007B2BEC" w:rsidP="007B2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7B2BEC">
              <w:rPr>
                <w:rFonts w:eastAsia="Times New Roman" w:cstheme="minorHAnsi"/>
                <w:lang w:val="de-DE" w:eastAsia="nl-NL"/>
              </w:rPr>
              <w:t>Überprüfen Sie den Durchfluss und den Durchflussschalter (gehen Sie zur Einstellung des Durchflussschalters: nein</w:t>
            </w:r>
          </w:p>
          <w:p w14:paraId="37E10F5C" w14:textId="7EBAF8F3" w:rsidR="00593E09" w:rsidRPr="007B2BEC" w:rsidRDefault="00593E09" w:rsidP="00593E09">
            <w:pPr>
              <w:rPr>
                <w:rFonts w:cstheme="minorHAnsi"/>
                <w:lang w:val="en-US"/>
              </w:rPr>
            </w:pPr>
            <w:r w:rsidRPr="007B2BEC">
              <w:rPr>
                <w:rFonts w:cstheme="minorHAnsi"/>
                <w:lang w:val="en-US"/>
              </w:rPr>
              <w:t>)</w:t>
            </w:r>
          </w:p>
        </w:tc>
      </w:tr>
      <w:tr w:rsidR="00593E09" w:rsidRPr="005E7169" w14:paraId="3AF6D940" w14:textId="77777777" w:rsidTr="00B84453">
        <w:trPr>
          <w:trHeight w:val="798"/>
        </w:trPr>
        <w:tc>
          <w:tcPr>
            <w:tcW w:w="3392" w:type="dxa"/>
            <w:vMerge w:val="restart"/>
            <w:shd w:val="clear" w:color="auto" w:fill="FFFFFF" w:themeFill="background1"/>
          </w:tcPr>
          <w:p w14:paraId="1E063950" w14:textId="62B0E5CB" w:rsidR="00593E09" w:rsidRPr="007B2BEC" w:rsidRDefault="007B2BEC" w:rsidP="007B2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7B2BEC">
              <w:rPr>
                <w:rFonts w:eastAsia="Times New Roman" w:cstheme="minorHAnsi"/>
                <w:lang w:val="de-DE" w:eastAsia="nl-NL"/>
              </w:rPr>
              <w:t>Die Chlorpumpe dosiert weiter</w:t>
            </w:r>
          </w:p>
        </w:tc>
        <w:tc>
          <w:tcPr>
            <w:tcW w:w="3394" w:type="dxa"/>
          </w:tcPr>
          <w:p w14:paraId="6FD164F0" w14:textId="569D9462" w:rsidR="00593E09" w:rsidRPr="007B2BEC" w:rsidRDefault="007B2BEC" w:rsidP="007B2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7B2BEC">
              <w:rPr>
                <w:rFonts w:eastAsia="Times New Roman" w:cstheme="minorHAnsi"/>
                <w:lang w:val="de-DE" w:eastAsia="nl-NL"/>
              </w:rPr>
              <w:t>Sollwert noch nicht erreicht</w:t>
            </w:r>
          </w:p>
        </w:tc>
        <w:tc>
          <w:tcPr>
            <w:tcW w:w="3394" w:type="dxa"/>
          </w:tcPr>
          <w:p w14:paraId="4F1A31D7" w14:textId="3095C055" w:rsidR="00593E09" w:rsidRPr="007B2BEC" w:rsidRDefault="007B2BEC" w:rsidP="007B2B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7B2BEC">
              <w:rPr>
                <w:rFonts w:eastAsia="Times New Roman" w:cstheme="minorHAnsi"/>
                <w:lang w:val="de-DE" w:eastAsia="nl-NL"/>
              </w:rPr>
              <w:t>Überprüfen Sie die Einstellungen und den Chlorgehalt mit der Farbmethode.</w:t>
            </w:r>
          </w:p>
        </w:tc>
      </w:tr>
      <w:tr w:rsidR="00593E09" w14:paraId="2713C03A" w14:textId="77777777" w:rsidTr="00B84453">
        <w:trPr>
          <w:trHeight w:val="1320"/>
        </w:trPr>
        <w:tc>
          <w:tcPr>
            <w:tcW w:w="3392" w:type="dxa"/>
            <w:vMerge/>
            <w:shd w:val="clear" w:color="auto" w:fill="FFFFFF" w:themeFill="background1"/>
          </w:tcPr>
          <w:p w14:paraId="2AF9456B" w14:textId="77777777" w:rsidR="00593E09" w:rsidRDefault="00593E09" w:rsidP="00593E09">
            <w:pPr>
              <w:rPr>
                <w:lang w:val="nl-BE"/>
              </w:rPr>
            </w:pPr>
          </w:p>
        </w:tc>
        <w:tc>
          <w:tcPr>
            <w:tcW w:w="3394" w:type="dxa"/>
          </w:tcPr>
          <w:p w14:paraId="37E8D331" w14:textId="2BABE79B" w:rsidR="00593E09" w:rsidRPr="00F75343" w:rsidRDefault="00FC4BD9" w:rsidP="00FC4B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C4BD9">
              <w:rPr>
                <w:rFonts w:eastAsia="Times New Roman" w:cstheme="minorHAnsi"/>
                <w:lang w:val="de-DE" w:eastAsia="nl-NL"/>
              </w:rPr>
              <w:t xml:space="preserve">Relais </w:t>
            </w:r>
            <w:proofErr w:type="spellStart"/>
            <w:r w:rsidRPr="00F75343">
              <w:rPr>
                <w:rFonts w:eastAsia="Times New Roman" w:cstheme="minorHAnsi"/>
                <w:lang w:val="de-DE" w:eastAsia="nl-NL"/>
              </w:rPr>
              <w:t>suf</w:t>
            </w:r>
            <w:proofErr w:type="spellEnd"/>
            <w:r w:rsidRPr="00F75343">
              <w:rPr>
                <w:rFonts w:eastAsia="Times New Roman" w:cstheme="minorHAnsi"/>
                <w:lang w:val="de-DE" w:eastAsia="nl-NL"/>
              </w:rPr>
              <w:t xml:space="preserve"> Leiterplatte </w:t>
            </w:r>
            <w:r w:rsidRPr="00FC4BD9">
              <w:rPr>
                <w:rFonts w:eastAsia="Times New Roman" w:cstheme="minorHAnsi"/>
                <w:lang w:val="de-DE" w:eastAsia="nl-NL"/>
              </w:rPr>
              <w:t xml:space="preserve">bleibt </w:t>
            </w:r>
            <w:r w:rsidRPr="00F75343">
              <w:rPr>
                <w:rFonts w:eastAsia="Times New Roman" w:cstheme="minorHAnsi"/>
                <w:lang w:val="de-DE" w:eastAsia="nl-NL"/>
              </w:rPr>
              <w:t>eingeschaltet</w:t>
            </w:r>
          </w:p>
        </w:tc>
        <w:tc>
          <w:tcPr>
            <w:tcW w:w="3394" w:type="dxa"/>
          </w:tcPr>
          <w:p w14:paraId="79FAD6EA" w14:textId="7D815554" w:rsidR="00593E09" w:rsidRPr="00F75343" w:rsidRDefault="00FC4BD9" w:rsidP="00FC4B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C4BD9">
              <w:rPr>
                <w:rFonts w:eastAsia="Times New Roman" w:cstheme="minorHAnsi"/>
                <w:lang w:val="de-DE" w:eastAsia="nl-NL"/>
              </w:rPr>
              <w:t>Wenden Sie sich an den Lieferanten.</w:t>
            </w:r>
          </w:p>
        </w:tc>
      </w:tr>
      <w:tr w:rsidR="00593E09" w:rsidRPr="005E7169" w14:paraId="6743422F" w14:textId="77777777" w:rsidTr="00B84453">
        <w:trPr>
          <w:trHeight w:val="875"/>
        </w:trPr>
        <w:tc>
          <w:tcPr>
            <w:tcW w:w="3392" w:type="dxa"/>
            <w:shd w:val="clear" w:color="auto" w:fill="FFFFFF" w:themeFill="background1"/>
          </w:tcPr>
          <w:p w14:paraId="3BC2363B" w14:textId="23E5158F" w:rsidR="00593E09" w:rsidRPr="00F75343" w:rsidRDefault="0060320F" w:rsidP="00603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60320F">
              <w:rPr>
                <w:rFonts w:eastAsia="Times New Roman" w:cstheme="minorHAnsi"/>
                <w:lang w:val="de-DE" w:eastAsia="nl-NL"/>
              </w:rPr>
              <w:t>Säurepumpe und Chlorpumpe pumpen nicht.</w:t>
            </w:r>
          </w:p>
        </w:tc>
        <w:tc>
          <w:tcPr>
            <w:tcW w:w="3394" w:type="dxa"/>
          </w:tcPr>
          <w:p w14:paraId="24A74203" w14:textId="6FF47E94" w:rsidR="00593E09" w:rsidRPr="00F75343" w:rsidRDefault="0060320F" w:rsidP="00603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60320F">
              <w:rPr>
                <w:rFonts w:eastAsia="Times New Roman" w:cstheme="minorHAnsi"/>
                <w:lang w:val="de-DE" w:eastAsia="nl-NL"/>
              </w:rPr>
              <w:t>Ein Durchflussschalter ist angeschlossen und zeigt an, dass kein Durchfluss vorliegt</w:t>
            </w:r>
          </w:p>
        </w:tc>
        <w:tc>
          <w:tcPr>
            <w:tcW w:w="3394" w:type="dxa"/>
          </w:tcPr>
          <w:p w14:paraId="53663F03" w14:textId="77777777" w:rsidR="0060320F" w:rsidRPr="0060320F" w:rsidRDefault="0060320F" w:rsidP="00603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60320F">
              <w:rPr>
                <w:rFonts w:eastAsia="Times New Roman" w:cstheme="minorHAnsi"/>
                <w:lang w:val="de-DE" w:eastAsia="nl-NL"/>
              </w:rPr>
              <w:t>Überprüfen Sie den Durchfluss und den Durchflussschalter (gehen Sie zur Einstellung des Durchflussschalters: nein</w:t>
            </w:r>
          </w:p>
          <w:p w14:paraId="3F9C38FE" w14:textId="5E71EB8C" w:rsidR="00593E09" w:rsidRPr="00F75343" w:rsidRDefault="00593E09" w:rsidP="00593E09">
            <w:pPr>
              <w:rPr>
                <w:rFonts w:cstheme="minorHAnsi"/>
                <w:lang w:val="en-US"/>
              </w:rPr>
            </w:pPr>
            <w:r w:rsidRPr="00F75343">
              <w:rPr>
                <w:rFonts w:cstheme="minorHAnsi"/>
                <w:lang w:val="en-US"/>
              </w:rPr>
              <w:t>)</w:t>
            </w:r>
          </w:p>
        </w:tc>
      </w:tr>
      <w:tr w:rsidR="00593E09" w14:paraId="0E97CABF" w14:textId="77777777" w:rsidTr="00B84453">
        <w:trPr>
          <w:trHeight w:val="875"/>
        </w:trPr>
        <w:tc>
          <w:tcPr>
            <w:tcW w:w="3392" w:type="dxa"/>
            <w:shd w:val="clear" w:color="auto" w:fill="FFFFFF" w:themeFill="background1"/>
          </w:tcPr>
          <w:p w14:paraId="1A4F0415" w14:textId="77777777" w:rsidR="00593E09" w:rsidRPr="00F75343" w:rsidRDefault="00593E09" w:rsidP="00593E09">
            <w:pPr>
              <w:rPr>
                <w:rFonts w:cstheme="minorHAnsi"/>
                <w:lang w:val="en-US"/>
              </w:rPr>
            </w:pPr>
          </w:p>
        </w:tc>
        <w:tc>
          <w:tcPr>
            <w:tcW w:w="3394" w:type="dxa"/>
          </w:tcPr>
          <w:p w14:paraId="645C4888" w14:textId="79508080" w:rsidR="00593E09" w:rsidRPr="00F75343" w:rsidRDefault="0060320F" w:rsidP="00603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60320F">
              <w:rPr>
                <w:rFonts w:eastAsia="Times New Roman" w:cstheme="minorHAnsi"/>
                <w:lang w:val="de-DE" w:eastAsia="nl-NL"/>
              </w:rPr>
              <w:t>Es sind Pegeldetektoren angeschlossen, die den falschen Kontakt haben</w:t>
            </w:r>
          </w:p>
        </w:tc>
        <w:tc>
          <w:tcPr>
            <w:tcW w:w="3394" w:type="dxa"/>
          </w:tcPr>
          <w:p w14:paraId="43577E5F" w14:textId="542C4C7D" w:rsidR="00593E09" w:rsidRPr="00F75343" w:rsidRDefault="0060320F" w:rsidP="00603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60320F">
              <w:rPr>
                <w:rFonts w:eastAsia="Times New Roman" w:cstheme="minorHAnsi"/>
                <w:lang w:val="de-DE" w:eastAsia="nl-NL"/>
              </w:rPr>
              <w:t>Niveaumelder abklemmen</w:t>
            </w:r>
          </w:p>
        </w:tc>
      </w:tr>
      <w:tr w:rsidR="00593E09" w:rsidRPr="005E7169" w14:paraId="36977634" w14:textId="77777777" w:rsidTr="00B84453">
        <w:trPr>
          <w:trHeight w:val="875"/>
        </w:trPr>
        <w:tc>
          <w:tcPr>
            <w:tcW w:w="3392" w:type="dxa"/>
            <w:vMerge w:val="restart"/>
            <w:shd w:val="clear" w:color="auto" w:fill="FFFFFF" w:themeFill="background1"/>
          </w:tcPr>
          <w:p w14:paraId="7049B8C2" w14:textId="0D323621" w:rsidR="00593E09" w:rsidRPr="00F75343" w:rsidRDefault="0060320F" w:rsidP="00603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60320F">
              <w:rPr>
                <w:rFonts w:eastAsia="Times New Roman" w:cstheme="minorHAnsi"/>
                <w:lang w:val="de-DE" w:eastAsia="nl-NL"/>
              </w:rPr>
              <w:t>Chlor- oder Säurepumpe nehmen keine Flüssigkeit auf</w:t>
            </w:r>
          </w:p>
        </w:tc>
        <w:tc>
          <w:tcPr>
            <w:tcW w:w="3394" w:type="dxa"/>
          </w:tcPr>
          <w:p w14:paraId="5741CD3B" w14:textId="149ECE46" w:rsidR="00593E09" w:rsidRPr="00F75343" w:rsidRDefault="0060320F" w:rsidP="00603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60320F">
              <w:rPr>
                <w:rFonts w:eastAsia="Times New Roman" w:cstheme="minorHAnsi"/>
                <w:lang w:val="de-DE" w:eastAsia="nl-NL"/>
              </w:rPr>
              <w:t>Das Gefäß ist leer oder der Saugfuß befindet sich über dem Flüssigkeitsstand</w:t>
            </w:r>
          </w:p>
        </w:tc>
        <w:tc>
          <w:tcPr>
            <w:tcW w:w="3394" w:type="dxa"/>
          </w:tcPr>
          <w:p w14:paraId="126B39DC" w14:textId="7AAF6774" w:rsidR="00593E09" w:rsidRPr="00F75343" w:rsidRDefault="0060320F" w:rsidP="00603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60320F">
              <w:rPr>
                <w:rFonts w:eastAsia="Times New Roman" w:cstheme="minorHAnsi"/>
                <w:lang w:val="de-DE" w:eastAsia="nl-NL"/>
              </w:rPr>
              <w:t>Ersetzen Sie den Säure- oder Chlorbehälter. Saugfuß absenken.</w:t>
            </w:r>
          </w:p>
        </w:tc>
      </w:tr>
      <w:tr w:rsidR="00593E09" w14:paraId="7247DC59" w14:textId="77777777" w:rsidTr="00B84453">
        <w:trPr>
          <w:trHeight w:val="587"/>
        </w:trPr>
        <w:tc>
          <w:tcPr>
            <w:tcW w:w="3392" w:type="dxa"/>
            <w:vMerge/>
            <w:shd w:val="clear" w:color="auto" w:fill="FFFFFF" w:themeFill="background1"/>
          </w:tcPr>
          <w:p w14:paraId="6B9E7517" w14:textId="77777777" w:rsidR="00593E09" w:rsidRPr="00F75343" w:rsidRDefault="00593E09" w:rsidP="00593E09">
            <w:pPr>
              <w:rPr>
                <w:rFonts w:cstheme="minorHAnsi"/>
                <w:lang w:val="nl-BE"/>
              </w:rPr>
            </w:pPr>
          </w:p>
        </w:tc>
        <w:tc>
          <w:tcPr>
            <w:tcW w:w="3394" w:type="dxa"/>
          </w:tcPr>
          <w:p w14:paraId="38FEE925" w14:textId="1CACF019" w:rsidR="00593E09" w:rsidRPr="00F75343" w:rsidRDefault="0060320F" w:rsidP="00603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60320F">
              <w:rPr>
                <w:rFonts w:eastAsia="Times New Roman" w:cstheme="minorHAnsi"/>
                <w:lang w:val="de-DE" w:eastAsia="nl-NL"/>
              </w:rPr>
              <w:t>Saugfuß ist verstopft</w:t>
            </w:r>
          </w:p>
        </w:tc>
        <w:tc>
          <w:tcPr>
            <w:tcW w:w="3394" w:type="dxa"/>
          </w:tcPr>
          <w:p w14:paraId="13E48F12" w14:textId="4063B357" w:rsidR="0060320F" w:rsidRPr="0060320F" w:rsidRDefault="0060320F" w:rsidP="00603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75343">
              <w:rPr>
                <w:rFonts w:eastAsia="Times New Roman" w:cstheme="minorHAnsi"/>
                <w:lang w:val="de-DE" w:eastAsia="nl-NL"/>
              </w:rPr>
              <w:t>Ers</w:t>
            </w:r>
            <w:r w:rsidRPr="0060320F">
              <w:rPr>
                <w:rFonts w:eastAsia="Times New Roman" w:cstheme="minorHAnsi"/>
                <w:lang w:val="de-DE" w:eastAsia="nl-NL"/>
              </w:rPr>
              <w:t>etzen Sie den Saugnapf ZWMX2205-Z</w:t>
            </w:r>
          </w:p>
          <w:p w14:paraId="2642F899" w14:textId="6F57BC6D" w:rsidR="00593E09" w:rsidRPr="00F75343" w:rsidRDefault="00593E09" w:rsidP="00593E09">
            <w:pPr>
              <w:rPr>
                <w:rFonts w:cstheme="minorHAnsi"/>
                <w:lang w:val="nl-BE"/>
              </w:rPr>
            </w:pPr>
          </w:p>
        </w:tc>
      </w:tr>
      <w:tr w:rsidR="00593E09" w14:paraId="79EA15A1" w14:textId="77777777" w:rsidTr="00B84453">
        <w:trPr>
          <w:trHeight w:val="587"/>
        </w:trPr>
        <w:tc>
          <w:tcPr>
            <w:tcW w:w="3392" w:type="dxa"/>
            <w:vMerge/>
            <w:shd w:val="clear" w:color="auto" w:fill="FFFFFF" w:themeFill="background1"/>
          </w:tcPr>
          <w:p w14:paraId="49DD2935" w14:textId="77777777" w:rsidR="00593E09" w:rsidRPr="00F75343" w:rsidRDefault="00593E09" w:rsidP="00593E09">
            <w:pPr>
              <w:rPr>
                <w:rFonts w:cstheme="minorHAnsi"/>
                <w:lang w:val="nl-BE"/>
              </w:rPr>
            </w:pPr>
          </w:p>
        </w:tc>
        <w:tc>
          <w:tcPr>
            <w:tcW w:w="3394" w:type="dxa"/>
          </w:tcPr>
          <w:p w14:paraId="270B3434" w14:textId="77777777" w:rsidR="00755088" w:rsidRPr="00755088" w:rsidRDefault="00755088" w:rsidP="00755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755088">
              <w:rPr>
                <w:rFonts w:eastAsia="Times New Roman" w:cstheme="minorHAnsi"/>
                <w:lang w:val="de-DE" w:eastAsia="nl-NL"/>
              </w:rPr>
              <w:t>Schlauch ist undicht</w:t>
            </w:r>
          </w:p>
          <w:p w14:paraId="4482BF3A" w14:textId="3356E13A" w:rsidR="00593E09" w:rsidRPr="00F75343" w:rsidRDefault="00593E09" w:rsidP="00593E09">
            <w:pPr>
              <w:rPr>
                <w:rFonts w:cstheme="minorHAnsi"/>
                <w:lang w:val="nl-BE"/>
              </w:rPr>
            </w:pPr>
          </w:p>
        </w:tc>
        <w:tc>
          <w:tcPr>
            <w:tcW w:w="3394" w:type="dxa"/>
          </w:tcPr>
          <w:p w14:paraId="66EF0044" w14:textId="10AB7073" w:rsidR="00593E09" w:rsidRPr="00F75343" w:rsidRDefault="00755088" w:rsidP="00755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755088">
              <w:rPr>
                <w:rFonts w:eastAsia="Times New Roman" w:cstheme="minorHAnsi"/>
                <w:lang w:val="de-DE" w:eastAsia="nl-NL"/>
              </w:rPr>
              <w:t>Schlauch ZWMX2231-Z ersetzen</w:t>
            </w:r>
          </w:p>
        </w:tc>
      </w:tr>
      <w:tr w:rsidR="00593E09" w14:paraId="230E2D93" w14:textId="77777777" w:rsidTr="00B84453">
        <w:trPr>
          <w:trHeight w:val="575"/>
        </w:trPr>
        <w:tc>
          <w:tcPr>
            <w:tcW w:w="3392" w:type="dxa"/>
            <w:vMerge/>
            <w:shd w:val="clear" w:color="auto" w:fill="FFFFFF" w:themeFill="background1"/>
          </w:tcPr>
          <w:p w14:paraId="244CB508" w14:textId="77777777" w:rsidR="00593E09" w:rsidRPr="00F75343" w:rsidRDefault="00593E09" w:rsidP="00593E09">
            <w:pPr>
              <w:rPr>
                <w:rFonts w:cstheme="minorHAnsi"/>
                <w:lang w:val="nl-BE"/>
              </w:rPr>
            </w:pPr>
          </w:p>
        </w:tc>
        <w:tc>
          <w:tcPr>
            <w:tcW w:w="3394" w:type="dxa"/>
          </w:tcPr>
          <w:p w14:paraId="2DC9AAFB" w14:textId="51361A38" w:rsidR="00593E09" w:rsidRPr="00F75343" w:rsidRDefault="00755088" w:rsidP="00755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755088">
              <w:rPr>
                <w:rFonts w:eastAsia="Times New Roman" w:cstheme="minorHAnsi"/>
                <w:lang w:val="de-DE" w:eastAsia="nl-NL"/>
              </w:rPr>
              <w:t>Einspritzdüse verstopft</w:t>
            </w:r>
          </w:p>
        </w:tc>
        <w:tc>
          <w:tcPr>
            <w:tcW w:w="3394" w:type="dxa"/>
          </w:tcPr>
          <w:p w14:paraId="2CB12611" w14:textId="199FA93D" w:rsidR="00593E09" w:rsidRPr="00F75343" w:rsidRDefault="00755088" w:rsidP="00755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755088">
              <w:rPr>
                <w:rFonts w:eastAsia="Times New Roman" w:cstheme="minorHAnsi"/>
                <w:lang w:val="de-DE" w:eastAsia="nl-NL"/>
              </w:rPr>
              <w:t>Ersetzen Sie die Einspritzdüse ZWMX2220-Z</w:t>
            </w:r>
          </w:p>
        </w:tc>
      </w:tr>
      <w:tr w:rsidR="00593E09" w:rsidRPr="005E7169" w14:paraId="1E54E81A" w14:textId="77777777" w:rsidTr="00B84453">
        <w:trPr>
          <w:trHeight w:val="875"/>
        </w:trPr>
        <w:tc>
          <w:tcPr>
            <w:tcW w:w="3392" w:type="dxa"/>
            <w:shd w:val="clear" w:color="auto" w:fill="FFFFFF" w:themeFill="background1"/>
          </w:tcPr>
          <w:p w14:paraId="71F71A3F" w14:textId="5A328CB7" w:rsidR="00593E09" w:rsidRPr="00F75343" w:rsidRDefault="00F75343" w:rsidP="00F7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75343">
              <w:rPr>
                <w:rFonts w:eastAsia="Times New Roman" w:cstheme="minorHAnsi"/>
                <w:lang w:val="de-DE" w:eastAsia="nl-NL"/>
              </w:rPr>
              <w:lastRenderedPageBreak/>
              <w:t>Flüssigkeit (Säure oder Chlor) im Dosierfach der Chlor- oder Säurepumpe</w:t>
            </w:r>
          </w:p>
        </w:tc>
        <w:tc>
          <w:tcPr>
            <w:tcW w:w="3394" w:type="dxa"/>
          </w:tcPr>
          <w:p w14:paraId="2FB6C56B" w14:textId="44DEE4DE" w:rsidR="00593E09" w:rsidRPr="00F75343" w:rsidRDefault="00F75343" w:rsidP="00F7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proofErr w:type="spellStart"/>
            <w:r w:rsidRPr="00F75343">
              <w:rPr>
                <w:rFonts w:eastAsia="Times New Roman" w:cstheme="minorHAnsi"/>
                <w:lang w:val="de-DE" w:eastAsia="nl-NL"/>
              </w:rPr>
              <w:t>Santoprene</w:t>
            </w:r>
            <w:proofErr w:type="spellEnd"/>
            <w:r w:rsidRPr="00F75343">
              <w:rPr>
                <w:rFonts w:eastAsia="Times New Roman" w:cstheme="minorHAnsi"/>
                <w:lang w:val="de-DE" w:eastAsia="nl-NL"/>
              </w:rPr>
              <w:t xml:space="preserve"> Dosierschlauch undicht</w:t>
            </w:r>
          </w:p>
        </w:tc>
        <w:tc>
          <w:tcPr>
            <w:tcW w:w="3394" w:type="dxa"/>
          </w:tcPr>
          <w:p w14:paraId="11C06E52" w14:textId="71E9EF40" w:rsidR="00593E09" w:rsidRPr="00F75343" w:rsidRDefault="00F75343" w:rsidP="00F7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75343">
              <w:rPr>
                <w:rFonts w:eastAsia="Times New Roman" w:cstheme="minorHAnsi"/>
                <w:lang w:val="de-DE" w:eastAsia="nl-NL"/>
              </w:rPr>
              <w:t>Überprüfen Sie, ob der Dosiernippel verstopft ist, und ersetzen Sie den Dosierschlauch.</w:t>
            </w:r>
          </w:p>
        </w:tc>
      </w:tr>
      <w:tr w:rsidR="00593E09" w:rsidRPr="005E7169" w14:paraId="2071EB3D" w14:textId="77777777" w:rsidTr="00B84453">
        <w:trPr>
          <w:trHeight w:val="1463"/>
        </w:trPr>
        <w:tc>
          <w:tcPr>
            <w:tcW w:w="3392" w:type="dxa"/>
            <w:shd w:val="clear" w:color="auto" w:fill="FFFFFF" w:themeFill="background1"/>
          </w:tcPr>
          <w:p w14:paraId="3A58FCA5" w14:textId="22D2EC6D" w:rsidR="00593E09" w:rsidRPr="00F75343" w:rsidRDefault="00F75343" w:rsidP="00F7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75343">
              <w:rPr>
                <w:rFonts w:eastAsia="Times New Roman" w:cstheme="minorHAnsi"/>
                <w:lang w:val="de-DE" w:eastAsia="nl-NL"/>
              </w:rPr>
              <w:t>Dosierschlauch in pH- oder Chlordosierung bildet eine Blase</w:t>
            </w:r>
          </w:p>
        </w:tc>
        <w:tc>
          <w:tcPr>
            <w:tcW w:w="3394" w:type="dxa"/>
          </w:tcPr>
          <w:p w14:paraId="02E11F8F" w14:textId="1EC98122" w:rsidR="00593E09" w:rsidRPr="00F75343" w:rsidRDefault="00F75343" w:rsidP="00F7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75343">
              <w:rPr>
                <w:rFonts w:eastAsia="Times New Roman" w:cstheme="minorHAnsi"/>
                <w:lang w:val="de-DE" w:eastAsia="nl-NL"/>
              </w:rPr>
              <w:t>Säure oder Chlor in den durch Schmutz / Verkalkung geronnenen Einspritznippel geben</w:t>
            </w:r>
          </w:p>
        </w:tc>
        <w:tc>
          <w:tcPr>
            <w:tcW w:w="3394" w:type="dxa"/>
          </w:tcPr>
          <w:p w14:paraId="11846DB8" w14:textId="6F4EBB46" w:rsidR="00593E09" w:rsidRPr="00F75343" w:rsidRDefault="00F75343" w:rsidP="00F7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75343">
              <w:rPr>
                <w:rFonts w:eastAsia="Times New Roman" w:cstheme="minorHAnsi"/>
                <w:lang w:val="de-DE" w:eastAsia="nl-NL"/>
              </w:rPr>
              <w:t xml:space="preserve">Säuredosierung sofort abbrechen und Nippel reinigen / ersetzen. Verwenden Sie flüssiges Chlor mit </w:t>
            </w:r>
            <w:proofErr w:type="spellStart"/>
            <w:r w:rsidRPr="00F75343">
              <w:rPr>
                <w:rFonts w:eastAsia="Times New Roman" w:cstheme="minorHAnsi"/>
                <w:lang w:val="de-DE" w:eastAsia="nl-NL"/>
              </w:rPr>
              <w:t>Antikalk</w:t>
            </w:r>
            <w:proofErr w:type="spellEnd"/>
          </w:p>
        </w:tc>
      </w:tr>
      <w:tr w:rsidR="00593E09" w14:paraId="43CF9090" w14:textId="77777777" w:rsidTr="00B84453">
        <w:trPr>
          <w:trHeight w:val="587"/>
        </w:trPr>
        <w:tc>
          <w:tcPr>
            <w:tcW w:w="3392" w:type="dxa"/>
            <w:vMerge w:val="restart"/>
            <w:shd w:val="clear" w:color="auto" w:fill="FFFFFF" w:themeFill="background1"/>
          </w:tcPr>
          <w:p w14:paraId="4D5A40E7" w14:textId="5D4214A0" w:rsidR="00593E09" w:rsidRPr="00F75343" w:rsidRDefault="00F75343" w:rsidP="00F7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75343">
              <w:rPr>
                <w:rFonts w:eastAsia="Times New Roman" w:cstheme="minorHAnsi"/>
                <w:lang w:val="de-DE" w:eastAsia="nl-NL"/>
              </w:rPr>
              <w:t>Kalibrierung fehlgeschlagen</w:t>
            </w:r>
          </w:p>
        </w:tc>
        <w:tc>
          <w:tcPr>
            <w:tcW w:w="3394" w:type="dxa"/>
          </w:tcPr>
          <w:p w14:paraId="1A78AB2C" w14:textId="7195014F" w:rsidR="00593E09" w:rsidRPr="00F75343" w:rsidRDefault="00F75343" w:rsidP="00F7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75343">
              <w:rPr>
                <w:rFonts w:eastAsia="Times New Roman" w:cstheme="minorHAnsi"/>
                <w:lang w:val="de-DE" w:eastAsia="nl-NL"/>
              </w:rPr>
              <w:t>Kalibrierflüssigkeit veraltet oder verschmutzt</w:t>
            </w:r>
          </w:p>
        </w:tc>
        <w:tc>
          <w:tcPr>
            <w:tcW w:w="3394" w:type="dxa"/>
          </w:tcPr>
          <w:p w14:paraId="224B74E1" w14:textId="58AD1FD7" w:rsidR="00593E09" w:rsidRPr="00F75343" w:rsidRDefault="00F75343" w:rsidP="00F7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75343">
              <w:rPr>
                <w:rFonts w:eastAsia="Times New Roman" w:cstheme="minorHAnsi"/>
                <w:lang w:val="de-DE" w:eastAsia="nl-NL"/>
              </w:rPr>
              <w:t>Kalibrierflüssigkeit ersetzen</w:t>
            </w:r>
          </w:p>
        </w:tc>
      </w:tr>
      <w:tr w:rsidR="00593E09" w14:paraId="21168065" w14:textId="77777777" w:rsidTr="00B84453">
        <w:trPr>
          <w:trHeight w:val="587"/>
        </w:trPr>
        <w:tc>
          <w:tcPr>
            <w:tcW w:w="3392" w:type="dxa"/>
            <w:vMerge/>
            <w:shd w:val="clear" w:color="auto" w:fill="FFFFFF" w:themeFill="background1"/>
          </w:tcPr>
          <w:p w14:paraId="0CE9C054" w14:textId="77777777" w:rsidR="00593E09" w:rsidRPr="00F75343" w:rsidRDefault="00593E09" w:rsidP="00593E09">
            <w:pPr>
              <w:rPr>
                <w:rFonts w:cstheme="minorHAnsi"/>
                <w:lang w:val="nl-BE"/>
              </w:rPr>
            </w:pPr>
          </w:p>
        </w:tc>
        <w:tc>
          <w:tcPr>
            <w:tcW w:w="3394" w:type="dxa"/>
          </w:tcPr>
          <w:p w14:paraId="7E840C16" w14:textId="1F68B0BC" w:rsidR="00593E09" w:rsidRPr="00F75343" w:rsidRDefault="00F75343" w:rsidP="00F7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75343">
              <w:rPr>
                <w:rFonts w:eastAsia="Times New Roman" w:cstheme="minorHAnsi"/>
                <w:lang w:val="de-DE" w:eastAsia="nl-NL"/>
              </w:rPr>
              <w:t>Sonde noch nicht abgeglichen</w:t>
            </w:r>
          </w:p>
        </w:tc>
        <w:tc>
          <w:tcPr>
            <w:tcW w:w="3394" w:type="dxa"/>
          </w:tcPr>
          <w:p w14:paraId="2AD0A353" w14:textId="16B28A50" w:rsidR="00593E09" w:rsidRPr="00F75343" w:rsidRDefault="00F75343" w:rsidP="00F7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75343">
              <w:rPr>
                <w:rFonts w:eastAsia="Times New Roman" w:cstheme="minorHAnsi"/>
                <w:lang w:val="de-DE" w:eastAsia="nl-NL"/>
              </w:rPr>
              <w:t>Kalibrierung wiederholen</w:t>
            </w:r>
          </w:p>
        </w:tc>
      </w:tr>
      <w:tr w:rsidR="00593E09" w14:paraId="6B55F4FB" w14:textId="77777777" w:rsidTr="00B84453">
        <w:trPr>
          <w:trHeight w:val="287"/>
        </w:trPr>
        <w:tc>
          <w:tcPr>
            <w:tcW w:w="3392" w:type="dxa"/>
            <w:vMerge/>
            <w:shd w:val="clear" w:color="auto" w:fill="FFFFFF" w:themeFill="background1"/>
          </w:tcPr>
          <w:p w14:paraId="774862FA" w14:textId="77777777" w:rsidR="00593E09" w:rsidRPr="00F75343" w:rsidRDefault="00593E09" w:rsidP="00593E09">
            <w:pPr>
              <w:rPr>
                <w:rFonts w:cstheme="minorHAnsi"/>
                <w:lang w:val="nl-BE"/>
              </w:rPr>
            </w:pPr>
          </w:p>
        </w:tc>
        <w:tc>
          <w:tcPr>
            <w:tcW w:w="3394" w:type="dxa"/>
          </w:tcPr>
          <w:p w14:paraId="2F0A0B2E" w14:textId="5CFB7554" w:rsidR="00593E09" w:rsidRPr="00F75343" w:rsidRDefault="00F75343" w:rsidP="00F7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75343">
              <w:rPr>
                <w:rFonts w:eastAsia="Times New Roman" w:cstheme="minorHAnsi"/>
                <w:lang w:val="de-DE" w:eastAsia="nl-NL"/>
              </w:rPr>
              <w:t>Defekte Sonde</w:t>
            </w:r>
          </w:p>
        </w:tc>
        <w:tc>
          <w:tcPr>
            <w:tcW w:w="3394" w:type="dxa"/>
          </w:tcPr>
          <w:p w14:paraId="2F5BAF04" w14:textId="4F8B5270" w:rsidR="00593E09" w:rsidRPr="00F75343" w:rsidRDefault="00F75343" w:rsidP="00F7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75343">
              <w:rPr>
                <w:rFonts w:eastAsia="Times New Roman" w:cstheme="minorHAnsi"/>
                <w:lang w:val="de-DE" w:eastAsia="nl-NL"/>
              </w:rPr>
              <w:t>Sonde ersetzen</w:t>
            </w:r>
          </w:p>
        </w:tc>
      </w:tr>
      <w:tr w:rsidR="00593E09" w:rsidRPr="005E7169" w14:paraId="481BB295" w14:textId="77777777" w:rsidTr="00B84453">
        <w:trPr>
          <w:trHeight w:val="875"/>
        </w:trPr>
        <w:tc>
          <w:tcPr>
            <w:tcW w:w="3392" w:type="dxa"/>
            <w:vMerge/>
            <w:shd w:val="clear" w:color="auto" w:fill="FFFFFF" w:themeFill="background1"/>
          </w:tcPr>
          <w:p w14:paraId="5BA43ACA" w14:textId="77777777" w:rsidR="00593E09" w:rsidRPr="00F75343" w:rsidRDefault="00593E09" w:rsidP="00593E09">
            <w:pPr>
              <w:rPr>
                <w:rFonts w:cstheme="minorHAnsi"/>
                <w:lang w:val="nl-BE"/>
              </w:rPr>
            </w:pPr>
          </w:p>
        </w:tc>
        <w:tc>
          <w:tcPr>
            <w:tcW w:w="3394" w:type="dxa"/>
          </w:tcPr>
          <w:p w14:paraId="46705018" w14:textId="240723D1" w:rsidR="00593E09" w:rsidRPr="00F75343" w:rsidRDefault="00F75343" w:rsidP="00F7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75343">
              <w:rPr>
                <w:rFonts w:eastAsia="Times New Roman" w:cstheme="minorHAnsi"/>
                <w:lang w:val="de-DE" w:eastAsia="nl-NL"/>
              </w:rPr>
              <w:t>Die Sonde stand lange Zeit trocken</w:t>
            </w:r>
          </w:p>
        </w:tc>
        <w:tc>
          <w:tcPr>
            <w:tcW w:w="3394" w:type="dxa"/>
          </w:tcPr>
          <w:p w14:paraId="5DBD7418" w14:textId="0B7F551D" w:rsidR="00593E09" w:rsidRPr="00F75343" w:rsidRDefault="00F75343" w:rsidP="00F7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75343">
              <w:rPr>
                <w:rFonts w:eastAsia="Times New Roman" w:cstheme="minorHAnsi"/>
                <w:lang w:val="de-DE" w:eastAsia="nl-NL"/>
              </w:rPr>
              <w:t>Lassen Sie die Sonde 24 Stunden im Poolwasser stehen und kalibrieren Sie sie erneut</w:t>
            </w:r>
          </w:p>
        </w:tc>
      </w:tr>
      <w:tr w:rsidR="00593E09" w:rsidRPr="005E7169" w14:paraId="48C86673" w14:textId="77777777" w:rsidTr="00B84453">
        <w:trPr>
          <w:trHeight w:val="1751"/>
        </w:trPr>
        <w:tc>
          <w:tcPr>
            <w:tcW w:w="3392" w:type="dxa"/>
            <w:vMerge w:val="restart"/>
            <w:shd w:val="clear" w:color="auto" w:fill="FFFFFF" w:themeFill="background1"/>
          </w:tcPr>
          <w:p w14:paraId="478BC1A0" w14:textId="77777777" w:rsidR="00F75343" w:rsidRPr="00F75343" w:rsidRDefault="00F75343" w:rsidP="00F7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75343">
              <w:rPr>
                <w:rFonts w:eastAsia="Times New Roman" w:cstheme="minorHAnsi"/>
                <w:lang w:val="de-DE" w:eastAsia="nl-NL"/>
              </w:rPr>
              <w:t>Gerät geht in Alarm: pH zu hoch.</w:t>
            </w:r>
          </w:p>
          <w:p w14:paraId="699ECD40" w14:textId="49D33B03" w:rsidR="00593E09" w:rsidRPr="00F75343" w:rsidRDefault="00593E09" w:rsidP="00593E09">
            <w:pPr>
              <w:rPr>
                <w:rFonts w:cstheme="minorHAnsi"/>
                <w:lang w:val="nl-BE"/>
              </w:rPr>
            </w:pPr>
          </w:p>
        </w:tc>
        <w:tc>
          <w:tcPr>
            <w:tcW w:w="3394" w:type="dxa"/>
          </w:tcPr>
          <w:p w14:paraId="0C350943" w14:textId="77777777" w:rsidR="00593E09" w:rsidRPr="00F75343" w:rsidRDefault="00593E09" w:rsidP="00593E09">
            <w:pPr>
              <w:rPr>
                <w:rFonts w:cstheme="minorHAnsi"/>
                <w:lang w:val="nl-BE"/>
              </w:rPr>
            </w:pPr>
            <w:r w:rsidRPr="00F75343">
              <w:rPr>
                <w:rFonts w:cstheme="minorHAnsi"/>
                <w:lang w:val="nl-BE"/>
              </w:rPr>
              <w:t>pH &gt; 8.5</w:t>
            </w:r>
          </w:p>
        </w:tc>
        <w:tc>
          <w:tcPr>
            <w:tcW w:w="3394" w:type="dxa"/>
          </w:tcPr>
          <w:p w14:paraId="69B1103A" w14:textId="0718D668" w:rsidR="00593E09" w:rsidRPr="00F75343" w:rsidRDefault="00F75343" w:rsidP="00F7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75343">
              <w:rPr>
                <w:rFonts w:eastAsia="Times New Roman" w:cstheme="minorHAnsi"/>
                <w:lang w:val="de-DE" w:eastAsia="nl-NL"/>
              </w:rPr>
              <w:t>Überprüfen Sie den pH-Wert mit der Farbmethode. Korrigieren Sie den pH-Wert manuell oder schalten Sie die Alarmfunktion einmal aus und lassen Sie das Dosiergerät den pH-Wert senken.</w:t>
            </w:r>
          </w:p>
        </w:tc>
      </w:tr>
      <w:tr w:rsidR="00593E09" w14:paraId="4EDBD4BF" w14:textId="77777777" w:rsidTr="00B84453">
        <w:trPr>
          <w:trHeight w:val="287"/>
        </w:trPr>
        <w:tc>
          <w:tcPr>
            <w:tcW w:w="3392" w:type="dxa"/>
            <w:vMerge/>
            <w:shd w:val="clear" w:color="auto" w:fill="FFFFFF" w:themeFill="background1"/>
          </w:tcPr>
          <w:p w14:paraId="4B0F1A66" w14:textId="77777777" w:rsidR="00593E09" w:rsidRPr="00F75343" w:rsidRDefault="00593E09" w:rsidP="00593E09">
            <w:pPr>
              <w:rPr>
                <w:rFonts w:cstheme="minorHAnsi"/>
                <w:lang w:val="nl-BE"/>
              </w:rPr>
            </w:pPr>
          </w:p>
        </w:tc>
        <w:tc>
          <w:tcPr>
            <w:tcW w:w="3394" w:type="dxa"/>
          </w:tcPr>
          <w:p w14:paraId="1D74A5FB" w14:textId="4271E766" w:rsidR="00593E09" w:rsidRPr="00F75343" w:rsidRDefault="00F75343" w:rsidP="00F7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75343">
              <w:rPr>
                <w:rFonts w:eastAsia="Times New Roman" w:cstheme="minorHAnsi"/>
                <w:lang w:val="de-DE" w:eastAsia="nl-NL"/>
              </w:rPr>
              <w:t>Der Säurebehälter ist leer</w:t>
            </w:r>
          </w:p>
        </w:tc>
        <w:tc>
          <w:tcPr>
            <w:tcW w:w="3394" w:type="dxa"/>
          </w:tcPr>
          <w:p w14:paraId="1F104961" w14:textId="31722DF3" w:rsidR="00593E09" w:rsidRPr="00F75343" w:rsidRDefault="00F75343" w:rsidP="00F7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75343">
              <w:rPr>
                <w:rFonts w:eastAsia="Times New Roman" w:cstheme="minorHAnsi"/>
                <w:lang w:val="de-DE" w:eastAsia="nl-NL"/>
              </w:rPr>
              <w:t>Säurebehälter ersetzen</w:t>
            </w:r>
          </w:p>
        </w:tc>
      </w:tr>
      <w:tr w:rsidR="00593E09" w14:paraId="3AA3C5D4" w14:textId="77777777" w:rsidTr="00B84453">
        <w:trPr>
          <w:trHeight w:val="328"/>
        </w:trPr>
        <w:tc>
          <w:tcPr>
            <w:tcW w:w="3392" w:type="dxa"/>
            <w:vMerge/>
            <w:shd w:val="clear" w:color="auto" w:fill="FFFFFF" w:themeFill="background1"/>
          </w:tcPr>
          <w:p w14:paraId="627D7A4D" w14:textId="77777777" w:rsidR="00593E09" w:rsidRPr="00F75343" w:rsidRDefault="00593E09" w:rsidP="00593E09">
            <w:pPr>
              <w:rPr>
                <w:rFonts w:cstheme="minorHAnsi"/>
                <w:lang w:val="nl-BE"/>
              </w:rPr>
            </w:pPr>
          </w:p>
        </w:tc>
        <w:tc>
          <w:tcPr>
            <w:tcW w:w="3394" w:type="dxa"/>
          </w:tcPr>
          <w:p w14:paraId="02C9D0CA" w14:textId="288D4B6D" w:rsidR="00593E09" w:rsidRPr="00F75343" w:rsidRDefault="00F75343" w:rsidP="00F7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75343">
              <w:rPr>
                <w:rFonts w:eastAsia="Times New Roman" w:cstheme="minorHAnsi"/>
                <w:lang w:val="de-DE" w:eastAsia="nl-NL"/>
              </w:rPr>
              <w:t>Elektrode defekt</w:t>
            </w:r>
          </w:p>
        </w:tc>
        <w:tc>
          <w:tcPr>
            <w:tcW w:w="3394" w:type="dxa"/>
          </w:tcPr>
          <w:p w14:paraId="135B8FAE" w14:textId="2A639E9C" w:rsidR="00593E09" w:rsidRPr="00F75343" w:rsidRDefault="00F75343" w:rsidP="00F75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F75343">
              <w:rPr>
                <w:rFonts w:eastAsia="Times New Roman" w:cstheme="minorHAnsi"/>
                <w:lang w:val="de-DE" w:eastAsia="nl-NL"/>
              </w:rPr>
              <w:t>Elektrode ersetzen</w:t>
            </w:r>
          </w:p>
        </w:tc>
      </w:tr>
      <w:tr w:rsidR="00593E09" w14:paraId="14012F6A" w14:textId="77777777" w:rsidTr="00B84453">
        <w:trPr>
          <w:trHeight w:val="2339"/>
        </w:trPr>
        <w:tc>
          <w:tcPr>
            <w:tcW w:w="3392" w:type="dxa"/>
            <w:vMerge w:val="restart"/>
            <w:shd w:val="clear" w:color="auto" w:fill="FFFFFF" w:themeFill="background1"/>
          </w:tcPr>
          <w:p w14:paraId="37E928AA" w14:textId="68ADC5C5" w:rsidR="00593E09" w:rsidRPr="00660E4A" w:rsidRDefault="00A01118" w:rsidP="00A01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A01118">
              <w:rPr>
                <w:rFonts w:eastAsia="Times New Roman" w:cstheme="minorHAnsi"/>
                <w:lang w:val="de-DE" w:eastAsia="nl-NL"/>
              </w:rPr>
              <w:t>Gerät geht in Alarm: pH zu niedrig</w:t>
            </w:r>
          </w:p>
        </w:tc>
        <w:tc>
          <w:tcPr>
            <w:tcW w:w="3394" w:type="dxa"/>
          </w:tcPr>
          <w:p w14:paraId="06C9C2A6" w14:textId="77777777" w:rsidR="00593E09" w:rsidRPr="00660E4A" w:rsidRDefault="00593E09" w:rsidP="00593E09">
            <w:pPr>
              <w:rPr>
                <w:rFonts w:cstheme="minorHAnsi"/>
                <w:lang w:val="nl-BE"/>
              </w:rPr>
            </w:pPr>
            <w:r w:rsidRPr="00660E4A">
              <w:rPr>
                <w:rFonts w:cstheme="minorHAnsi"/>
                <w:lang w:val="nl-BE"/>
              </w:rPr>
              <w:t>pH&lt;5.5</w:t>
            </w:r>
          </w:p>
        </w:tc>
        <w:tc>
          <w:tcPr>
            <w:tcW w:w="3394" w:type="dxa"/>
          </w:tcPr>
          <w:p w14:paraId="053D1953" w14:textId="7714B414" w:rsidR="00593E09" w:rsidRPr="00660E4A" w:rsidRDefault="00A01118" w:rsidP="00A01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A01118">
              <w:rPr>
                <w:rFonts w:eastAsia="Times New Roman" w:cstheme="minorHAnsi"/>
                <w:lang w:val="de-DE" w:eastAsia="nl-NL"/>
              </w:rPr>
              <w:t>Überprüfen Sie den pH-Wert mit der Farbmethode. Korrigieren Sie den pH-Wert manuell oder schalten Sie die Alarmfunktion einmal aus und lassen Sie das Dosiergerät den pH-Wert senken. Verwenden Sie einmalig pH + und stellen Sie das Gerät auf pH +</w:t>
            </w:r>
          </w:p>
        </w:tc>
      </w:tr>
      <w:tr w:rsidR="00593E09" w14:paraId="4074D6C1" w14:textId="77777777" w:rsidTr="00B84453">
        <w:trPr>
          <w:trHeight w:val="287"/>
        </w:trPr>
        <w:tc>
          <w:tcPr>
            <w:tcW w:w="3392" w:type="dxa"/>
            <w:vMerge/>
            <w:shd w:val="clear" w:color="auto" w:fill="FFFFFF" w:themeFill="background1"/>
          </w:tcPr>
          <w:p w14:paraId="0C84BA12" w14:textId="77777777" w:rsidR="00593E09" w:rsidRPr="00660E4A" w:rsidRDefault="00593E09" w:rsidP="00593E09">
            <w:pPr>
              <w:rPr>
                <w:rFonts w:cstheme="minorHAnsi"/>
                <w:lang w:val="nl-BE"/>
              </w:rPr>
            </w:pPr>
          </w:p>
        </w:tc>
        <w:tc>
          <w:tcPr>
            <w:tcW w:w="3394" w:type="dxa"/>
          </w:tcPr>
          <w:p w14:paraId="5AE2FFBB" w14:textId="111603FF" w:rsidR="00593E09" w:rsidRPr="00660E4A" w:rsidRDefault="00A01118" w:rsidP="00A01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A01118">
              <w:rPr>
                <w:rFonts w:eastAsia="Times New Roman" w:cstheme="minorHAnsi"/>
                <w:lang w:val="de-DE" w:eastAsia="nl-NL"/>
              </w:rPr>
              <w:t>Elektrode defekt</w:t>
            </w:r>
          </w:p>
        </w:tc>
        <w:tc>
          <w:tcPr>
            <w:tcW w:w="3394" w:type="dxa"/>
          </w:tcPr>
          <w:p w14:paraId="517995CE" w14:textId="612D3B72" w:rsidR="00593E09" w:rsidRPr="00660E4A" w:rsidRDefault="00A01118" w:rsidP="00A01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A01118">
              <w:rPr>
                <w:rFonts w:eastAsia="Times New Roman" w:cstheme="minorHAnsi"/>
                <w:lang w:val="de-DE" w:eastAsia="nl-NL"/>
              </w:rPr>
              <w:t>Elektrode ersetzen</w:t>
            </w:r>
          </w:p>
        </w:tc>
      </w:tr>
      <w:tr w:rsidR="00593E09" w:rsidRPr="005E7169" w14:paraId="04EDD08D" w14:textId="77777777" w:rsidTr="00B84453">
        <w:trPr>
          <w:trHeight w:val="875"/>
        </w:trPr>
        <w:tc>
          <w:tcPr>
            <w:tcW w:w="3392" w:type="dxa"/>
            <w:shd w:val="clear" w:color="auto" w:fill="FFFFFF" w:themeFill="background1"/>
          </w:tcPr>
          <w:p w14:paraId="5D5F7890" w14:textId="487AEA73" w:rsidR="00593E09" w:rsidRPr="00660E4A" w:rsidRDefault="00A01118" w:rsidP="00A01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A01118">
              <w:rPr>
                <w:rFonts w:eastAsia="Times New Roman" w:cstheme="minorHAnsi"/>
                <w:lang w:val="de-DE" w:eastAsia="nl-NL"/>
              </w:rPr>
              <w:t>pH immer 7, auch in Kalibrierflüssigkeiten pH 4 und pH 9.</w:t>
            </w:r>
          </w:p>
        </w:tc>
        <w:tc>
          <w:tcPr>
            <w:tcW w:w="3394" w:type="dxa"/>
          </w:tcPr>
          <w:p w14:paraId="32A10CF9" w14:textId="79429D8B" w:rsidR="00593E09" w:rsidRPr="00660E4A" w:rsidRDefault="00A01118" w:rsidP="00A01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A01118">
              <w:rPr>
                <w:rFonts w:eastAsia="Times New Roman" w:cstheme="minorHAnsi"/>
                <w:lang w:val="de-DE" w:eastAsia="nl-NL"/>
              </w:rPr>
              <w:t>pH-Sonde defekt</w:t>
            </w:r>
          </w:p>
        </w:tc>
        <w:tc>
          <w:tcPr>
            <w:tcW w:w="3394" w:type="dxa"/>
          </w:tcPr>
          <w:p w14:paraId="677B6C12" w14:textId="2478BFD4" w:rsidR="00593E09" w:rsidRPr="00660E4A" w:rsidRDefault="00A01118" w:rsidP="00A01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A01118">
              <w:rPr>
                <w:rFonts w:eastAsia="Times New Roman" w:cstheme="minorHAnsi"/>
                <w:lang w:val="de-DE" w:eastAsia="nl-NL"/>
              </w:rPr>
              <w:t>Ersetzen Sie die pH-Sonde und kalibrieren Sie sie neu</w:t>
            </w:r>
          </w:p>
        </w:tc>
      </w:tr>
      <w:tr w:rsidR="00593E09" w14:paraId="792FA01B" w14:textId="77777777" w:rsidTr="00B84453">
        <w:trPr>
          <w:trHeight w:val="1175"/>
        </w:trPr>
        <w:tc>
          <w:tcPr>
            <w:tcW w:w="3392" w:type="dxa"/>
            <w:vMerge w:val="restart"/>
            <w:shd w:val="clear" w:color="auto" w:fill="FFFFFF" w:themeFill="background1"/>
          </w:tcPr>
          <w:p w14:paraId="326654D1" w14:textId="257C9EF5" w:rsidR="00593E09" w:rsidRPr="00660E4A" w:rsidRDefault="00A01118" w:rsidP="00A01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A01118">
              <w:rPr>
                <w:rFonts w:eastAsia="Times New Roman" w:cstheme="minorHAnsi"/>
                <w:lang w:val="de-DE" w:eastAsia="nl-NL"/>
              </w:rPr>
              <w:t xml:space="preserve">Gerät geht in Alarm: </w:t>
            </w:r>
            <w:proofErr w:type="spellStart"/>
            <w:r w:rsidRPr="00A01118">
              <w:rPr>
                <w:rFonts w:eastAsia="Times New Roman" w:cstheme="minorHAnsi"/>
                <w:lang w:val="de-DE" w:eastAsia="nl-NL"/>
              </w:rPr>
              <w:t>Rx</w:t>
            </w:r>
            <w:proofErr w:type="spellEnd"/>
            <w:r w:rsidRPr="00A01118">
              <w:rPr>
                <w:rFonts w:eastAsia="Times New Roman" w:cstheme="minorHAnsi"/>
                <w:lang w:val="de-DE" w:eastAsia="nl-NL"/>
              </w:rPr>
              <w:t xml:space="preserve"> zu niedrig</w:t>
            </w:r>
          </w:p>
        </w:tc>
        <w:tc>
          <w:tcPr>
            <w:tcW w:w="3394" w:type="dxa"/>
          </w:tcPr>
          <w:p w14:paraId="7995DA5F" w14:textId="77777777" w:rsidR="00A01118" w:rsidRPr="00A01118" w:rsidRDefault="00A01118" w:rsidP="00A01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proofErr w:type="spellStart"/>
            <w:r w:rsidRPr="00A01118">
              <w:rPr>
                <w:rFonts w:eastAsia="Times New Roman" w:cstheme="minorHAnsi"/>
                <w:lang w:val="de-DE" w:eastAsia="nl-NL"/>
              </w:rPr>
              <w:t>Rx</w:t>
            </w:r>
            <w:proofErr w:type="spellEnd"/>
            <w:r w:rsidRPr="00A01118">
              <w:rPr>
                <w:rFonts w:eastAsia="Times New Roman" w:cstheme="minorHAnsi"/>
                <w:lang w:val="de-DE" w:eastAsia="nl-NL"/>
              </w:rPr>
              <w:t xml:space="preserve"> &lt;150. Verunreinigungen im Schwimmbadwasser</w:t>
            </w:r>
          </w:p>
          <w:p w14:paraId="1AD0941E" w14:textId="27C632C1" w:rsidR="00593E09" w:rsidRPr="00660E4A" w:rsidRDefault="00593E09" w:rsidP="00593E09">
            <w:pPr>
              <w:rPr>
                <w:rFonts w:cstheme="minorHAnsi"/>
                <w:lang w:val="nl-BE"/>
              </w:rPr>
            </w:pPr>
          </w:p>
        </w:tc>
        <w:tc>
          <w:tcPr>
            <w:tcW w:w="3394" w:type="dxa"/>
          </w:tcPr>
          <w:p w14:paraId="4ECF1398" w14:textId="233C8FF5" w:rsidR="00593E09" w:rsidRPr="00660E4A" w:rsidRDefault="00A01118" w:rsidP="00A01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A01118">
              <w:rPr>
                <w:rFonts w:eastAsia="Times New Roman" w:cstheme="minorHAnsi"/>
                <w:lang w:val="de-DE" w:eastAsia="nl-NL"/>
              </w:rPr>
              <w:t>Vorübergehend auf manuelle Zugabe von Chlor umstellen. Chlor durch Farbmessung prüfen.</w:t>
            </w:r>
          </w:p>
        </w:tc>
      </w:tr>
      <w:tr w:rsidR="00593E09" w14:paraId="5F34E348" w14:textId="77777777" w:rsidTr="00B84453">
        <w:trPr>
          <w:trHeight w:val="287"/>
        </w:trPr>
        <w:tc>
          <w:tcPr>
            <w:tcW w:w="3392" w:type="dxa"/>
            <w:vMerge/>
            <w:shd w:val="clear" w:color="auto" w:fill="FFFFFF" w:themeFill="background1"/>
          </w:tcPr>
          <w:p w14:paraId="331E2F9C" w14:textId="77777777" w:rsidR="00593E09" w:rsidRPr="00660E4A" w:rsidRDefault="00593E09" w:rsidP="00593E09">
            <w:pPr>
              <w:rPr>
                <w:rFonts w:cstheme="minorHAnsi"/>
                <w:lang w:val="nl-BE"/>
              </w:rPr>
            </w:pPr>
          </w:p>
        </w:tc>
        <w:tc>
          <w:tcPr>
            <w:tcW w:w="3394" w:type="dxa"/>
          </w:tcPr>
          <w:p w14:paraId="28153AA1" w14:textId="6FB1C8E3" w:rsidR="00593E09" w:rsidRPr="00660E4A" w:rsidRDefault="00A01118" w:rsidP="00A01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A01118">
              <w:rPr>
                <w:rFonts w:eastAsia="Times New Roman" w:cstheme="minorHAnsi"/>
                <w:lang w:val="de-DE" w:eastAsia="nl-NL"/>
              </w:rPr>
              <w:t>Chlorbehälter ist leer</w:t>
            </w:r>
          </w:p>
        </w:tc>
        <w:tc>
          <w:tcPr>
            <w:tcW w:w="3394" w:type="dxa"/>
          </w:tcPr>
          <w:p w14:paraId="51770CDA" w14:textId="28E756B1" w:rsidR="00593E09" w:rsidRPr="00660E4A" w:rsidRDefault="00A01118" w:rsidP="00A01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A01118">
              <w:rPr>
                <w:rFonts w:eastAsia="Times New Roman" w:cstheme="minorHAnsi"/>
                <w:lang w:val="de-DE" w:eastAsia="nl-NL"/>
              </w:rPr>
              <w:t>Chlorbehälter ersetzen</w:t>
            </w:r>
          </w:p>
        </w:tc>
      </w:tr>
      <w:tr w:rsidR="00593E09" w14:paraId="6583E31D" w14:textId="77777777" w:rsidTr="00B84453">
        <w:trPr>
          <w:trHeight w:val="287"/>
        </w:trPr>
        <w:tc>
          <w:tcPr>
            <w:tcW w:w="3392" w:type="dxa"/>
            <w:vMerge/>
            <w:shd w:val="clear" w:color="auto" w:fill="FFFFFF" w:themeFill="background1"/>
          </w:tcPr>
          <w:p w14:paraId="0B002411" w14:textId="77777777" w:rsidR="00593E09" w:rsidRPr="00660E4A" w:rsidRDefault="00593E09" w:rsidP="00593E09">
            <w:pPr>
              <w:rPr>
                <w:rFonts w:cstheme="minorHAnsi"/>
                <w:lang w:val="nl-BE"/>
              </w:rPr>
            </w:pPr>
          </w:p>
        </w:tc>
        <w:tc>
          <w:tcPr>
            <w:tcW w:w="3394" w:type="dxa"/>
          </w:tcPr>
          <w:p w14:paraId="1F744AAA" w14:textId="50D2EB04" w:rsidR="00593E09" w:rsidRPr="00660E4A" w:rsidRDefault="00A01118" w:rsidP="00A01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A01118">
              <w:rPr>
                <w:rFonts w:eastAsia="Times New Roman" w:cstheme="minorHAnsi"/>
                <w:lang w:val="de-DE" w:eastAsia="nl-NL"/>
              </w:rPr>
              <w:t>Elektrode defekt</w:t>
            </w:r>
          </w:p>
        </w:tc>
        <w:tc>
          <w:tcPr>
            <w:tcW w:w="3394" w:type="dxa"/>
          </w:tcPr>
          <w:p w14:paraId="4B610EDC" w14:textId="26120F6A" w:rsidR="00593E09" w:rsidRPr="00660E4A" w:rsidRDefault="00A01118" w:rsidP="00A01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A01118">
              <w:rPr>
                <w:rFonts w:eastAsia="Times New Roman" w:cstheme="minorHAnsi"/>
                <w:lang w:val="de-DE" w:eastAsia="nl-NL"/>
              </w:rPr>
              <w:t>Elektrode ersetzen</w:t>
            </w:r>
          </w:p>
        </w:tc>
      </w:tr>
      <w:tr w:rsidR="00593E09" w:rsidRPr="005E7169" w14:paraId="1A2FD12C" w14:textId="77777777" w:rsidTr="00B84453">
        <w:trPr>
          <w:trHeight w:val="875"/>
        </w:trPr>
        <w:tc>
          <w:tcPr>
            <w:tcW w:w="3392" w:type="dxa"/>
            <w:vMerge w:val="restart"/>
            <w:shd w:val="clear" w:color="auto" w:fill="FFFFFF" w:themeFill="background1"/>
          </w:tcPr>
          <w:p w14:paraId="0FACBD88" w14:textId="49A1A6B6" w:rsidR="00593E09" w:rsidRPr="00660E4A" w:rsidRDefault="00A01118" w:rsidP="00A01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proofErr w:type="spellStart"/>
            <w:r w:rsidRPr="00A01118">
              <w:rPr>
                <w:rFonts w:eastAsia="Times New Roman" w:cstheme="minorHAnsi"/>
                <w:lang w:val="de-DE" w:eastAsia="nl-NL"/>
              </w:rPr>
              <w:t>Rx</w:t>
            </w:r>
            <w:proofErr w:type="spellEnd"/>
            <w:r w:rsidRPr="00A01118">
              <w:rPr>
                <w:rFonts w:eastAsia="Times New Roman" w:cstheme="minorHAnsi"/>
                <w:lang w:val="de-DE" w:eastAsia="nl-NL"/>
              </w:rPr>
              <w:t xml:space="preserve"> ergibt einen ganz anderen Wert als in Tabelle 1</w:t>
            </w:r>
          </w:p>
        </w:tc>
        <w:tc>
          <w:tcPr>
            <w:tcW w:w="3394" w:type="dxa"/>
          </w:tcPr>
          <w:p w14:paraId="70EFD6C1" w14:textId="085C1307" w:rsidR="00593E09" w:rsidRPr="00660E4A" w:rsidRDefault="00B10F9B" w:rsidP="00B10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B10F9B">
              <w:rPr>
                <w:rFonts w:eastAsia="Times New Roman" w:cstheme="minorHAnsi"/>
                <w:lang w:val="de-DE" w:eastAsia="nl-NL"/>
              </w:rPr>
              <w:t>Störende Verunreinigung im Wasser</w:t>
            </w:r>
          </w:p>
        </w:tc>
        <w:tc>
          <w:tcPr>
            <w:tcW w:w="3394" w:type="dxa"/>
          </w:tcPr>
          <w:p w14:paraId="3C0EADD6" w14:textId="220F5728" w:rsidR="00593E09" w:rsidRPr="00660E4A" w:rsidRDefault="00B10F9B" w:rsidP="00B10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B10F9B">
              <w:rPr>
                <w:rFonts w:eastAsia="Times New Roman" w:cstheme="minorHAnsi"/>
                <w:lang w:val="de-DE" w:eastAsia="nl-NL"/>
              </w:rPr>
              <w:t>Schalten Sie die Chlordosierung aus und geben Sie das Chlor (vorübergehend) manuell hinzu</w:t>
            </w:r>
          </w:p>
        </w:tc>
      </w:tr>
      <w:tr w:rsidR="00593E09" w14:paraId="68191555" w14:textId="77777777" w:rsidTr="00B84453">
        <w:trPr>
          <w:trHeight w:val="287"/>
        </w:trPr>
        <w:tc>
          <w:tcPr>
            <w:tcW w:w="3392" w:type="dxa"/>
            <w:vMerge/>
            <w:shd w:val="clear" w:color="auto" w:fill="FFFFFF" w:themeFill="background1"/>
          </w:tcPr>
          <w:p w14:paraId="37784413" w14:textId="77777777" w:rsidR="00593E09" w:rsidRPr="00660E4A" w:rsidRDefault="00593E09" w:rsidP="00593E09">
            <w:pPr>
              <w:rPr>
                <w:rFonts w:cstheme="minorHAnsi"/>
                <w:lang w:val="nl-BE"/>
              </w:rPr>
            </w:pPr>
          </w:p>
        </w:tc>
        <w:tc>
          <w:tcPr>
            <w:tcW w:w="3394" w:type="dxa"/>
          </w:tcPr>
          <w:p w14:paraId="1BD8647F" w14:textId="65B557BC" w:rsidR="00593E09" w:rsidRPr="00660E4A" w:rsidRDefault="00B10F9B" w:rsidP="00B10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proofErr w:type="spellStart"/>
            <w:r w:rsidRPr="00B10F9B">
              <w:rPr>
                <w:rFonts w:eastAsia="Times New Roman" w:cstheme="minorHAnsi"/>
                <w:lang w:val="de-DE" w:eastAsia="nl-NL"/>
              </w:rPr>
              <w:t>Sondenfehler</w:t>
            </w:r>
            <w:proofErr w:type="spellEnd"/>
          </w:p>
        </w:tc>
        <w:tc>
          <w:tcPr>
            <w:tcW w:w="3394" w:type="dxa"/>
          </w:tcPr>
          <w:p w14:paraId="57941C93" w14:textId="4D08EE42" w:rsidR="00593E09" w:rsidRPr="00660E4A" w:rsidRDefault="00B10F9B" w:rsidP="00B10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B10F9B">
              <w:rPr>
                <w:rFonts w:eastAsia="Times New Roman" w:cstheme="minorHAnsi"/>
                <w:lang w:val="de-DE" w:eastAsia="nl-NL"/>
              </w:rPr>
              <w:t>Sonde ersetzen</w:t>
            </w:r>
          </w:p>
        </w:tc>
      </w:tr>
      <w:tr w:rsidR="00593E09" w14:paraId="13B6EC2B" w14:textId="77777777" w:rsidTr="00B84453">
        <w:trPr>
          <w:trHeight w:val="287"/>
        </w:trPr>
        <w:tc>
          <w:tcPr>
            <w:tcW w:w="3392" w:type="dxa"/>
            <w:vMerge/>
            <w:shd w:val="clear" w:color="auto" w:fill="FFFFFF" w:themeFill="background1"/>
          </w:tcPr>
          <w:p w14:paraId="2554473B" w14:textId="77777777" w:rsidR="00593E09" w:rsidRPr="00660E4A" w:rsidRDefault="00593E09" w:rsidP="00593E09">
            <w:pPr>
              <w:rPr>
                <w:rFonts w:cstheme="minorHAnsi"/>
                <w:lang w:val="nl-BE"/>
              </w:rPr>
            </w:pPr>
          </w:p>
        </w:tc>
        <w:tc>
          <w:tcPr>
            <w:tcW w:w="3394" w:type="dxa"/>
          </w:tcPr>
          <w:p w14:paraId="2D3D64BF" w14:textId="764778A8" w:rsidR="00593E09" w:rsidRPr="00660E4A" w:rsidRDefault="00B10F9B" w:rsidP="00B10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B10F9B">
              <w:rPr>
                <w:rFonts w:eastAsia="Times New Roman" w:cstheme="minorHAnsi"/>
                <w:lang w:val="de-DE" w:eastAsia="nl-NL"/>
              </w:rPr>
              <w:t>Elektromagnetische Interferenz</w:t>
            </w:r>
          </w:p>
        </w:tc>
        <w:tc>
          <w:tcPr>
            <w:tcW w:w="3394" w:type="dxa"/>
          </w:tcPr>
          <w:p w14:paraId="274EC3B6" w14:textId="3212D18A" w:rsidR="00593E09" w:rsidRPr="00660E4A" w:rsidRDefault="00B10F9B" w:rsidP="00B10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lang w:val="nl-NL" w:eastAsia="nl-NL"/>
              </w:rPr>
            </w:pPr>
            <w:r w:rsidRPr="00B10F9B">
              <w:rPr>
                <w:rFonts w:eastAsia="Times New Roman" w:cstheme="minorHAnsi"/>
                <w:lang w:val="de-DE" w:eastAsia="nl-NL"/>
              </w:rPr>
              <w:t>Überprüfen Sie die Erdung</w:t>
            </w:r>
          </w:p>
        </w:tc>
      </w:tr>
    </w:tbl>
    <w:p w14:paraId="77BFA066" w14:textId="0D795C73" w:rsidR="00652729" w:rsidRDefault="00652729" w:rsidP="00652729">
      <w:pPr>
        <w:ind w:left="708"/>
        <w:rPr>
          <w:lang w:val="de-DE"/>
        </w:rPr>
      </w:pPr>
    </w:p>
    <w:p w14:paraId="03DC50C4" w14:textId="36133064" w:rsidR="00652729" w:rsidRDefault="00652729" w:rsidP="00652729">
      <w:pPr>
        <w:ind w:left="708"/>
        <w:rPr>
          <w:lang w:val="de-DE"/>
        </w:rPr>
      </w:pPr>
    </w:p>
    <w:p w14:paraId="19344738" w14:textId="77777777" w:rsidR="00652729" w:rsidRPr="00652729" w:rsidRDefault="00652729" w:rsidP="00652729">
      <w:pPr>
        <w:ind w:left="708"/>
        <w:rPr>
          <w:lang w:val="de-DE"/>
        </w:rPr>
      </w:pPr>
    </w:p>
    <w:sectPr w:rsidR="00652729" w:rsidRPr="00652729" w:rsidSect="0028680C">
      <w:footerReference w:type="even" r:id="rId39"/>
      <w:footerReference w:type="default" r:id="rId40"/>
      <w:type w:val="continuous"/>
      <w:pgSz w:w="11920" w:h="16840"/>
      <w:pgMar w:top="1378" w:right="1678" w:bottom="278" w:left="1338"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B874D" w14:textId="77777777" w:rsidR="007D50AB" w:rsidRDefault="007D50AB" w:rsidP="00704A11">
      <w:r>
        <w:separator/>
      </w:r>
    </w:p>
  </w:endnote>
  <w:endnote w:type="continuationSeparator" w:id="0">
    <w:p w14:paraId="04E1B72D" w14:textId="77777777" w:rsidR="007D50AB" w:rsidRDefault="007D50AB" w:rsidP="0070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F36C6" w14:textId="77777777" w:rsidR="00080C58" w:rsidRDefault="00080C58">
    <w:pPr>
      <w:pStyle w:val="Voettekst"/>
    </w:pPr>
  </w:p>
  <w:p w14:paraId="0764F5FE" w14:textId="77777777" w:rsidR="00080C58" w:rsidRDefault="00080C58">
    <w:pPr>
      <w:pStyle w:val="Voettekst"/>
    </w:pPr>
  </w:p>
  <w:p w14:paraId="473DBD42" w14:textId="77777777" w:rsidR="00080C58" w:rsidRDefault="00080C58">
    <w:pPr>
      <w:pStyle w:val="Voettekst"/>
    </w:pPr>
    <w:r>
      <w:rPr>
        <w:noProof/>
        <w:lang w:val="nl-NL" w:eastAsia="nl-NL"/>
      </w:rPr>
      <mc:AlternateContent>
        <mc:Choice Requires="wps">
          <w:drawing>
            <wp:anchor distT="0" distB="0" distL="114300" distR="114300" simplePos="0" relativeHeight="251673600" behindDoc="1" locked="0" layoutInCell="1" allowOverlap="1" wp14:anchorId="2BB682EF" wp14:editId="13C9C532">
              <wp:simplePos x="0" y="0"/>
              <wp:positionH relativeFrom="page">
                <wp:posOffset>5080</wp:posOffset>
              </wp:positionH>
              <wp:positionV relativeFrom="page">
                <wp:posOffset>10101580</wp:posOffset>
              </wp:positionV>
              <wp:extent cx="7526020" cy="878840"/>
              <wp:effectExtent l="0" t="0" r="17780" b="16510"/>
              <wp:wrapNone/>
              <wp:docPr id="34" name="Rechthoe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6020" cy="878840"/>
                      </a:xfrm>
                      <a:prstGeom prst="rect">
                        <a:avLst/>
                      </a:prstGeom>
                      <a:solidFill>
                        <a:srgbClr val="C1D6FF"/>
                      </a:solidFill>
                      <a:ln>
                        <a:solidFill>
                          <a:srgbClr val="C5D1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E263B8" w14:textId="77777777" w:rsidR="00080C58" w:rsidRPr="001070C6" w:rsidRDefault="00080C58" w:rsidP="008E1EF6">
                          <w:pPr>
                            <w:rPr>
                              <w:rFonts w:asciiTheme="majorHAnsi" w:hAnsiTheme="majorHAnsi"/>
                              <w:b/>
                              <w:bCs/>
                              <w:color w:val="17365D" w:themeColor="text2" w:themeShade="BF"/>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682EF" id="_x0000_s1035" style="position:absolute;margin-left:.4pt;margin-top:795.4pt;width:592.6pt;height:69.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" fillcolor="#c1d6ff" strokecolor="#c5d1d5" strokeweight="2pt">
              <v:path arrowok="t"/>
              <v:textbox>
                <w:txbxContent>
                  <w:p w14:paraId="3BE263B8" w14:textId="77777777" w:rsidR="00080C58" w:rsidRPr="001070C6" w:rsidRDefault="00080C58" w:rsidP="008E1EF6">
                    <w:pPr>
                      <w:rPr>
                        <w:rFonts w:asciiTheme="majorHAnsi" w:hAnsiTheme="majorHAnsi"/>
                        <w:b/>
                        <w:bCs/>
                        <w:color w:val="17365D" w:themeColor="text2" w:themeShade="BF"/>
                        <w:sz w:val="32"/>
                        <w:szCs w:val="32"/>
                      </w:rPr>
                    </w:pPr>
                  </w:p>
                </w:txbxContent>
              </v:textbox>
              <w10:wrap anchorx="page" anchory="page"/>
            </v:rect>
          </w:pict>
        </mc:Fallback>
      </mc:AlternateContent>
    </w:r>
  </w:p>
  <w:p w14:paraId="2692585B" w14:textId="77777777" w:rsidR="00080C58" w:rsidRDefault="00080C5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5F81C" w14:textId="77777777" w:rsidR="00080C58" w:rsidRDefault="00080C58">
    <w:pPr>
      <w:pStyle w:val="Voettekst"/>
    </w:pPr>
    <w:r>
      <w:rPr>
        <w:noProof/>
        <w:lang w:val="nl-NL" w:eastAsia="nl-NL"/>
      </w:rPr>
      <mc:AlternateContent>
        <mc:Choice Requires="wps">
          <w:drawing>
            <wp:anchor distT="0" distB="0" distL="114300" distR="114300" simplePos="0" relativeHeight="251674624" behindDoc="1" locked="0" layoutInCell="1" allowOverlap="1" wp14:anchorId="7AADEDC1" wp14:editId="7D870C81">
              <wp:simplePos x="0" y="0"/>
              <wp:positionH relativeFrom="page">
                <wp:posOffset>17145</wp:posOffset>
              </wp:positionH>
              <wp:positionV relativeFrom="page">
                <wp:posOffset>10201275</wp:posOffset>
              </wp:positionV>
              <wp:extent cx="7526020" cy="878840"/>
              <wp:effectExtent l="0" t="0" r="17780" b="16510"/>
              <wp:wrapNone/>
              <wp:docPr id="32" name="Rechthoe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6020" cy="878840"/>
                      </a:xfrm>
                      <a:prstGeom prst="rect">
                        <a:avLst/>
                      </a:prstGeom>
                      <a:solidFill>
                        <a:srgbClr val="C1D6FF"/>
                      </a:solidFill>
                      <a:ln>
                        <a:solidFill>
                          <a:srgbClr val="C5D1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88565" w14:textId="77777777" w:rsidR="00080C58" w:rsidRPr="001070C6" w:rsidRDefault="00080C58" w:rsidP="008E1EF6">
                          <w:pPr>
                            <w:rPr>
                              <w:rFonts w:asciiTheme="majorHAnsi" w:hAnsiTheme="majorHAnsi"/>
                              <w:b/>
                              <w:bCs/>
                              <w:color w:val="17365D" w:themeColor="text2" w:themeShade="BF"/>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DEDC1" id="_x0000_s1037" style="position:absolute;margin-left:1.35pt;margin-top:803.25pt;width:592.6pt;height:69.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" fillcolor="#c1d6ff" strokecolor="#c5d1d5" strokeweight="2pt">
              <v:path arrowok="t"/>
              <v:textbox>
                <w:txbxContent>
                  <w:p w14:paraId="05188565" w14:textId="77777777" w:rsidR="00080C58" w:rsidRPr="001070C6" w:rsidRDefault="00080C58" w:rsidP="008E1EF6">
                    <w:pPr>
                      <w:rPr>
                        <w:rFonts w:asciiTheme="majorHAnsi" w:hAnsiTheme="majorHAnsi"/>
                        <w:b/>
                        <w:bCs/>
                        <w:color w:val="17365D" w:themeColor="text2" w:themeShade="BF"/>
                        <w:sz w:val="32"/>
                        <w:szCs w:val="32"/>
                      </w:rPr>
                    </w:pP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904D9" w14:textId="77777777" w:rsidR="00080C58" w:rsidRDefault="00080C58" w:rsidP="00DB72D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C5BBD63" w14:textId="77777777" w:rsidR="00080C58" w:rsidRDefault="00080C58" w:rsidP="00DB72DE">
    <w:pPr>
      <w:pStyle w:val="Voetteks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C791E" w14:textId="1570979F" w:rsidR="00080C58" w:rsidRDefault="00080C58" w:rsidP="00DB72D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13</w:t>
    </w:r>
    <w:r>
      <w:rPr>
        <w:rStyle w:val="Paginanummer"/>
      </w:rPr>
      <w:fldChar w:fldCharType="end"/>
    </w:r>
  </w:p>
  <w:p w14:paraId="0BAF7F1E" w14:textId="77777777" w:rsidR="00080C58" w:rsidRDefault="00080C58" w:rsidP="00DB72DE">
    <w:pPr>
      <w:pStyle w:val="Voettekst"/>
      <w:ind w:right="360"/>
    </w:pPr>
    <w:r>
      <w:rPr>
        <w:noProof/>
        <w:lang w:val="nl-NL" w:eastAsia="nl-NL"/>
      </w:rPr>
      <mc:AlternateContent>
        <mc:Choice Requires="wps">
          <w:drawing>
            <wp:anchor distT="0" distB="0" distL="114300" distR="114300" simplePos="0" relativeHeight="251676672" behindDoc="1" locked="0" layoutInCell="1" allowOverlap="1" wp14:anchorId="40F7B9C2" wp14:editId="7A9E1BEB">
              <wp:simplePos x="0" y="0"/>
              <wp:positionH relativeFrom="page">
                <wp:align>right</wp:align>
              </wp:positionH>
              <wp:positionV relativeFrom="page">
                <wp:posOffset>10059670</wp:posOffset>
              </wp:positionV>
              <wp:extent cx="7526020" cy="878840"/>
              <wp:effectExtent l="0" t="0" r="17780" b="16510"/>
              <wp:wrapNone/>
              <wp:docPr id="1331" name="Rechthoe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6020" cy="878840"/>
                      </a:xfrm>
                      <a:prstGeom prst="rect">
                        <a:avLst/>
                      </a:prstGeom>
                      <a:solidFill>
                        <a:srgbClr val="C1D6FF"/>
                      </a:solidFill>
                      <a:ln>
                        <a:solidFill>
                          <a:srgbClr val="C5D1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BFB48" w14:textId="77777777" w:rsidR="00080C58" w:rsidRPr="001070C6" w:rsidRDefault="00080C58" w:rsidP="00575337">
                          <w:pPr>
                            <w:rPr>
                              <w:rFonts w:asciiTheme="majorHAnsi" w:hAnsiTheme="majorHAnsi"/>
                              <w:b/>
                              <w:bCs/>
                              <w:color w:val="17365D" w:themeColor="text2" w:themeShade="BF"/>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7B9C2" id="_x0000_s1038" style="position:absolute;margin-left:541.4pt;margin-top:792.1pt;width:592.6pt;height:69.2pt;z-index:-25163980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" fillcolor="#c1d6ff" strokecolor="#c5d1d5" strokeweight="2pt">
              <v:path arrowok="t"/>
              <v:textbox>
                <w:txbxContent>
                  <w:p w14:paraId="6D0BFB48" w14:textId="77777777" w:rsidR="00080C58" w:rsidRPr="001070C6" w:rsidRDefault="00080C58" w:rsidP="00575337">
                    <w:pPr>
                      <w:rPr>
                        <w:rFonts w:asciiTheme="majorHAnsi" w:hAnsiTheme="majorHAnsi"/>
                        <w:b/>
                        <w:bCs/>
                        <w:color w:val="17365D" w:themeColor="text2" w:themeShade="BF"/>
                        <w:sz w:val="32"/>
                        <w:szCs w:val="32"/>
                      </w:rP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42A38" w14:textId="77777777" w:rsidR="007D50AB" w:rsidRDefault="007D50AB" w:rsidP="00704A11">
      <w:r>
        <w:separator/>
      </w:r>
    </w:p>
  </w:footnote>
  <w:footnote w:type="continuationSeparator" w:id="0">
    <w:p w14:paraId="29946955" w14:textId="77777777" w:rsidR="007D50AB" w:rsidRDefault="007D50AB" w:rsidP="00704A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25B1A" w14:textId="77777777" w:rsidR="00080C58" w:rsidRDefault="00080C58">
    <w:pPr>
      <w:pStyle w:val="Koptekst"/>
    </w:pPr>
    <w:r>
      <w:rPr>
        <w:noProof/>
        <w:lang w:val="nl-NL" w:eastAsia="nl-NL"/>
      </w:rPr>
      <mc:AlternateContent>
        <mc:Choice Requires="wps">
          <w:drawing>
            <wp:anchor distT="0" distB="0" distL="114300" distR="114300" simplePos="0" relativeHeight="251672576" behindDoc="1" locked="0" layoutInCell="1" allowOverlap="1" wp14:anchorId="4E1BB1B2" wp14:editId="177CD9A6">
              <wp:simplePos x="0" y="0"/>
              <wp:positionH relativeFrom="page">
                <wp:posOffset>28575</wp:posOffset>
              </wp:positionH>
              <wp:positionV relativeFrom="page">
                <wp:posOffset>19685</wp:posOffset>
              </wp:positionV>
              <wp:extent cx="7526020" cy="878840"/>
              <wp:effectExtent l="0" t="0" r="17780" b="16510"/>
              <wp:wrapNone/>
              <wp:docPr id="35" name="Rechthoe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6020" cy="878840"/>
                      </a:xfrm>
                      <a:prstGeom prst="rect">
                        <a:avLst/>
                      </a:prstGeom>
                      <a:solidFill>
                        <a:srgbClr val="C1D6FF"/>
                      </a:solidFill>
                      <a:ln>
                        <a:solidFill>
                          <a:srgbClr val="C5D1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7E8C9" w14:textId="77777777" w:rsidR="00080C58" w:rsidRPr="001070C6" w:rsidRDefault="00080C58" w:rsidP="00CA4F08">
                          <w:pPr>
                            <w:jc w:val="right"/>
                            <w:rPr>
                              <w:rFonts w:asciiTheme="majorHAnsi" w:hAnsiTheme="majorHAnsi"/>
                              <w:b/>
                              <w:bCs/>
                              <w:color w:val="17365D" w:themeColor="text2" w:themeShade="BF"/>
                              <w:sz w:val="32"/>
                              <w:szCs w:val="32"/>
                            </w:rPr>
                          </w:pPr>
                          <w:r>
                            <w:rPr>
                              <w:noProof/>
                              <w:lang w:val="nl-NL" w:eastAsia="nl-NL"/>
                            </w:rPr>
                            <w:drawing>
                              <wp:inline distT="0" distB="0" distL="0" distR="0" wp14:anchorId="45D4411F" wp14:editId="7AD316ED">
                                <wp:extent cx="2228850" cy="560705"/>
                                <wp:effectExtent l="0" t="0" r="0" b="0"/>
                                <wp:docPr id="13" name="Afbeelding 13" descr="http://www.quokka.nl/wp-content/uploads/2014/12/harmopool-logo.png"/>
                                <wp:cNvGraphicFramePr/>
                                <a:graphic xmlns:a="http://schemas.openxmlformats.org/drawingml/2006/main">
                                  <a:graphicData uri="http://schemas.openxmlformats.org/drawingml/2006/picture">
                                    <pic:pic xmlns:pic="http://schemas.openxmlformats.org/drawingml/2006/picture">
                                      <pic:nvPicPr>
                                        <pic:cNvPr id="1318" name="Afbeelding 1318" descr="http://www.quokka.nl/wp-content/uploads/2014/12/harmopool-logo.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560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BB1B2" id="Rechthoek 48" o:spid="_x0000_s1034" style="position:absolute;margin-left:2.25pt;margin-top:1.55pt;width:592.6pt;height:69.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" fillcolor="#c1d6ff" strokecolor="#c5d1d5" strokeweight="2pt">
              <v:path arrowok="t"/>
              <v:textbox>
                <w:txbxContent>
                  <w:p w14:paraId="3E97E8C9" w14:textId="77777777" w:rsidR="00080C58" w:rsidRPr="001070C6" w:rsidRDefault="00080C58" w:rsidP="00CA4F08">
                    <w:pPr>
                      <w:jc w:val="right"/>
                      <w:rPr>
                        <w:rFonts w:asciiTheme="majorHAnsi" w:hAnsiTheme="majorHAnsi"/>
                        <w:b/>
                        <w:bCs/>
                        <w:color w:val="17365D" w:themeColor="text2" w:themeShade="BF"/>
                        <w:sz w:val="32"/>
                        <w:szCs w:val="32"/>
                      </w:rPr>
                    </w:pPr>
                    <w:r>
                      <w:rPr>
                        <w:noProof/>
                        <w:lang w:val="nl-NL" w:eastAsia="nl-NL"/>
                      </w:rPr>
                      <w:drawing>
                        <wp:inline distT="0" distB="0" distL="0" distR="0" wp14:anchorId="45D4411F" wp14:editId="7AD316ED">
                          <wp:extent cx="2228850" cy="560705"/>
                          <wp:effectExtent l="0" t="0" r="0" b="0"/>
                          <wp:docPr id="13" name="Afbeelding 13" descr="http://www.quokka.nl/wp-content/uploads/2014/12/harmopool-logo.png"/>
                          <wp:cNvGraphicFramePr/>
                          <a:graphic xmlns:a="http://schemas.openxmlformats.org/drawingml/2006/main">
                            <a:graphicData uri="http://schemas.openxmlformats.org/drawingml/2006/picture">
                              <pic:pic xmlns:pic="http://schemas.openxmlformats.org/drawingml/2006/picture">
                                <pic:nvPicPr>
                                  <pic:cNvPr id="1318" name="Afbeelding 1318" descr="http://www.quokka.nl/wp-content/uploads/2014/12/harmopool-logo.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560705"/>
                                  </a:xfrm>
                                  <a:prstGeom prst="rect">
                                    <a:avLst/>
                                  </a:prstGeom>
                                  <a:noFill/>
                                  <a:ln>
                                    <a:noFill/>
                                  </a:ln>
                                </pic:spPr>
                              </pic:pic>
                            </a:graphicData>
                          </a:graphic>
                        </wp:inline>
                      </w:drawing>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BF12" w14:textId="77777777" w:rsidR="00080C58" w:rsidRDefault="00080C58">
    <w:pPr>
      <w:pStyle w:val="Koptekst"/>
    </w:pPr>
    <w:r>
      <w:rPr>
        <w:noProof/>
        <w:lang w:val="nl-NL" w:eastAsia="nl-NL"/>
      </w:rPr>
      <mc:AlternateContent>
        <mc:Choice Requires="wps">
          <w:drawing>
            <wp:anchor distT="0" distB="0" distL="114300" distR="114300" simplePos="0" relativeHeight="251668480" behindDoc="1" locked="0" layoutInCell="1" allowOverlap="1" wp14:anchorId="3E9ED5BF" wp14:editId="6E7ADE45">
              <wp:simplePos x="0" y="0"/>
              <wp:positionH relativeFrom="page">
                <wp:posOffset>17145</wp:posOffset>
              </wp:positionH>
              <wp:positionV relativeFrom="page">
                <wp:posOffset>19050</wp:posOffset>
              </wp:positionV>
              <wp:extent cx="7526020" cy="878840"/>
              <wp:effectExtent l="0" t="0" r="17780" b="16510"/>
              <wp:wrapNone/>
              <wp:docPr id="33" name="Rechthoe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6020" cy="878840"/>
                      </a:xfrm>
                      <a:prstGeom prst="rect">
                        <a:avLst/>
                      </a:prstGeom>
                      <a:solidFill>
                        <a:srgbClr val="C1D6FF"/>
                      </a:solidFill>
                      <a:ln>
                        <a:solidFill>
                          <a:srgbClr val="C5D1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E916EF" w14:textId="77777777" w:rsidR="00080C58" w:rsidRPr="001070C6" w:rsidRDefault="00080C58" w:rsidP="008E1EF6">
                          <w:pPr>
                            <w:rPr>
                              <w:rFonts w:asciiTheme="majorHAnsi" w:hAnsiTheme="majorHAnsi"/>
                              <w:b/>
                              <w:bCs/>
                              <w:color w:val="17365D" w:themeColor="text2" w:themeShade="BF"/>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ED5BF" id="_x0000_s1036" style="position:absolute;margin-left:1.35pt;margin-top:1.5pt;width:592.6pt;height:69.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" fillcolor="#c1d6ff" strokecolor="#c5d1d5" strokeweight="2pt">
              <v:path arrowok="t"/>
              <v:textbox>
                <w:txbxContent>
                  <w:p w14:paraId="7BE916EF" w14:textId="77777777" w:rsidR="00080C58" w:rsidRPr="001070C6" w:rsidRDefault="00080C58" w:rsidP="008E1EF6">
                    <w:pPr>
                      <w:rPr>
                        <w:rFonts w:asciiTheme="majorHAnsi" w:hAnsiTheme="majorHAnsi"/>
                        <w:b/>
                        <w:bCs/>
                        <w:color w:val="17365D" w:themeColor="text2" w:themeShade="BF"/>
                        <w:sz w:val="32"/>
                        <w:szCs w:val="32"/>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41DE"/>
    <w:multiLevelType w:val="hybridMultilevel"/>
    <w:tmpl w:val="061CA296"/>
    <w:lvl w:ilvl="0" w:tplc="AD1EC27E">
      <w:numFmt w:val="bullet"/>
      <w:lvlText w:val="-"/>
      <w:lvlJc w:val="left"/>
      <w:pPr>
        <w:ind w:left="1065" w:hanging="705"/>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5181B"/>
    <w:multiLevelType w:val="hybridMultilevel"/>
    <w:tmpl w:val="FB6033C8"/>
    <w:lvl w:ilvl="0" w:tplc="B2B08C26">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A4D73"/>
    <w:multiLevelType w:val="hybridMultilevel"/>
    <w:tmpl w:val="568C99D0"/>
    <w:lvl w:ilvl="0" w:tplc="B2B08C26">
      <w:start w:val="3"/>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962250"/>
    <w:multiLevelType w:val="hybridMultilevel"/>
    <w:tmpl w:val="6CB6E920"/>
    <w:lvl w:ilvl="0" w:tplc="0102F2A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22B234E"/>
    <w:multiLevelType w:val="hybridMultilevel"/>
    <w:tmpl w:val="32567A80"/>
    <w:lvl w:ilvl="0" w:tplc="E2C8D30C">
      <w:start w:val="215"/>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12C42BF2"/>
    <w:multiLevelType w:val="hybridMultilevel"/>
    <w:tmpl w:val="61D24056"/>
    <w:lvl w:ilvl="0" w:tplc="0413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26ABD"/>
    <w:multiLevelType w:val="hybridMultilevel"/>
    <w:tmpl w:val="1D5CCDC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E945094"/>
    <w:multiLevelType w:val="hybridMultilevel"/>
    <w:tmpl w:val="253CCA16"/>
    <w:lvl w:ilvl="0" w:tplc="0413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1065CC"/>
    <w:multiLevelType w:val="hybridMultilevel"/>
    <w:tmpl w:val="3B58F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44293A"/>
    <w:multiLevelType w:val="hybridMultilevel"/>
    <w:tmpl w:val="AD225F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0CD1C34"/>
    <w:multiLevelType w:val="hybridMultilevel"/>
    <w:tmpl w:val="4C2EEBD2"/>
    <w:lvl w:ilvl="0" w:tplc="B2B08C26">
      <w:start w:val="3"/>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707BF6"/>
    <w:multiLevelType w:val="hybridMultilevel"/>
    <w:tmpl w:val="5B10D81C"/>
    <w:lvl w:ilvl="0" w:tplc="F2A40F8A">
      <w:start w:val="50"/>
      <w:numFmt w:val="bullet"/>
      <w:lvlText w:val="-"/>
      <w:lvlJc w:val="left"/>
      <w:pPr>
        <w:ind w:left="1068" w:hanging="360"/>
      </w:pPr>
      <w:rPr>
        <w:rFonts w:ascii="Calibri" w:eastAsiaTheme="minorEastAsia" w:hAnsi="Calibri" w:cs="Calibri"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2" w15:restartNumberingAfterBreak="0">
    <w:nsid w:val="231F06E5"/>
    <w:multiLevelType w:val="hybridMultilevel"/>
    <w:tmpl w:val="E5105486"/>
    <w:lvl w:ilvl="0" w:tplc="2782ECFA">
      <w:start w:val="1"/>
      <w:numFmt w:val="decimal"/>
      <w:lvlText w:val="%1."/>
      <w:lvlJc w:val="left"/>
      <w:pPr>
        <w:ind w:left="1065" w:hanging="705"/>
      </w:pPr>
      <w:rPr>
        <w:rFonts w:hint="default"/>
      </w:rPr>
    </w:lvl>
    <w:lvl w:ilvl="1" w:tplc="F9E20166">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0B7E7E"/>
    <w:multiLevelType w:val="hybridMultilevel"/>
    <w:tmpl w:val="06A2F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1474F3"/>
    <w:multiLevelType w:val="hybridMultilevel"/>
    <w:tmpl w:val="4DE8471E"/>
    <w:lvl w:ilvl="0" w:tplc="80A26C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58768E"/>
    <w:multiLevelType w:val="hybridMultilevel"/>
    <w:tmpl w:val="4B80F724"/>
    <w:lvl w:ilvl="0" w:tplc="1240906E">
      <w:start w:val="1"/>
      <w:numFmt w:val="decimal"/>
      <w:lvlText w:val="%1."/>
      <w:lvlJc w:val="left"/>
      <w:pPr>
        <w:ind w:left="705" w:hanging="70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41E2E79"/>
    <w:multiLevelType w:val="hybridMultilevel"/>
    <w:tmpl w:val="AFA2795A"/>
    <w:lvl w:ilvl="0" w:tplc="1226BBFE">
      <w:start w:val="4"/>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4C35771"/>
    <w:multiLevelType w:val="hybridMultilevel"/>
    <w:tmpl w:val="9C34DF28"/>
    <w:lvl w:ilvl="0" w:tplc="0413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3D220C"/>
    <w:multiLevelType w:val="hybridMultilevel"/>
    <w:tmpl w:val="A2D699CA"/>
    <w:lvl w:ilvl="0" w:tplc="B2B08C26">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A1678F"/>
    <w:multiLevelType w:val="hybridMultilevel"/>
    <w:tmpl w:val="26CE2BC2"/>
    <w:lvl w:ilvl="0" w:tplc="064498FA">
      <w:start w:val="5"/>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C500673"/>
    <w:multiLevelType w:val="hybridMultilevel"/>
    <w:tmpl w:val="1AA47D6A"/>
    <w:lvl w:ilvl="0" w:tplc="B2B08C26">
      <w:start w:val="3"/>
      <w:numFmt w:val="bullet"/>
      <w:lvlText w:val="○"/>
      <w:lvlJc w:val="left"/>
      <w:pPr>
        <w:ind w:left="705" w:hanging="705"/>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BC7A01"/>
    <w:multiLevelType w:val="hybridMultilevel"/>
    <w:tmpl w:val="9E5E1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531BB8"/>
    <w:multiLevelType w:val="hybridMultilevel"/>
    <w:tmpl w:val="FFB43E90"/>
    <w:lvl w:ilvl="0" w:tplc="80A26C9E">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start w:val="1"/>
      <w:numFmt w:val="bullet"/>
      <w:lvlText w:val="o"/>
      <w:lvlJc w:val="left"/>
      <w:pPr>
        <w:ind w:left="3948" w:hanging="360"/>
      </w:pPr>
      <w:rPr>
        <w:rFonts w:ascii="Courier New" w:hAnsi="Courier New" w:cs="Courier New" w:hint="default"/>
      </w:rPr>
    </w:lvl>
    <w:lvl w:ilvl="5" w:tplc="08130005">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3" w15:restartNumberingAfterBreak="0">
    <w:nsid w:val="416C0F96"/>
    <w:multiLevelType w:val="hybridMultilevel"/>
    <w:tmpl w:val="5F9676F8"/>
    <w:lvl w:ilvl="0" w:tplc="0413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5F10478"/>
    <w:multiLevelType w:val="multilevel"/>
    <w:tmpl w:val="D6306BA8"/>
    <w:lvl w:ilvl="0">
      <w:start w:val="1"/>
      <w:numFmt w:val="decimal"/>
      <w:lvlText w:val="%1."/>
      <w:lvlJc w:val="left"/>
      <w:pPr>
        <w:ind w:left="587" w:hanging="442"/>
      </w:pPr>
      <w:rPr>
        <w:rFonts w:ascii="Times New Roman" w:eastAsia="Times New Roman" w:hAnsi="Times New Roman" w:hint="default"/>
        <w:b/>
        <w:bCs/>
        <w:spacing w:val="0"/>
        <w:w w:val="101"/>
      </w:rPr>
    </w:lvl>
    <w:lvl w:ilvl="1">
      <w:start w:val="1"/>
      <w:numFmt w:val="decimal"/>
      <w:lvlText w:val="%1.%2"/>
      <w:lvlJc w:val="left"/>
      <w:pPr>
        <w:ind w:left="568" w:hanging="423"/>
      </w:pPr>
      <w:rPr>
        <w:rFonts w:ascii="Times New Roman" w:eastAsia="Times New Roman" w:hAnsi="Times New Roman" w:hint="default"/>
        <w:b/>
        <w:bCs/>
        <w:w w:val="99"/>
        <w:sz w:val="28"/>
        <w:szCs w:val="28"/>
      </w:rPr>
    </w:lvl>
    <w:lvl w:ilvl="2">
      <w:start w:val="1"/>
      <w:numFmt w:val="bullet"/>
      <w:lvlText w:val=""/>
      <w:lvlJc w:val="left"/>
      <w:pPr>
        <w:ind w:left="1165" w:hanging="360"/>
      </w:pPr>
      <w:rPr>
        <w:rFonts w:ascii="Symbol" w:eastAsia="Symbol" w:hAnsi="Symbol" w:hint="default"/>
        <w:w w:val="103"/>
        <w:sz w:val="19"/>
        <w:szCs w:val="19"/>
      </w:rPr>
    </w:lvl>
    <w:lvl w:ilvl="3">
      <w:start w:val="1"/>
      <w:numFmt w:val="bullet"/>
      <w:lvlText w:val="•"/>
      <w:lvlJc w:val="left"/>
      <w:pPr>
        <w:ind w:left="2358" w:hanging="360"/>
      </w:pPr>
      <w:rPr>
        <w:rFonts w:hint="default"/>
      </w:rPr>
    </w:lvl>
    <w:lvl w:ilvl="4">
      <w:start w:val="1"/>
      <w:numFmt w:val="bullet"/>
      <w:lvlText w:val="•"/>
      <w:lvlJc w:val="left"/>
      <w:pPr>
        <w:ind w:left="3556" w:hanging="360"/>
      </w:pPr>
      <w:rPr>
        <w:rFonts w:hint="default"/>
      </w:rPr>
    </w:lvl>
    <w:lvl w:ilvl="5">
      <w:start w:val="1"/>
      <w:numFmt w:val="bullet"/>
      <w:lvlText w:val="•"/>
      <w:lvlJc w:val="left"/>
      <w:pPr>
        <w:ind w:left="4754" w:hanging="360"/>
      </w:pPr>
      <w:rPr>
        <w:rFonts w:hint="default"/>
      </w:rPr>
    </w:lvl>
    <w:lvl w:ilvl="6">
      <w:start w:val="1"/>
      <w:numFmt w:val="bullet"/>
      <w:lvlText w:val="•"/>
      <w:lvlJc w:val="left"/>
      <w:pPr>
        <w:ind w:left="5952" w:hanging="360"/>
      </w:pPr>
      <w:rPr>
        <w:rFonts w:hint="default"/>
      </w:rPr>
    </w:lvl>
    <w:lvl w:ilvl="7">
      <w:start w:val="1"/>
      <w:numFmt w:val="bullet"/>
      <w:lvlText w:val="•"/>
      <w:lvlJc w:val="left"/>
      <w:pPr>
        <w:ind w:left="7150" w:hanging="360"/>
      </w:pPr>
      <w:rPr>
        <w:rFonts w:hint="default"/>
      </w:rPr>
    </w:lvl>
    <w:lvl w:ilvl="8">
      <w:start w:val="1"/>
      <w:numFmt w:val="bullet"/>
      <w:lvlText w:val="•"/>
      <w:lvlJc w:val="left"/>
      <w:pPr>
        <w:ind w:left="8348" w:hanging="360"/>
      </w:pPr>
      <w:rPr>
        <w:rFonts w:hint="default"/>
      </w:rPr>
    </w:lvl>
  </w:abstractNum>
  <w:abstractNum w:abstractNumId="25" w15:restartNumberingAfterBreak="0">
    <w:nsid w:val="4D9A40B4"/>
    <w:multiLevelType w:val="hybridMultilevel"/>
    <w:tmpl w:val="1D2A5FC2"/>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9404844"/>
    <w:multiLevelType w:val="hybridMultilevel"/>
    <w:tmpl w:val="1B9C9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2315F4"/>
    <w:multiLevelType w:val="hybridMultilevel"/>
    <w:tmpl w:val="C1DA71D4"/>
    <w:lvl w:ilvl="0" w:tplc="0413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566FCE"/>
    <w:multiLevelType w:val="hybridMultilevel"/>
    <w:tmpl w:val="E4EA7A48"/>
    <w:lvl w:ilvl="0" w:tplc="1CA6532A">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B72401"/>
    <w:multiLevelType w:val="hybridMultilevel"/>
    <w:tmpl w:val="F5DC8B38"/>
    <w:lvl w:ilvl="0" w:tplc="890C1E4A">
      <w:start w:val="1"/>
      <w:numFmt w:val="bullet"/>
      <w:lvlText w:val=""/>
      <w:lvlJc w:val="left"/>
      <w:pPr>
        <w:ind w:left="505" w:hanging="360"/>
      </w:pPr>
      <w:rPr>
        <w:rFonts w:ascii="Symbol" w:eastAsia="Symbol" w:hAnsi="Symbol" w:hint="default"/>
        <w:w w:val="102"/>
      </w:rPr>
    </w:lvl>
    <w:lvl w:ilvl="1" w:tplc="719E462E">
      <w:start w:val="1"/>
      <w:numFmt w:val="bullet"/>
      <w:lvlText w:val="•"/>
      <w:lvlJc w:val="left"/>
      <w:pPr>
        <w:ind w:left="1524" w:hanging="360"/>
      </w:pPr>
      <w:rPr>
        <w:rFonts w:hint="default"/>
      </w:rPr>
    </w:lvl>
    <w:lvl w:ilvl="2" w:tplc="DF926A58">
      <w:start w:val="1"/>
      <w:numFmt w:val="bullet"/>
      <w:lvlText w:val="•"/>
      <w:lvlJc w:val="left"/>
      <w:pPr>
        <w:ind w:left="2548" w:hanging="360"/>
      </w:pPr>
      <w:rPr>
        <w:rFonts w:hint="default"/>
      </w:rPr>
    </w:lvl>
    <w:lvl w:ilvl="3" w:tplc="3ECED21E">
      <w:start w:val="1"/>
      <w:numFmt w:val="bullet"/>
      <w:lvlText w:val="•"/>
      <w:lvlJc w:val="left"/>
      <w:pPr>
        <w:ind w:left="3573" w:hanging="360"/>
      </w:pPr>
      <w:rPr>
        <w:rFonts w:hint="default"/>
      </w:rPr>
    </w:lvl>
    <w:lvl w:ilvl="4" w:tplc="68366F2C">
      <w:start w:val="1"/>
      <w:numFmt w:val="bullet"/>
      <w:lvlText w:val="•"/>
      <w:lvlJc w:val="left"/>
      <w:pPr>
        <w:ind w:left="4597" w:hanging="360"/>
      </w:pPr>
      <w:rPr>
        <w:rFonts w:hint="default"/>
      </w:rPr>
    </w:lvl>
    <w:lvl w:ilvl="5" w:tplc="8A4E5332">
      <w:start w:val="1"/>
      <w:numFmt w:val="bullet"/>
      <w:lvlText w:val="•"/>
      <w:lvlJc w:val="left"/>
      <w:pPr>
        <w:ind w:left="5622" w:hanging="360"/>
      </w:pPr>
      <w:rPr>
        <w:rFonts w:hint="default"/>
      </w:rPr>
    </w:lvl>
    <w:lvl w:ilvl="6" w:tplc="12FA5852">
      <w:start w:val="1"/>
      <w:numFmt w:val="bullet"/>
      <w:lvlText w:val="•"/>
      <w:lvlJc w:val="left"/>
      <w:pPr>
        <w:ind w:left="6646" w:hanging="360"/>
      </w:pPr>
      <w:rPr>
        <w:rFonts w:hint="default"/>
      </w:rPr>
    </w:lvl>
    <w:lvl w:ilvl="7" w:tplc="C7964D4C">
      <w:start w:val="1"/>
      <w:numFmt w:val="bullet"/>
      <w:lvlText w:val="•"/>
      <w:lvlJc w:val="left"/>
      <w:pPr>
        <w:ind w:left="7670" w:hanging="360"/>
      </w:pPr>
      <w:rPr>
        <w:rFonts w:hint="default"/>
      </w:rPr>
    </w:lvl>
    <w:lvl w:ilvl="8" w:tplc="D77E915A">
      <w:start w:val="1"/>
      <w:numFmt w:val="bullet"/>
      <w:lvlText w:val="•"/>
      <w:lvlJc w:val="left"/>
      <w:pPr>
        <w:ind w:left="8695" w:hanging="360"/>
      </w:pPr>
      <w:rPr>
        <w:rFonts w:hint="default"/>
      </w:rPr>
    </w:lvl>
  </w:abstractNum>
  <w:abstractNum w:abstractNumId="30" w15:restartNumberingAfterBreak="0">
    <w:nsid w:val="66C72DAC"/>
    <w:multiLevelType w:val="hybridMultilevel"/>
    <w:tmpl w:val="ED78BA0E"/>
    <w:lvl w:ilvl="0" w:tplc="C32AC082">
      <w:start w:val="5"/>
      <w:numFmt w:val="decimal"/>
      <w:lvlText w:val="%1"/>
      <w:lvlJc w:val="left"/>
      <w:pPr>
        <w:ind w:left="420" w:hanging="360"/>
      </w:pPr>
      <w:rPr>
        <w:rFonts w:hint="default"/>
        <w:b/>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31" w15:restartNumberingAfterBreak="0">
    <w:nsid w:val="69A65044"/>
    <w:multiLevelType w:val="hybridMultilevel"/>
    <w:tmpl w:val="215E93C4"/>
    <w:lvl w:ilvl="0" w:tplc="B2B08C26">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983504"/>
    <w:multiLevelType w:val="hybridMultilevel"/>
    <w:tmpl w:val="9C329B80"/>
    <w:lvl w:ilvl="0" w:tplc="B2B08C26">
      <w:start w:val="3"/>
      <w:numFmt w:val="bullet"/>
      <w:lvlText w:val="○"/>
      <w:lvlJc w:val="left"/>
      <w:pPr>
        <w:ind w:left="360" w:hanging="360"/>
      </w:pPr>
      <w:rPr>
        <w:rFonts w:ascii="Calibri" w:eastAsia="Calibri" w:hAnsi="Calibri" w:cs="Times New Roman" w:hint="default"/>
      </w:rPr>
    </w:lvl>
    <w:lvl w:ilvl="1" w:tplc="E84C2920">
      <w:numFmt w:val="bullet"/>
      <w:lvlText w:val="•"/>
      <w:lvlJc w:val="left"/>
      <w:pPr>
        <w:ind w:left="1425" w:hanging="705"/>
      </w:pPr>
      <w:rPr>
        <w:rFonts w:ascii="Calibri" w:eastAsiaTheme="minorEastAsia" w:hAnsi="Calibri"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7455282"/>
    <w:multiLevelType w:val="hybridMultilevel"/>
    <w:tmpl w:val="3490E518"/>
    <w:lvl w:ilvl="0" w:tplc="0413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980C46"/>
    <w:multiLevelType w:val="hybridMultilevel"/>
    <w:tmpl w:val="91E45470"/>
    <w:lvl w:ilvl="0" w:tplc="E1B69F58">
      <w:start w:val="144"/>
      <w:numFmt w:val="bullet"/>
      <w:lvlText w:val="-"/>
      <w:lvlJc w:val="left"/>
      <w:pPr>
        <w:ind w:left="1068" w:hanging="360"/>
      </w:pPr>
      <w:rPr>
        <w:rFonts w:ascii="Calibri" w:eastAsiaTheme="minorEastAsia"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5" w15:restartNumberingAfterBreak="0">
    <w:nsid w:val="7E15457C"/>
    <w:multiLevelType w:val="hybridMultilevel"/>
    <w:tmpl w:val="E6C013D0"/>
    <w:lvl w:ilvl="0" w:tplc="B2B08C26">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7"/>
  </w:num>
  <w:num w:numId="3">
    <w:abstractNumId w:val="33"/>
  </w:num>
  <w:num w:numId="4">
    <w:abstractNumId w:val="7"/>
  </w:num>
  <w:num w:numId="5">
    <w:abstractNumId w:val="23"/>
  </w:num>
  <w:num w:numId="6">
    <w:abstractNumId w:val="4"/>
  </w:num>
  <w:num w:numId="7">
    <w:abstractNumId w:val="5"/>
  </w:num>
  <w:num w:numId="8">
    <w:abstractNumId w:val="17"/>
  </w:num>
  <w:num w:numId="9">
    <w:abstractNumId w:val="28"/>
  </w:num>
  <w:num w:numId="10">
    <w:abstractNumId w:val="26"/>
  </w:num>
  <w:num w:numId="11">
    <w:abstractNumId w:val="0"/>
  </w:num>
  <w:num w:numId="12">
    <w:abstractNumId w:val="20"/>
  </w:num>
  <w:num w:numId="13">
    <w:abstractNumId w:val="18"/>
  </w:num>
  <w:num w:numId="14">
    <w:abstractNumId w:val="8"/>
  </w:num>
  <w:num w:numId="15">
    <w:abstractNumId w:val="15"/>
  </w:num>
  <w:num w:numId="16">
    <w:abstractNumId w:val="29"/>
  </w:num>
  <w:num w:numId="17">
    <w:abstractNumId w:val="13"/>
  </w:num>
  <w:num w:numId="18">
    <w:abstractNumId w:val="2"/>
  </w:num>
  <w:num w:numId="19">
    <w:abstractNumId w:val="32"/>
  </w:num>
  <w:num w:numId="20">
    <w:abstractNumId w:val="24"/>
  </w:num>
  <w:num w:numId="21">
    <w:abstractNumId w:val="35"/>
  </w:num>
  <w:num w:numId="22">
    <w:abstractNumId w:val="21"/>
  </w:num>
  <w:num w:numId="23">
    <w:abstractNumId w:val="1"/>
  </w:num>
  <w:num w:numId="24">
    <w:abstractNumId w:val="10"/>
  </w:num>
  <w:num w:numId="25">
    <w:abstractNumId w:val="31"/>
  </w:num>
  <w:num w:numId="26">
    <w:abstractNumId w:val="12"/>
  </w:num>
  <w:num w:numId="27">
    <w:abstractNumId w:val="14"/>
  </w:num>
  <w:num w:numId="28">
    <w:abstractNumId w:val="11"/>
  </w:num>
  <w:num w:numId="29">
    <w:abstractNumId w:val="6"/>
  </w:num>
  <w:num w:numId="30">
    <w:abstractNumId w:val="16"/>
  </w:num>
  <w:num w:numId="31">
    <w:abstractNumId w:val="19"/>
  </w:num>
  <w:num w:numId="32">
    <w:abstractNumId w:val="30"/>
  </w:num>
  <w:num w:numId="33">
    <w:abstractNumId w:val="3"/>
  </w:num>
  <w:num w:numId="34">
    <w:abstractNumId w:val="25"/>
  </w:num>
  <w:num w:numId="35">
    <w:abstractNumId w:val="34"/>
  </w:num>
  <w:num w:numId="36">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nl-NL" w:vendorID="64" w:dllVersion="0" w:nlCheck="1" w:checkStyle="0"/>
  <w:activeWritingStyle w:appName="MSWord" w:lang="fr-FR" w:vendorID="64" w:dllVersion="0" w:nlCheck="1" w:checkStyle="0"/>
  <w:activeWritingStyle w:appName="MSWord" w:lang="fr-BE" w:vendorID="64" w:dllVersion="0" w:nlCheck="1" w:checkStyle="0"/>
  <w:activeWritingStyle w:appName="MSWord" w:lang="en-US" w:vendorID="64" w:dllVersion="0" w:nlCheck="1" w:checkStyle="0"/>
  <w:activeWritingStyle w:appName="MSWord" w:lang="en-IE" w:vendorID="64" w:dllVersion="0" w:nlCheck="1" w:checkStyle="0"/>
  <w:activeWritingStyle w:appName="MSWord" w:lang="nl-BE" w:vendorID="64" w:dllVersion="0" w:nlCheck="1" w:checkStyle="0"/>
  <w:activeWritingStyle w:appName="MSWord" w:lang="en-GB" w:vendorID="64" w:dllVersion="0" w:nlCheck="1" w:checkStyle="1"/>
  <w:activeWritingStyle w:appName="MSWord" w:lang="de-DE" w:vendorID="64" w:dllVersion="0" w:nlCheck="1" w:checkStyle="0"/>
  <w:proofState w:spelling="clean"/>
  <w:defaultTabStop w:val="709"/>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237"/>
    <w:rsid w:val="00004277"/>
    <w:rsid w:val="00007F31"/>
    <w:rsid w:val="000108EB"/>
    <w:rsid w:val="000148B0"/>
    <w:rsid w:val="00022A4B"/>
    <w:rsid w:val="000233BA"/>
    <w:rsid w:val="0002673E"/>
    <w:rsid w:val="000318E3"/>
    <w:rsid w:val="0003584F"/>
    <w:rsid w:val="00035DAB"/>
    <w:rsid w:val="00036309"/>
    <w:rsid w:val="00037190"/>
    <w:rsid w:val="00041F86"/>
    <w:rsid w:val="00043552"/>
    <w:rsid w:val="000521E7"/>
    <w:rsid w:val="00053C5D"/>
    <w:rsid w:val="00054F96"/>
    <w:rsid w:val="00056632"/>
    <w:rsid w:val="000661DF"/>
    <w:rsid w:val="00067DC0"/>
    <w:rsid w:val="00070F08"/>
    <w:rsid w:val="00073CC9"/>
    <w:rsid w:val="00080C58"/>
    <w:rsid w:val="00080D76"/>
    <w:rsid w:val="00086497"/>
    <w:rsid w:val="0009134D"/>
    <w:rsid w:val="0009149B"/>
    <w:rsid w:val="00092016"/>
    <w:rsid w:val="00093F3A"/>
    <w:rsid w:val="00094722"/>
    <w:rsid w:val="000A1996"/>
    <w:rsid w:val="000A6440"/>
    <w:rsid w:val="000B4183"/>
    <w:rsid w:val="000C5ECF"/>
    <w:rsid w:val="000D072C"/>
    <w:rsid w:val="000E0931"/>
    <w:rsid w:val="000E3157"/>
    <w:rsid w:val="000E58B6"/>
    <w:rsid w:val="000E6C3B"/>
    <w:rsid w:val="000F1497"/>
    <w:rsid w:val="000F6C32"/>
    <w:rsid w:val="001037FE"/>
    <w:rsid w:val="00104670"/>
    <w:rsid w:val="00110C1B"/>
    <w:rsid w:val="00111C4A"/>
    <w:rsid w:val="001137AD"/>
    <w:rsid w:val="00114265"/>
    <w:rsid w:val="0012317C"/>
    <w:rsid w:val="001232A0"/>
    <w:rsid w:val="0013761A"/>
    <w:rsid w:val="001406CD"/>
    <w:rsid w:val="00141AE2"/>
    <w:rsid w:val="0015752D"/>
    <w:rsid w:val="00161DD2"/>
    <w:rsid w:val="0016424A"/>
    <w:rsid w:val="001722C4"/>
    <w:rsid w:val="00173BFB"/>
    <w:rsid w:val="00176247"/>
    <w:rsid w:val="001826AC"/>
    <w:rsid w:val="001A19AA"/>
    <w:rsid w:val="001A4C0E"/>
    <w:rsid w:val="001B188C"/>
    <w:rsid w:val="001B60EB"/>
    <w:rsid w:val="001B7B8A"/>
    <w:rsid w:val="001C06C2"/>
    <w:rsid w:val="001C28CA"/>
    <w:rsid w:val="001C29E6"/>
    <w:rsid w:val="001C35FA"/>
    <w:rsid w:val="001C4C3C"/>
    <w:rsid w:val="001C775C"/>
    <w:rsid w:val="001D152E"/>
    <w:rsid w:val="001D4C25"/>
    <w:rsid w:val="001D6BC8"/>
    <w:rsid w:val="001E1524"/>
    <w:rsid w:val="001E351E"/>
    <w:rsid w:val="001E4930"/>
    <w:rsid w:val="001E4BD5"/>
    <w:rsid w:val="001F0740"/>
    <w:rsid w:val="001F1BC1"/>
    <w:rsid w:val="001F2071"/>
    <w:rsid w:val="001F53F1"/>
    <w:rsid w:val="00200B0A"/>
    <w:rsid w:val="00202230"/>
    <w:rsid w:val="002070B1"/>
    <w:rsid w:val="00207828"/>
    <w:rsid w:val="0021331C"/>
    <w:rsid w:val="00216672"/>
    <w:rsid w:val="00216F48"/>
    <w:rsid w:val="00220C6D"/>
    <w:rsid w:val="00225EA1"/>
    <w:rsid w:val="00226CFA"/>
    <w:rsid w:val="00226E57"/>
    <w:rsid w:val="00242465"/>
    <w:rsid w:val="00243AB2"/>
    <w:rsid w:val="00243EC0"/>
    <w:rsid w:val="002558B7"/>
    <w:rsid w:val="00267504"/>
    <w:rsid w:val="00272E7E"/>
    <w:rsid w:val="002737BA"/>
    <w:rsid w:val="00273DB8"/>
    <w:rsid w:val="00283803"/>
    <w:rsid w:val="00285D1F"/>
    <w:rsid w:val="002860D8"/>
    <w:rsid w:val="0028680C"/>
    <w:rsid w:val="00293DE8"/>
    <w:rsid w:val="00296941"/>
    <w:rsid w:val="00296C62"/>
    <w:rsid w:val="002A4420"/>
    <w:rsid w:val="002A6923"/>
    <w:rsid w:val="002B1839"/>
    <w:rsid w:val="002D300D"/>
    <w:rsid w:val="002D3368"/>
    <w:rsid w:val="002D4A86"/>
    <w:rsid w:val="002D6E0B"/>
    <w:rsid w:val="002E0E3E"/>
    <w:rsid w:val="002E1CBD"/>
    <w:rsid w:val="002E4839"/>
    <w:rsid w:val="002E5957"/>
    <w:rsid w:val="002E6A8B"/>
    <w:rsid w:val="003032B4"/>
    <w:rsid w:val="0030735D"/>
    <w:rsid w:val="00310B46"/>
    <w:rsid w:val="003124C4"/>
    <w:rsid w:val="00315213"/>
    <w:rsid w:val="003231D9"/>
    <w:rsid w:val="003302C0"/>
    <w:rsid w:val="00333C23"/>
    <w:rsid w:val="0033756F"/>
    <w:rsid w:val="003418DA"/>
    <w:rsid w:val="0034668C"/>
    <w:rsid w:val="00346EDB"/>
    <w:rsid w:val="00350EF3"/>
    <w:rsid w:val="00352B19"/>
    <w:rsid w:val="00353027"/>
    <w:rsid w:val="003578A1"/>
    <w:rsid w:val="00360455"/>
    <w:rsid w:val="003618B6"/>
    <w:rsid w:val="003619F6"/>
    <w:rsid w:val="00362FEB"/>
    <w:rsid w:val="003652AD"/>
    <w:rsid w:val="003719F7"/>
    <w:rsid w:val="00374DB6"/>
    <w:rsid w:val="00380704"/>
    <w:rsid w:val="0038169F"/>
    <w:rsid w:val="0039038D"/>
    <w:rsid w:val="00391A8B"/>
    <w:rsid w:val="0039220E"/>
    <w:rsid w:val="00395C28"/>
    <w:rsid w:val="00396CBF"/>
    <w:rsid w:val="003A09B3"/>
    <w:rsid w:val="003A1349"/>
    <w:rsid w:val="003B387B"/>
    <w:rsid w:val="003B46A0"/>
    <w:rsid w:val="003B5248"/>
    <w:rsid w:val="003B673E"/>
    <w:rsid w:val="003C1833"/>
    <w:rsid w:val="003C2220"/>
    <w:rsid w:val="003C6711"/>
    <w:rsid w:val="003D35C3"/>
    <w:rsid w:val="003D7F69"/>
    <w:rsid w:val="003E7B4D"/>
    <w:rsid w:val="003F100F"/>
    <w:rsid w:val="003F4266"/>
    <w:rsid w:val="003F668A"/>
    <w:rsid w:val="003F69A4"/>
    <w:rsid w:val="003F7545"/>
    <w:rsid w:val="00400A38"/>
    <w:rsid w:val="00401813"/>
    <w:rsid w:val="00404B1D"/>
    <w:rsid w:val="004227A1"/>
    <w:rsid w:val="00433822"/>
    <w:rsid w:val="004413B8"/>
    <w:rsid w:val="0044185D"/>
    <w:rsid w:val="004424E7"/>
    <w:rsid w:val="004430D2"/>
    <w:rsid w:val="00443667"/>
    <w:rsid w:val="004438EA"/>
    <w:rsid w:val="0044463C"/>
    <w:rsid w:val="004470A7"/>
    <w:rsid w:val="00453283"/>
    <w:rsid w:val="00454F7E"/>
    <w:rsid w:val="00456A69"/>
    <w:rsid w:val="00463631"/>
    <w:rsid w:val="00465E11"/>
    <w:rsid w:val="0047165F"/>
    <w:rsid w:val="00480796"/>
    <w:rsid w:val="004807B2"/>
    <w:rsid w:val="00481D83"/>
    <w:rsid w:val="004843D2"/>
    <w:rsid w:val="004873D8"/>
    <w:rsid w:val="004934CA"/>
    <w:rsid w:val="004937E7"/>
    <w:rsid w:val="0049415A"/>
    <w:rsid w:val="0049416B"/>
    <w:rsid w:val="00494201"/>
    <w:rsid w:val="00495171"/>
    <w:rsid w:val="004A2BF6"/>
    <w:rsid w:val="004B20BC"/>
    <w:rsid w:val="004B7FA2"/>
    <w:rsid w:val="004C1B91"/>
    <w:rsid w:val="004C3543"/>
    <w:rsid w:val="004C716E"/>
    <w:rsid w:val="004C721B"/>
    <w:rsid w:val="004D1A86"/>
    <w:rsid w:val="004D1E1B"/>
    <w:rsid w:val="004D6218"/>
    <w:rsid w:val="004D650E"/>
    <w:rsid w:val="004E0126"/>
    <w:rsid w:val="004E176B"/>
    <w:rsid w:val="004E5551"/>
    <w:rsid w:val="004F198C"/>
    <w:rsid w:val="004F3470"/>
    <w:rsid w:val="004F7DCA"/>
    <w:rsid w:val="00500248"/>
    <w:rsid w:val="005064A8"/>
    <w:rsid w:val="0051040B"/>
    <w:rsid w:val="005109E8"/>
    <w:rsid w:val="0051295A"/>
    <w:rsid w:val="00515973"/>
    <w:rsid w:val="00524CAE"/>
    <w:rsid w:val="00527687"/>
    <w:rsid w:val="00533120"/>
    <w:rsid w:val="00542642"/>
    <w:rsid w:val="00542C35"/>
    <w:rsid w:val="00543EF0"/>
    <w:rsid w:val="00553719"/>
    <w:rsid w:val="00564858"/>
    <w:rsid w:val="0056592D"/>
    <w:rsid w:val="0056743A"/>
    <w:rsid w:val="00567FAE"/>
    <w:rsid w:val="00571ACC"/>
    <w:rsid w:val="00571F32"/>
    <w:rsid w:val="00574551"/>
    <w:rsid w:val="005752D1"/>
    <w:rsid w:val="00575337"/>
    <w:rsid w:val="00582540"/>
    <w:rsid w:val="00583FAD"/>
    <w:rsid w:val="00584ED2"/>
    <w:rsid w:val="00591867"/>
    <w:rsid w:val="00593E09"/>
    <w:rsid w:val="005943D1"/>
    <w:rsid w:val="00595538"/>
    <w:rsid w:val="00596D48"/>
    <w:rsid w:val="005A0245"/>
    <w:rsid w:val="005A45DA"/>
    <w:rsid w:val="005B2FE0"/>
    <w:rsid w:val="005B58D4"/>
    <w:rsid w:val="005B7224"/>
    <w:rsid w:val="005C19CE"/>
    <w:rsid w:val="005C7772"/>
    <w:rsid w:val="005C7BC4"/>
    <w:rsid w:val="005D108C"/>
    <w:rsid w:val="005D2E13"/>
    <w:rsid w:val="005D5385"/>
    <w:rsid w:val="005D570A"/>
    <w:rsid w:val="005D60BE"/>
    <w:rsid w:val="005D6D46"/>
    <w:rsid w:val="005E2AC1"/>
    <w:rsid w:val="005E3E73"/>
    <w:rsid w:val="005E6BA4"/>
    <w:rsid w:val="005F11CC"/>
    <w:rsid w:val="005F2988"/>
    <w:rsid w:val="005F2EE2"/>
    <w:rsid w:val="005F71A7"/>
    <w:rsid w:val="0060320F"/>
    <w:rsid w:val="00604086"/>
    <w:rsid w:val="0060447A"/>
    <w:rsid w:val="00604796"/>
    <w:rsid w:val="00605382"/>
    <w:rsid w:val="006100F2"/>
    <w:rsid w:val="00611E76"/>
    <w:rsid w:val="00616E34"/>
    <w:rsid w:val="00623FC7"/>
    <w:rsid w:val="00625B1B"/>
    <w:rsid w:val="00626ACE"/>
    <w:rsid w:val="00630BED"/>
    <w:rsid w:val="00630FD6"/>
    <w:rsid w:val="006336FF"/>
    <w:rsid w:val="006354F0"/>
    <w:rsid w:val="00641795"/>
    <w:rsid w:val="00643B5D"/>
    <w:rsid w:val="00644DCB"/>
    <w:rsid w:val="00646028"/>
    <w:rsid w:val="0064609D"/>
    <w:rsid w:val="00646536"/>
    <w:rsid w:val="0064693D"/>
    <w:rsid w:val="006469F6"/>
    <w:rsid w:val="006525A5"/>
    <w:rsid w:val="00652729"/>
    <w:rsid w:val="0065733B"/>
    <w:rsid w:val="00657529"/>
    <w:rsid w:val="00660E4A"/>
    <w:rsid w:val="006661D2"/>
    <w:rsid w:val="0067122C"/>
    <w:rsid w:val="00671CD7"/>
    <w:rsid w:val="006755F9"/>
    <w:rsid w:val="00677FED"/>
    <w:rsid w:val="00683902"/>
    <w:rsid w:val="00686B4D"/>
    <w:rsid w:val="0069006B"/>
    <w:rsid w:val="00690A02"/>
    <w:rsid w:val="006959C7"/>
    <w:rsid w:val="00697252"/>
    <w:rsid w:val="006A02D6"/>
    <w:rsid w:val="006A1189"/>
    <w:rsid w:val="006A135D"/>
    <w:rsid w:val="006A1A8C"/>
    <w:rsid w:val="006A68FB"/>
    <w:rsid w:val="006B352D"/>
    <w:rsid w:val="006C35AA"/>
    <w:rsid w:val="006C39D1"/>
    <w:rsid w:val="006C71C0"/>
    <w:rsid w:val="006D05D3"/>
    <w:rsid w:val="006D4153"/>
    <w:rsid w:val="006D7A22"/>
    <w:rsid w:val="006E2225"/>
    <w:rsid w:val="006E50D6"/>
    <w:rsid w:val="006E6BF8"/>
    <w:rsid w:val="006F0060"/>
    <w:rsid w:val="006F0959"/>
    <w:rsid w:val="006F2CAC"/>
    <w:rsid w:val="00700D84"/>
    <w:rsid w:val="0070152A"/>
    <w:rsid w:val="00704A11"/>
    <w:rsid w:val="00710EDD"/>
    <w:rsid w:val="007135CA"/>
    <w:rsid w:val="00713F45"/>
    <w:rsid w:val="00713F78"/>
    <w:rsid w:val="00717A61"/>
    <w:rsid w:val="00717F3F"/>
    <w:rsid w:val="00720068"/>
    <w:rsid w:val="00721615"/>
    <w:rsid w:val="007237F4"/>
    <w:rsid w:val="00726DA0"/>
    <w:rsid w:val="0072725B"/>
    <w:rsid w:val="007344E5"/>
    <w:rsid w:val="00736797"/>
    <w:rsid w:val="0074212D"/>
    <w:rsid w:val="0074250C"/>
    <w:rsid w:val="007434F7"/>
    <w:rsid w:val="00750D14"/>
    <w:rsid w:val="00751105"/>
    <w:rsid w:val="00752257"/>
    <w:rsid w:val="00753CB1"/>
    <w:rsid w:val="00753F04"/>
    <w:rsid w:val="00755088"/>
    <w:rsid w:val="00755611"/>
    <w:rsid w:val="00755616"/>
    <w:rsid w:val="0075664D"/>
    <w:rsid w:val="007720A4"/>
    <w:rsid w:val="00772E1F"/>
    <w:rsid w:val="007736DF"/>
    <w:rsid w:val="00773F4C"/>
    <w:rsid w:val="00775716"/>
    <w:rsid w:val="00775D9F"/>
    <w:rsid w:val="00781D6D"/>
    <w:rsid w:val="00783D58"/>
    <w:rsid w:val="00791543"/>
    <w:rsid w:val="00793B68"/>
    <w:rsid w:val="007A1181"/>
    <w:rsid w:val="007A3E8A"/>
    <w:rsid w:val="007A4AD3"/>
    <w:rsid w:val="007A5E27"/>
    <w:rsid w:val="007A6346"/>
    <w:rsid w:val="007B20EB"/>
    <w:rsid w:val="007B2BEC"/>
    <w:rsid w:val="007B4735"/>
    <w:rsid w:val="007B7020"/>
    <w:rsid w:val="007C1CF4"/>
    <w:rsid w:val="007C5C51"/>
    <w:rsid w:val="007C7866"/>
    <w:rsid w:val="007C7A8B"/>
    <w:rsid w:val="007D420D"/>
    <w:rsid w:val="007D50AB"/>
    <w:rsid w:val="007D5702"/>
    <w:rsid w:val="007E0509"/>
    <w:rsid w:val="007E0929"/>
    <w:rsid w:val="007E27EC"/>
    <w:rsid w:val="007F2AD2"/>
    <w:rsid w:val="007F48D5"/>
    <w:rsid w:val="008036E7"/>
    <w:rsid w:val="0080524D"/>
    <w:rsid w:val="00805970"/>
    <w:rsid w:val="008136A2"/>
    <w:rsid w:val="008148F0"/>
    <w:rsid w:val="00820FAE"/>
    <w:rsid w:val="00822862"/>
    <w:rsid w:val="00822A7C"/>
    <w:rsid w:val="00825313"/>
    <w:rsid w:val="008272F5"/>
    <w:rsid w:val="00835FA7"/>
    <w:rsid w:val="008413CE"/>
    <w:rsid w:val="00841B2C"/>
    <w:rsid w:val="008438C3"/>
    <w:rsid w:val="00844763"/>
    <w:rsid w:val="00851877"/>
    <w:rsid w:val="00853319"/>
    <w:rsid w:val="00862713"/>
    <w:rsid w:val="00867D02"/>
    <w:rsid w:val="00871BCE"/>
    <w:rsid w:val="008752C4"/>
    <w:rsid w:val="008763A5"/>
    <w:rsid w:val="00880D8A"/>
    <w:rsid w:val="0088125C"/>
    <w:rsid w:val="00881ECA"/>
    <w:rsid w:val="00884E36"/>
    <w:rsid w:val="008878F3"/>
    <w:rsid w:val="00895535"/>
    <w:rsid w:val="00897BED"/>
    <w:rsid w:val="008A028E"/>
    <w:rsid w:val="008A119A"/>
    <w:rsid w:val="008A3577"/>
    <w:rsid w:val="008A3D4B"/>
    <w:rsid w:val="008B6922"/>
    <w:rsid w:val="008B746C"/>
    <w:rsid w:val="008B7C62"/>
    <w:rsid w:val="008C1009"/>
    <w:rsid w:val="008C4F7D"/>
    <w:rsid w:val="008D0986"/>
    <w:rsid w:val="008D1B73"/>
    <w:rsid w:val="008D1EB4"/>
    <w:rsid w:val="008D426A"/>
    <w:rsid w:val="008D4F8D"/>
    <w:rsid w:val="008D5474"/>
    <w:rsid w:val="008E12E1"/>
    <w:rsid w:val="008E1EF6"/>
    <w:rsid w:val="008E7E11"/>
    <w:rsid w:val="008F1586"/>
    <w:rsid w:val="008F396D"/>
    <w:rsid w:val="008F3DBC"/>
    <w:rsid w:val="008F769A"/>
    <w:rsid w:val="00903D59"/>
    <w:rsid w:val="00903FED"/>
    <w:rsid w:val="0090470F"/>
    <w:rsid w:val="0091509C"/>
    <w:rsid w:val="00915243"/>
    <w:rsid w:val="00916372"/>
    <w:rsid w:val="009215BE"/>
    <w:rsid w:val="009217B1"/>
    <w:rsid w:val="00927A8E"/>
    <w:rsid w:val="00933E5F"/>
    <w:rsid w:val="00936293"/>
    <w:rsid w:val="009427AE"/>
    <w:rsid w:val="00944ABA"/>
    <w:rsid w:val="00955237"/>
    <w:rsid w:val="009605AE"/>
    <w:rsid w:val="00960E53"/>
    <w:rsid w:val="009648AD"/>
    <w:rsid w:val="00972871"/>
    <w:rsid w:val="00972A04"/>
    <w:rsid w:val="00974548"/>
    <w:rsid w:val="009779F0"/>
    <w:rsid w:val="00977E38"/>
    <w:rsid w:val="0098219C"/>
    <w:rsid w:val="009866B8"/>
    <w:rsid w:val="00997880"/>
    <w:rsid w:val="009A2036"/>
    <w:rsid w:val="009A2EF5"/>
    <w:rsid w:val="009A3C26"/>
    <w:rsid w:val="009A5454"/>
    <w:rsid w:val="009D1B82"/>
    <w:rsid w:val="009E24B0"/>
    <w:rsid w:val="009E54E0"/>
    <w:rsid w:val="009F062A"/>
    <w:rsid w:val="009F084C"/>
    <w:rsid w:val="009F1767"/>
    <w:rsid w:val="009F72A6"/>
    <w:rsid w:val="00A01118"/>
    <w:rsid w:val="00A07621"/>
    <w:rsid w:val="00A11D1D"/>
    <w:rsid w:val="00A230DB"/>
    <w:rsid w:val="00A24986"/>
    <w:rsid w:val="00A36857"/>
    <w:rsid w:val="00A510C8"/>
    <w:rsid w:val="00A51D39"/>
    <w:rsid w:val="00A53354"/>
    <w:rsid w:val="00A56DD9"/>
    <w:rsid w:val="00A61986"/>
    <w:rsid w:val="00A63711"/>
    <w:rsid w:val="00A67122"/>
    <w:rsid w:val="00A70223"/>
    <w:rsid w:val="00A71FBE"/>
    <w:rsid w:val="00A73E43"/>
    <w:rsid w:val="00A74E39"/>
    <w:rsid w:val="00A75D69"/>
    <w:rsid w:val="00A7656D"/>
    <w:rsid w:val="00A80DFE"/>
    <w:rsid w:val="00A82139"/>
    <w:rsid w:val="00A83864"/>
    <w:rsid w:val="00A84E9A"/>
    <w:rsid w:val="00A85294"/>
    <w:rsid w:val="00A87A49"/>
    <w:rsid w:val="00A87D07"/>
    <w:rsid w:val="00A907CD"/>
    <w:rsid w:val="00A96774"/>
    <w:rsid w:val="00AA09B9"/>
    <w:rsid w:val="00AA30EF"/>
    <w:rsid w:val="00AA5E50"/>
    <w:rsid w:val="00AA66E9"/>
    <w:rsid w:val="00AA7D13"/>
    <w:rsid w:val="00AB1F52"/>
    <w:rsid w:val="00AB2825"/>
    <w:rsid w:val="00AB29BE"/>
    <w:rsid w:val="00AC263C"/>
    <w:rsid w:val="00AC3257"/>
    <w:rsid w:val="00AC44DB"/>
    <w:rsid w:val="00AD1296"/>
    <w:rsid w:val="00AD16D4"/>
    <w:rsid w:val="00AD2A3A"/>
    <w:rsid w:val="00AD331A"/>
    <w:rsid w:val="00AD5CF9"/>
    <w:rsid w:val="00AD6497"/>
    <w:rsid w:val="00AE0DF9"/>
    <w:rsid w:val="00B02192"/>
    <w:rsid w:val="00B04389"/>
    <w:rsid w:val="00B105ED"/>
    <w:rsid w:val="00B10F9B"/>
    <w:rsid w:val="00B116ED"/>
    <w:rsid w:val="00B135DA"/>
    <w:rsid w:val="00B1694B"/>
    <w:rsid w:val="00B17653"/>
    <w:rsid w:val="00B256BE"/>
    <w:rsid w:val="00B270C4"/>
    <w:rsid w:val="00B31AC4"/>
    <w:rsid w:val="00B322DC"/>
    <w:rsid w:val="00B34281"/>
    <w:rsid w:val="00B402D5"/>
    <w:rsid w:val="00B44484"/>
    <w:rsid w:val="00B46849"/>
    <w:rsid w:val="00B53877"/>
    <w:rsid w:val="00B54FE0"/>
    <w:rsid w:val="00B560D6"/>
    <w:rsid w:val="00B57DD8"/>
    <w:rsid w:val="00B60948"/>
    <w:rsid w:val="00B62841"/>
    <w:rsid w:val="00B65BAB"/>
    <w:rsid w:val="00B70397"/>
    <w:rsid w:val="00B75D5C"/>
    <w:rsid w:val="00B82352"/>
    <w:rsid w:val="00B84453"/>
    <w:rsid w:val="00B85846"/>
    <w:rsid w:val="00B86D30"/>
    <w:rsid w:val="00B874A5"/>
    <w:rsid w:val="00B90CA8"/>
    <w:rsid w:val="00B92B79"/>
    <w:rsid w:val="00B9477E"/>
    <w:rsid w:val="00B966B3"/>
    <w:rsid w:val="00BA0C2E"/>
    <w:rsid w:val="00BA30B2"/>
    <w:rsid w:val="00BA54DC"/>
    <w:rsid w:val="00BA5D12"/>
    <w:rsid w:val="00BA6A8F"/>
    <w:rsid w:val="00BA6D84"/>
    <w:rsid w:val="00BB579F"/>
    <w:rsid w:val="00BC1F62"/>
    <w:rsid w:val="00BC3962"/>
    <w:rsid w:val="00BC4D82"/>
    <w:rsid w:val="00BD44E1"/>
    <w:rsid w:val="00BD4BF5"/>
    <w:rsid w:val="00BD6042"/>
    <w:rsid w:val="00BE0494"/>
    <w:rsid w:val="00BE26D2"/>
    <w:rsid w:val="00BF150D"/>
    <w:rsid w:val="00BF4200"/>
    <w:rsid w:val="00C012D9"/>
    <w:rsid w:val="00C01BC1"/>
    <w:rsid w:val="00C04763"/>
    <w:rsid w:val="00C14F51"/>
    <w:rsid w:val="00C22319"/>
    <w:rsid w:val="00C246EF"/>
    <w:rsid w:val="00C3056F"/>
    <w:rsid w:val="00C34BDF"/>
    <w:rsid w:val="00C431E7"/>
    <w:rsid w:val="00C44532"/>
    <w:rsid w:val="00C50372"/>
    <w:rsid w:val="00C50572"/>
    <w:rsid w:val="00C5095F"/>
    <w:rsid w:val="00C51328"/>
    <w:rsid w:val="00C60248"/>
    <w:rsid w:val="00C63738"/>
    <w:rsid w:val="00C6542E"/>
    <w:rsid w:val="00C65F98"/>
    <w:rsid w:val="00C72F07"/>
    <w:rsid w:val="00C73995"/>
    <w:rsid w:val="00C7430F"/>
    <w:rsid w:val="00C801FE"/>
    <w:rsid w:val="00C80E23"/>
    <w:rsid w:val="00C8450D"/>
    <w:rsid w:val="00C90723"/>
    <w:rsid w:val="00C92DC3"/>
    <w:rsid w:val="00C93FAF"/>
    <w:rsid w:val="00C942ED"/>
    <w:rsid w:val="00C94B12"/>
    <w:rsid w:val="00C97240"/>
    <w:rsid w:val="00CA130A"/>
    <w:rsid w:val="00CA253D"/>
    <w:rsid w:val="00CA4F08"/>
    <w:rsid w:val="00CB27CF"/>
    <w:rsid w:val="00CB478F"/>
    <w:rsid w:val="00CB5937"/>
    <w:rsid w:val="00CC2CDD"/>
    <w:rsid w:val="00CC4598"/>
    <w:rsid w:val="00CD22DE"/>
    <w:rsid w:val="00CD6DF3"/>
    <w:rsid w:val="00CE5F4D"/>
    <w:rsid w:val="00CF19A5"/>
    <w:rsid w:val="00CF1C04"/>
    <w:rsid w:val="00CF1F50"/>
    <w:rsid w:val="00CF20CB"/>
    <w:rsid w:val="00CF21B6"/>
    <w:rsid w:val="00D000FC"/>
    <w:rsid w:val="00D04A05"/>
    <w:rsid w:val="00D12129"/>
    <w:rsid w:val="00D1249B"/>
    <w:rsid w:val="00D16504"/>
    <w:rsid w:val="00D25E59"/>
    <w:rsid w:val="00D31A82"/>
    <w:rsid w:val="00D3347E"/>
    <w:rsid w:val="00D37C46"/>
    <w:rsid w:val="00D4329F"/>
    <w:rsid w:val="00D47349"/>
    <w:rsid w:val="00D530F0"/>
    <w:rsid w:val="00D53EF0"/>
    <w:rsid w:val="00D54B40"/>
    <w:rsid w:val="00D6519C"/>
    <w:rsid w:val="00D703F7"/>
    <w:rsid w:val="00D73C13"/>
    <w:rsid w:val="00D75616"/>
    <w:rsid w:val="00D8478E"/>
    <w:rsid w:val="00D86BBC"/>
    <w:rsid w:val="00D91021"/>
    <w:rsid w:val="00D92F03"/>
    <w:rsid w:val="00D94473"/>
    <w:rsid w:val="00D96852"/>
    <w:rsid w:val="00DA49EE"/>
    <w:rsid w:val="00DB42C6"/>
    <w:rsid w:val="00DB72DE"/>
    <w:rsid w:val="00DC1EBE"/>
    <w:rsid w:val="00DD22C1"/>
    <w:rsid w:val="00DE119A"/>
    <w:rsid w:val="00DF5705"/>
    <w:rsid w:val="00E03379"/>
    <w:rsid w:val="00E177B6"/>
    <w:rsid w:val="00E21207"/>
    <w:rsid w:val="00E22A46"/>
    <w:rsid w:val="00E26ECB"/>
    <w:rsid w:val="00E3146B"/>
    <w:rsid w:val="00E338B7"/>
    <w:rsid w:val="00E3534E"/>
    <w:rsid w:val="00E35D3F"/>
    <w:rsid w:val="00E438DF"/>
    <w:rsid w:val="00E4495F"/>
    <w:rsid w:val="00E452C4"/>
    <w:rsid w:val="00E470F2"/>
    <w:rsid w:val="00E50699"/>
    <w:rsid w:val="00E52F36"/>
    <w:rsid w:val="00E57CFE"/>
    <w:rsid w:val="00E62C29"/>
    <w:rsid w:val="00E648B3"/>
    <w:rsid w:val="00E666EE"/>
    <w:rsid w:val="00E728A8"/>
    <w:rsid w:val="00E731A4"/>
    <w:rsid w:val="00E81DC4"/>
    <w:rsid w:val="00E82FB0"/>
    <w:rsid w:val="00E86484"/>
    <w:rsid w:val="00E908B4"/>
    <w:rsid w:val="00E92B83"/>
    <w:rsid w:val="00E945C2"/>
    <w:rsid w:val="00EA14B1"/>
    <w:rsid w:val="00EA59FC"/>
    <w:rsid w:val="00EB0501"/>
    <w:rsid w:val="00EB41B7"/>
    <w:rsid w:val="00EC0CE9"/>
    <w:rsid w:val="00EC2C71"/>
    <w:rsid w:val="00EC5A96"/>
    <w:rsid w:val="00ED2D0B"/>
    <w:rsid w:val="00EE05FB"/>
    <w:rsid w:val="00EF2B06"/>
    <w:rsid w:val="00EF50F6"/>
    <w:rsid w:val="00EF66DE"/>
    <w:rsid w:val="00EF7D65"/>
    <w:rsid w:val="00EF7F68"/>
    <w:rsid w:val="00F20D4F"/>
    <w:rsid w:val="00F20F0C"/>
    <w:rsid w:val="00F22B5F"/>
    <w:rsid w:val="00F2600B"/>
    <w:rsid w:val="00F26AC5"/>
    <w:rsid w:val="00F30C4C"/>
    <w:rsid w:val="00F31E33"/>
    <w:rsid w:val="00F31F72"/>
    <w:rsid w:val="00F354BF"/>
    <w:rsid w:val="00F36117"/>
    <w:rsid w:val="00F3644D"/>
    <w:rsid w:val="00F37CC5"/>
    <w:rsid w:val="00F44F71"/>
    <w:rsid w:val="00F45F37"/>
    <w:rsid w:val="00F465E4"/>
    <w:rsid w:val="00F56028"/>
    <w:rsid w:val="00F67E3E"/>
    <w:rsid w:val="00F752B9"/>
    <w:rsid w:val="00F75343"/>
    <w:rsid w:val="00F84618"/>
    <w:rsid w:val="00F866FD"/>
    <w:rsid w:val="00F913DC"/>
    <w:rsid w:val="00FA2128"/>
    <w:rsid w:val="00FA3036"/>
    <w:rsid w:val="00FA499C"/>
    <w:rsid w:val="00FB6671"/>
    <w:rsid w:val="00FC4BD9"/>
    <w:rsid w:val="00FC5B64"/>
    <w:rsid w:val="00FC6F04"/>
    <w:rsid w:val="00FD00A2"/>
    <w:rsid w:val="00FD13FE"/>
    <w:rsid w:val="00FD14C3"/>
    <w:rsid w:val="00FD16B6"/>
    <w:rsid w:val="00FD76C9"/>
    <w:rsid w:val="00FE146A"/>
    <w:rsid w:val="00FE519D"/>
    <w:rsid w:val="00FF30ED"/>
    <w:rsid w:val="00FF3E87"/>
    <w:rsid w:val="00FF4C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C044E8"/>
  <w15:docId w15:val="{95E0807E-46D2-4E16-84A1-7272E7508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04A11"/>
    <w:rPr>
      <w:sz w:val="24"/>
      <w:szCs w:val="24"/>
    </w:rPr>
  </w:style>
  <w:style w:type="paragraph" w:styleId="Kop1">
    <w:name w:val="heading 1"/>
    <w:basedOn w:val="Standaard"/>
    <w:next w:val="Standaard"/>
    <w:link w:val="Kop1Char"/>
    <w:uiPriority w:val="9"/>
    <w:qFormat/>
    <w:rsid w:val="00704A11"/>
    <w:pPr>
      <w:keepNext/>
      <w:spacing w:before="240" w:after="60"/>
      <w:outlineLvl w:val="0"/>
    </w:pPr>
    <w:rPr>
      <w:rFonts w:asciiTheme="majorHAnsi" w:eastAsiaTheme="majorEastAsia" w:hAnsiTheme="majorHAnsi" w:cstheme="majorBidi"/>
      <w:b/>
      <w:bCs/>
      <w:kern w:val="32"/>
      <w:sz w:val="32"/>
      <w:szCs w:val="32"/>
    </w:rPr>
  </w:style>
  <w:style w:type="paragraph" w:styleId="Kop2">
    <w:name w:val="heading 2"/>
    <w:basedOn w:val="Standaard"/>
    <w:next w:val="Standaard"/>
    <w:link w:val="Kop2Char"/>
    <w:uiPriority w:val="9"/>
    <w:unhideWhenUsed/>
    <w:qFormat/>
    <w:rsid w:val="00704A11"/>
    <w:pPr>
      <w:keepNext/>
      <w:spacing w:before="240" w:after="60"/>
      <w:outlineLvl w:val="1"/>
    </w:pPr>
    <w:rPr>
      <w:rFonts w:asciiTheme="majorHAnsi" w:eastAsiaTheme="majorEastAsia" w:hAnsiTheme="majorHAnsi" w:cstheme="majorBidi"/>
      <w:b/>
      <w:bCs/>
      <w:i/>
      <w:iCs/>
      <w:sz w:val="28"/>
      <w:szCs w:val="28"/>
    </w:rPr>
  </w:style>
  <w:style w:type="paragraph" w:styleId="Kop3">
    <w:name w:val="heading 3"/>
    <w:basedOn w:val="Standaard"/>
    <w:next w:val="Standaard"/>
    <w:link w:val="Kop3Char"/>
    <w:uiPriority w:val="9"/>
    <w:unhideWhenUsed/>
    <w:qFormat/>
    <w:rsid w:val="00704A11"/>
    <w:pPr>
      <w:keepNext/>
      <w:spacing w:before="240" w:after="60"/>
      <w:outlineLvl w:val="2"/>
    </w:pPr>
    <w:rPr>
      <w:rFonts w:asciiTheme="majorHAnsi" w:eastAsiaTheme="majorEastAsia" w:hAnsiTheme="majorHAnsi" w:cstheme="majorBidi"/>
      <w:b/>
      <w:bCs/>
      <w:sz w:val="26"/>
      <w:szCs w:val="26"/>
    </w:rPr>
  </w:style>
  <w:style w:type="paragraph" w:styleId="Kop4">
    <w:name w:val="heading 4"/>
    <w:basedOn w:val="Standaard"/>
    <w:next w:val="Standaard"/>
    <w:link w:val="Kop4Char"/>
    <w:uiPriority w:val="9"/>
    <w:semiHidden/>
    <w:unhideWhenUsed/>
    <w:qFormat/>
    <w:rsid w:val="00704A11"/>
    <w:pPr>
      <w:keepNext/>
      <w:spacing w:before="240" w:after="60"/>
      <w:outlineLvl w:val="3"/>
    </w:pPr>
    <w:rPr>
      <w:rFonts w:cstheme="majorBidi"/>
      <w:b/>
      <w:bCs/>
      <w:sz w:val="28"/>
      <w:szCs w:val="28"/>
    </w:rPr>
  </w:style>
  <w:style w:type="paragraph" w:styleId="Kop5">
    <w:name w:val="heading 5"/>
    <w:basedOn w:val="Standaard"/>
    <w:next w:val="Standaard"/>
    <w:link w:val="Kop5Char"/>
    <w:uiPriority w:val="9"/>
    <w:semiHidden/>
    <w:unhideWhenUsed/>
    <w:qFormat/>
    <w:rsid w:val="00704A11"/>
    <w:pPr>
      <w:spacing w:before="240" w:after="60"/>
      <w:outlineLvl w:val="4"/>
    </w:pPr>
    <w:rPr>
      <w:rFonts w:cstheme="majorBidi"/>
      <w:b/>
      <w:bCs/>
      <w:i/>
      <w:iCs/>
      <w:sz w:val="26"/>
      <w:szCs w:val="26"/>
    </w:rPr>
  </w:style>
  <w:style w:type="paragraph" w:styleId="Kop6">
    <w:name w:val="heading 6"/>
    <w:basedOn w:val="Standaard"/>
    <w:next w:val="Standaard"/>
    <w:link w:val="Kop6Char"/>
    <w:unhideWhenUsed/>
    <w:qFormat/>
    <w:rsid w:val="00704A11"/>
    <w:pPr>
      <w:spacing w:before="240" w:after="60"/>
      <w:outlineLvl w:val="5"/>
    </w:pPr>
    <w:rPr>
      <w:rFonts w:cstheme="majorBidi"/>
      <w:b/>
      <w:bCs/>
      <w:sz w:val="22"/>
      <w:szCs w:val="22"/>
    </w:rPr>
  </w:style>
  <w:style w:type="paragraph" w:styleId="Kop7">
    <w:name w:val="heading 7"/>
    <w:basedOn w:val="Standaard"/>
    <w:next w:val="Standaard"/>
    <w:link w:val="Kop7Char"/>
    <w:uiPriority w:val="9"/>
    <w:semiHidden/>
    <w:unhideWhenUsed/>
    <w:qFormat/>
    <w:rsid w:val="00704A11"/>
    <w:pPr>
      <w:spacing w:before="240" w:after="60"/>
      <w:outlineLvl w:val="6"/>
    </w:pPr>
  </w:style>
  <w:style w:type="paragraph" w:styleId="Kop8">
    <w:name w:val="heading 8"/>
    <w:basedOn w:val="Standaard"/>
    <w:next w:val="Standaard"/>
    <w:link w:val="Kop8Char"/>
    <w:uiPriority w:val="9"/>
    <w:semiHidden/>
    <w:unhideWhenUsed/>
    <w:qFormat/>
    <w:rsid w:val="00704A11"/>
    <w:pPr>
      <w:spacing w:before="240" w:after="60"/>
      <w:outlineLvl w:val="7"/>
    </w:pPr>
    <w:rPr>
      <w:i/>
      <w:iCs/>
    </w:rPr>
  </w:style>
  <w:style w:type="paragraph" w:styleId="Kop9">
    <w:name w:val="heading 9"/>
    <w:basedOn w:val="Standaard"/>
    <w:next w:val="Standaard"/>
    <w:link w:val="Kop9Char"/>
    <w:uiPriority w:val="9"/>
    <w:semiHidden/>
    <w:unhideWhenUsed/>
    <w:qFormat/>
    <w:rsid w:val="00704A11"/>
    <w:p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1"/>
    <w:qFormat/>
    <w:rsid w:val="00704A11"/>
    <w:pPr>
      <w:ind w:left="720"/>
      <w:contextualSpacing/>
    </w:pPr>
  </w:style>
  <w:style w:type="table" w:styleId="Tabelraster">
    <w:name w:val="Table Grid"/>
    <w:basedOn w:val="Standaardtabel"/>
    <w:uiPriority w:val="59"/>
    <w:rsid w:val="003C671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ntekst">
    <w:name w:val="Balloon Text"/>
    <w:basedOn w:val="Standaard"/>
    <w:link w:val="BallontekstChar"/>
    <w:uiPriority w:val="99"/>
    <w:semiHidden/>
    <w:unhideWhenUsed/>
    <w:rsid w:val="00720068"/>
    <w:rPr>
      <w:rFonts w:ascii="Tahoma" w:hAnsi="Tahoma" w:cs="Tahoma"/>
      <w:sz w:val="16"/>
      <w:szCs w:val="16"/>
    </w:rPr>
  </w:style>
  <w:style w:type="character" w:customStyle="1" w:styleId="BallontekstChar">
    <w:name w:val="Ballontekst Char"/>
    <w:basedOn w:val="Standaardalinea-lettertype"/>
    <w:link w:val="Ballontekst"/>
    <w:uiPriority w:val="99"/>
    <w:semiHidden/>
    <w:rsid w:val="00720068"/>
    <w:rPr>
      <w:rFonts w:ascii="Tahoma" w:hAnsi="Tahoma" w:cs="Tahoma"/>
      <w:sz w:val="16"/>
      <w:szCs w:val="16"/>
    </w:rPr>
  </w:style>
  <w:style w:type="paragraph" w:styleId="Geenafstand">
    <w:name w:val="No Spacing"/>
    <w:basedOn w:val="Standaard"/>
    <w:link w:val="GeenafstandChar"/>
    <w:uiPriority w:val="1"/>
    <w:qFormat/>
    <w:rsid w:val="00704A11"/>
    <w:rPr>
      <w:szCs w:val="32"/>
    </w:rPr>
  </w:style>
  <w:style w:type="character" w:customStyle="1" w:styleId="GeenafstandChar">
    <w:name w:val="Geen afstand Char"/>
    <w:basedOn w:val="Standaardalinea-lettertype"/>
    <w:link w:val="Geenafstand"/>
    <w:uiPriority w:val="1"/>
    <w:rsid w:val="00704A11"/>
    <w:rPr>
      <w:sz w:val="24"/>
      <w:szCs w:val="32"/>
    </w:rPr>
  </w:style>
  <w:style w:type="paragraph" w:styleId="Koptekst">
    <w:name w:val="header"/>
    <w:basedOn w:val="Standaard"/>
    <w:link w:val="KoptekstChar"/>
    <w:uiPriority w:val="99"/>
    <w:unhideWhenUsed/>
    <w:rsid w:val="00704A11"/>
    <w:pPr>
      <w:tabs>
        <w:tab w:val="center" w:pos="4536"/>
        <w:tab w:val="right" w:pos="9072"/>
      </w:tabs>
    </w:pPr>
  </w:style>
  <w:style w:type="character" w:customStyle="1" w:styleId="KoptekstChar">
    <w:name w:val="Koptekst Char"/>
    <w:basedOn w:val="Standaardalinea-lettertype"/>
    <w:link w:val="Koptekst"/>
    <w:uiPriority w:val="99"/>
    <w:rsid w:val="00704A11"/>
  </w:style>
  <w:style w:type="paragraph" w:styleId="Voettekst">
    <w:name w:val="footer"/>
    <w:basedOn w:val="Standaard"/>
    <w:link w:val="VoettekstChar"/>
    <w:uiPriority w:val="99"/>
    <w:unhideWhenUsed/>
    <w:rsid w:val="00704A11"/>
    <w:pPr>
      <w:tabs>
        <w:tab w:val="center" w:pos="4536"/>
        <w:tab w:val="right" w:pos="9072"/>
      </w:tabs>
    </w:pPr>
  </w:style>
  <w:style w:type="character" w:customStyle="1" w:styleId="VoettekstChar">
    <w:name w:val="Voettekst Char"/>
    <w:basedOn w:val="Standaardalinea-lettertype"/>
    <w:link w:val="Voettekst"/>
    <w:uiPriority w:val="99"/>
    <w:rsid w:val="00704A11"/>
  </w:style>
  <w:style w:type="character" w:customStyle="1" w:styleId="Kop1Char">
    <w:name w:val="Kop 1 Char"/>
    <w:basedOn w:val="Standaardalinea-lettertype"/>
    <w:link w:val="Kop1"/>
    <w:uiPriority w:val="9"/>
    <w:rsid w:val="00704A11"/>
    <w:rPr>
      <w:rFonts w:asciiTheme="majorHAnsi" w:eastAsiaTheme="majorEastAsia" w:hAnsiTheme="majorHAnsi" w:cstheme="majorBidi"/>
      <w:b/>
      <w:bCs/>
      <w:kern w:val="32"/>
      <w:sz w:val="32"/>
      <w:szCs w:val="32"/>
    </w:rPr>
  </w:style>
  <w:style w:type="paragraph" w:styleId="Kopvaninhoudsopgave">
    <w:name w:val="TOC Heading"/>
    <w:basedOn w:val="Kop1"/>
    <w:next w:val="Standaard"/>
    <w:uiPriority w:val="39"/>
    <w:unhideWhenUsed/>
    <w:qFormat/>
    <w:rsid w:val="00704A11"/>
    <w:pPr>
      <w:outlineLvl w:val="9"/>
    </w:pPr>
  </w:style>
  <w:style w:type="character" w:customStyle="1" w:styleId="Kop2Char">
    <w:name w:val="Kop 2 Char"/>
    <w:basedOn w:val="Standaardalinea-lettertype"/>
    <w:link w:val="Kop2"/>
    <w:uiPriority w:val="9"/>
    <w:rsid w:val="00704A11"/>
    <w:rPr>
      <w:rFonts w:asciiTheme="majorHAnsi" w:eastAsiaTheme="majorEastAsia" w:hAnsiTheme="majorHAnsi" w:cstheme="majorBidi"/>
      <w:b/>
      <w:bCs/>
      <w:i/>
      <w:iCs/>
      <w:sz w:val="28"/>
      <w:szCs w:val="28"/>
    </w:rPr>
  </w:style>
  <w:style w:type="character" w:customStyle="1" w:styleId="Kop3Char">
    <w:name w:val="Kop 3 Char"/>
    <w:basedOn w:val="Standaardalinea-lettertype"/>
    <w:link w:val="Kop3"/>
    <w:uiPriority w:val="9"/>
    <w:rsid w:val="00704A11"/>
    <w:rPr>
      <w:rFonts w:asciiTheme="majorHAnsi" w:eastAsiaTheme="majorEastAsia" w:hAnsiTheme="majorHAnsi" w:cstheme="majorBidi"/>
      <w:b/>
      <w:bCs/>
      <w:sz w:val="26"/>
      <w:szCs w:val="26"/>
    </w:rPr>
  </w:style>
  <w:style w:type="character" w:customStyle="1" w:styleId="Kop4Char">
    <w:name w:val="Kop 4 Char"/>
    <w:basedOn w:val="Standaardalinea-lettertype"/>
    <w:link w:val="Kop4"/>
    <w:uiPriority w:val="9"/>
    <w:semiHidden/>
    <w:rsid w:val="00704A11"/>
    <w:rPr>
      <w:rFonts w:cstheme="majorBidi"/>
      <w:b/>
      <w:bCs/>
      <w:sz w:val="28"/>
      <w:szCs w:val="28"/>
    </w:rPr>
  </w:style>
  <w:style w:type="character" w:customStyle="1" w:styleId="Kop5Char">
    <w:name w:val="Kop 5 Char"/>
    <w:basedOn w:val="Standaardalinea-lettertype"/>
    <w:link w:val="Kop5"/>
    <w:uiPriority w:val="9"/>
    <w:semiHidden/>
    <w:rsid w:val="00704A11"/>
    <w:rPr>
      <w:rFonts w:cstheme="majorBidi"/>
      <w:b/>
      <w:bCs/>
      <w:i/>
      <w:iCs/>
      <w:sz w:val="26"/>
      <w:szCs w:val="26"/>
    </w:rPr>
  </w:style>
  <w:style w:type="character" w:customStyle="1" w:styleId="Kop6Char">
    <w:name w:val="Kop 6 Char"/>
    <w:basedOn w:val="Standaardalinea-lettertype"/>
    <w:link w:val="Kop6"/>
    <w:rsid w:val="00704A11"/>
    <w:rPr>
      <w:rFonts w:cstheme="majorBidi"/>
      <w:b/>
      <w:bCs/>
    </w:rPr>
  </w:style>
  <w:style w:type="character" w:customStyle="1" w:styleId="Kop7Char">
    <w:name w:val="Kop 7 Char"/>
    <w:basedOn w:val="Standaardalinea-lettertype"/>
    <w:link w:val="Kop7"/>
    <w:uiPriority w:val="9"/>
    <w:semiHidden/>
    <w:rsid w:val="00704A11"/>
    <w:rPr>
      <w:sz w:val="24"/>
      <w:szCs w:val="24"/>
    </w:rPr>
  </w:style>
  <w:style w:type="character" w:customStyle="1" w:styleId="Kop8Char">
    <w:name w:val="Kop 8 Char"/>
    <w:basedOn w:val="Standaardalinea-lettertype"/>
    <w:link w:val="Kop8"/>
    <w:uiPriority w:val="9"/>
    <w:semiHidden/>
    <w:rsid w:val="00704A11"/>
    <w:rPr>
      <w:i/>
      <w:iCs/>
      <w:sz w:val="24"/>
      <w:szCs w:val="24"/>
    </w:rPr>
  </w:style>
  <w:style w:type="character" w:customStyle="1" w:styleId="Kop9Char">
    <w:name w:val="Kop 9 Char"/>
    <w:basedOn w:val="Standaardalinea-lettertype"/>
    <w:link w:val="Kop9"/>
    <w:uiPriority w:val="9"/>
    <w:semiHidden/>
    <w:rsid w:val="00704A11"/>
    <w:rPr>
      <w:rFonts w:asciiTheme="majorHAnsi" w:eastAsiaTheme="majorEastAsia" w:hAnsiTheme="majorHAnsi"/>
    </w:rPr>
  </w:style>
  <w:style w:type="paragraph" w:styleId="Titel">
    <w:name w:val="Title"/>
    <w:basedOn w:val="Standaard"/>
    <w:next w:val="Standaard"/>
    <w:link w:val="TitelChar"/>
    <w:uiPriority w:val="10"/>
    <w:qFormat/>
    <w:rsid w:val="00704A1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Char">
    <w:name w:val="Titel Char"/>
    <w:basedOn w:val="Standaardalinea-lettertype"/>
    <w:link w:val="Titel"/>
    <w:uiPriority w:val="10"/>
    <w:rsid w:val="00704A11"/>
    <w:rPr>
      <w:rFonts w:asciiTheme="majorHAnsi" w:eastAsiaTheme="majorEastAsia" w:hAnsiTheme="majorHAnsi" w:cstheme="majorBidi"/>
      <w:b/>
      <w:bCs/>
      <w:kern w:val="28"/>
      <w:sz w:val="32"/>
      <w:szCs w:val="32"/>
    </w:rPr>
  </w:style>
  <w:style w:type="paragraph" w:styleId="Plattetekst">
    <w:name w:val="Body Text"/>
    <w:basedOn w:val="Standaard"/>
    <w:link w:val="PlattetekstChar"/>
    <w:uiPriority w:val="1"/>
    <w:qFormat/>
    <w:rsid w:val="00704A11"/>
    <w:pPr>
      <w:widowControl w:val="0"/>
      <w:spacing w:before="71"/>
      <w:ind w:left="231"/>
    </w:pPr>
    <w:rPr>
      <w:rFonts w:ascii="Arial" w:eastAsia="Arial" w:hAnsi="Arial" w:cstheme="minorBidi"/>
      <w:sz w:val="18"/>
      <w:szCs w:val="18"/>
      <w:lang w:val="en-US"/>
    </w:rPr>
  </w:style>
  <w:style w:type="character" w:customStyle="1" w:styleId="PlattetekstChar">
    <w:name w:val="Platte tekst Char"/>
    <w:basedOn w:val="Standaardalinea-lettertype"/>
    <w:link w:val="Plattetekst"/>
    <w:uiPriority w:val="1"/>
    <w:rsid w:val="00704A11"/>
    <w:rPr>
      <w:rFonts w:ascii="Arial" w:eastAsia="Arial" w:hAnsi="Arial" w:cstheme="minorBidi"/>
      <w:sz w:val="18"/>
      <w:szCs w:val="18"/>
      <w:lang w:val="en-US"/>
    </w:rPr>
  </w:style>
  <w:style w:type="paragraph" w:styleId="Ondertitel">
    <w:name w:val="Subtitle"/>
    <w:basedOn w:val="Standaard"/>
    <w:next w:val="Standaard"/>
    <w:link w:val="OndertitelChar"/>
    <w:uiPriority w:val="11"/>
    <w:qFormat/>
    <w:rsid w:val="00704A11"/>
    <w:pPr>
      <w:spacing w:after="60"/>
      <w:jc w:val="center"/>
      <w:outlineLvl w:val="1"/>
    </w:pPr>
    <w:rPr>
      <w:rFonts w:asciiTheme="majorHAnsi" w:eastAsiaTheme="majorEastAsia" w:hAnsiTheme="majorHAnsi" w:cstheme="majorBidi"/>
    </w:rPr>
  </w:style>
  <w:style w:type="character" w:customStyle="1" w:styleId="OndertitelChar">
    <w:name w:val="Ondertitel Char"/>
    <w:basedOn w:val="Standaardalinea-lettertype"/>
    <w:link w:val="Ondertitel"/>
    <w:uiPriority w:val="11"/>
    <w:rsid w:val="00704A11"/>
    <w:rPr>
      <w:rFonts w:asciiTheme="majorHAnsi" w:eastAsiaTheme="majorEastAsia" w:hAnsiTheme="majorHAnsi" w:cstheme="majorBidi"/>
      <w:sz w:val="24"/>
      <w:szCs w:val="24"/>
    </w:rPr>
  </w:style>
  <w:style w:type="character" w:styleId="Zwaar">
    <w:name w:val="Strong"/>
    <w:basedOn w:val="Standaardalinea-lettertype"/>
    <w:uiPriority w:val="22"/>
    <w:qFormat/>
    <w:rsid w:val="00704A11"/>
    <w:rPr>
      <w:b/>
      <w:bCs/>
    </w:rPr>
  </w:style>
  <w:style w:type="character" w:styleId="Nadruk">
    <w:name w:val="Emphasis"/>
    <w:basedOn w:val="Standaardalinea-lettertype"/>
    <w:uiPriority w:val="20"/>
    <w:qFormat/>
    <w:rsid w:val="00704A11"/>
    <w:rPr>
      <w:rFonts w:asciiTheme="minorHAnsi" w:hAnsiTheme="minorHAnsi"/>
      <w:b/>
      <w:i/>
      <w:iCs/>
    </w:rPr>
  </w:style>
  <w:style w:type="paragraph" w:styleId="Citaat">
    <w:name w:val="Quote"/>
    <w:basedOn w:val="Standaard"/>
    <w:next w:val="Standaard"/>
    <w:link w:val="CitaatChar"/>
    <w:uiPriority w:val="29"/>
    <w:qFormat/>
    <w:rsid w:val="00704A11"/>
    <w:rPr>
      <w:rFonts w:cstheme="majorBidi"/>
      <w:i/>
    </w:rPr>
  </w:style>
  <w:style w:type="character" w:customStyle="1" w:styleId="CitaatChar">
    <w:name w:val="Citaat Char"/>
    <w:basedOn w:val="Standaardalinea-lettertype"/>
    <w:link w:val="Citaat"/>
    <w:uiPriority w:val="29"/>
    <w:rsid w:val="00704A11"/>
    <w:rPr>
      <w:rFonts w:cstheme="majorBidi"/>
      <w:i/>
      <w:sz w:val="24"/>
      <w:szCs w:val="24"/>
    </w:rPr>
  </w:style>
  <w:style w:type="paragraph" w:styleId="Duidelijkcitaat">
    <w:name w:val="Intense Quote"/>
    <w:basedOn w:val="Standaard"/>
    <w:next w:val="Standaard"/>
    <w:link w:val="DuidelijkcitaatChar"/>
    <w:uiPriority w:val="30"/>
    <w:qFormat/>
    <w:rsid w:val="00704A11"/>
    <w:pPr>
      <w:ind w:left="720" w:right="720"/>
    </w:pPr>
    <w:rPr>
      <w:rFonts w:cstheme="majorBidi"/>
      <w:b/>
      <w:i/>
      <w:szCs w:val="22"/>
    </w:rPr>
  </w:style>
  <w:style w:type="character" w:customStyle="1" w:styleId="DuidelijkcitaatChar">
    <w:name w:val="Duidelijk citaat Char"/>
    <w:basedOn w:val="Standaardalinea-lettertype"/>
    <w:link w:val="Duidelijkcitaat"/>
    <w:uiPriority w:val="30"/>
    <w:rsid w:val="00704A11"/>
    <w:rPr>
      <w:rFonts w:cstheme="majorBidi"/>
      <w:b/>
      <w:i/>
      <w:sz w:val="24"/>
    </w:rPr>
  </w:style>
  <w:style w:type="character" w:styleId="Subtielebenadrukking">
    <w:name w:val="Subtle Emphasis"/>
    <w:uiPriority w:val="19"/>
    <w:qFormat/>
    <w:rsid w:val="00704A11"/>
    <w:rPr>
      <w:i/>
      <w:color w:val="5A5A5A" w:themeColor="text1" w:themeTint="A5"/>
    </w:rPr>
  </w:style>
  <w:style w:type="character" w:styleId="Intensievebenadrukking">
    <w:name w:val="Intense Emphasis"/>
    <w:basedOn w:val="Standaardalinea-lettertype"/>
    <w:uiPriority w:val="21"/>
    <w:qFormat/>
    <w:rsid w:val="00704A11"/>
    <w:rPr>
      <w:b/>
      <w:i/>
      <w:sz w:val="24"/>
      <w:szCs w:val="24"/>
      <w:u w:val="single"/>
    </w:rPr>
  </w:style>
  <w:style w:type="character" w:styleId="Subtieleverwijzing">
    <w:name w:val="Subtle Reference"/>
    <w:basedOn w:val="Standaardalinea-lettertype"/>
    <w:uiPriority w:val="31"/>
    <w:qFormat/>
    <w:rsid w:val="00704A11"/>
    <w:rPr>
      <w:sz w:val="24"/>
      <w:szCs w:val="24"/>
      <w:u w:val="single"/>
    </w:rPr>
  </w:style>
  <w:style w:type="character" w:styleId="Intensieveverwijzing">
    <w:name w:val="Intense Reference"/>
    <w:basedOn w:val="Standaardalinea-lettertype"/>
    <w:uiPriority w:val="32"/>
    <w:qFormat/>
    <w:rsid w:val="00704A11"/>
    <w:rPr>
      <w:b/>
      <w:sz w:val="24"/>
      <w:u w:val="single"/>
    </w:rPr>
  </w:style>
  <w:style w:type="character" w:styleId="Titelvanboek">
    <w:name w:val="Book Title"/>
    <w:basedOn w:val="Standaardalinea-lettertype"/>
    <w:uiPriority w:val="33"/>
    <w:qFormat/>
    <w:rsid w:val="00704A11"/>
    <w:rPr>
      <w:rFonts w:asciiTheme="majorHAnsi" w:eastAsiaTheme="majorEastAsia" w:hAnsiTheme="majorHAnsi"/>
      <w:b/>
      <w:i/>
      <w:sz w:val="24"/>
      <w:szCs w:val="24"/>
    </w:rPr>
  </w:style>
  <w:style w:type="paragraph" w:styleId="Inhopg1">
    <w:name w:val="toc 1"/>
    <w:basedOn w:val="Standaard"/>
    <w:next w:val="Standaard"/>
    <w:autoRedefine/>
    <w:uiPriority w:val="39"/>
    <w:unhideWhenUsed/>
    <w:rsid w:val="00315213"/>
    <w:pPr>
      <w:spacing w:after="100"/>
    </w:pPr>
  </w:style>
  <w:style w:type="paragraph" w:styleId="Inhopg2">
    <w:name w:val="toc 2"/>
    <w:basedOn w:val="Standaard"/>
    <w:next w:val="Standaard"/>
    <w:autoRedefine/>
    <w:uiPriority w:val="39"/>
    <w:unhideWhenUsed/>
    <w:rsid w:val="00315213"/>
    <w:pPr>
      <w:spacing w:after="100"/>
      <w:ind w:left="240"/>
    </w:pPr>
  </w:style>
  <w:style w:type="character" w:styleId="Hyperlink">
    <w:name w:val="Hyperlink"/>
    <w:basedOn w:val="Standaardalinea-lettertype"/>
    <w:uiPriority w:val="99"/>
    <w:unhideWhenUsed/>
    <w:rsid w:val="00315213"/>
    <w:rPr>
      <w:color w:val="0000FF" w:themeColor="hyperlink"/>
      <w:u w:val="single"/>
    </w:rPr>
  </w:style>
  <w:style w:type="table" w:styleId="Tabelrasterlicht">
    <w:name w:val="Grid Table Light"/>
    <w:basedOn w:val="Standaardtabel"/>
    <w:uiPriority w:val="40"/>
    <w:rsid w:val="00542C3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Geenlijst1">
    <w:name w:val="Geen lijst1"/>
    <w:next w:val="Geenlijst"/>
    <w:uiPriority w:val="99"/>
    <w:semiHidden/>
    <w:unhideWhenUsed/>
    <w:rsid w:val="008E1EF6"/>
  </w:style>
  <w:style w:type="table" w:customStyle="1" w:styleId="Tabelraster1">
    <w:name w:val="Tabelraster1"/>
    <w:basedOn w:val="Standaardtabel"/>
    <w:next w:val="Tabelraster"/>
    <w:uiPriority w:val="59"/>
    <w:rsid w:val="00DB72DE"/>
    <w:rPr>
      <w:sz w:val="24"/>
      <w:szCs w:val="24"/>
      <w:lang w:val="en-GB"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semiHidden/>
    <w:unhideWhenUsed/>
    <w:rsid w:val="00DB72DE"/>
  </w:style>
  <w:style w:type="table" w:customStyle="1" w:styleId="TableNormal">
    <w:name w:val="Table Normal"/>
    <w:uiPriority w:val="2"/>
    <w:semiHidden/>
    <w:unhideWhenUsed/>
    <w:qFormat/>
    <w:rsid w:val="00644DCB"/>
    <w:pPr>
      <w:widowControl w:val="0"/>
    </w:pPr>
    <w:rPr>
      <w:rFonts w:eastAsia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644DCB"/>
    <w:pPr>
      <w:widowControl w:val="0"/>
    </w:pPr>
    <w:rPr>
      <w:rFonts w:eastAsiaTheme="minorHAnsi" w:cstheme="minorBidi"/>
      <w:sz w:val="22"/>
      <w:szCs w:val="22"/>
      <w:lang w:val="en-US"/>
    </w:rPr>
  </w:style>
  <w:style w:type="paragraph" w:styleId="Bijschrift">
    <w:name w:val="caption"/>
    <w:basedOn w:val="Standaard"/>
    <w:next w:val="Standaard"/>
    <w:uiPriority w:val="35"/>
    <w:unhideWhenUsed/>
    <w:rsid w:val="00C8450D"/>
    <w:pPr>
      <w:spacing w:after="200"/>
    </w:pPr>
    <w:rPr>
      <w:i/>
      <w:iCs/>
      <w:color w:val="1F497D" w:themeColor="text2"/>
      <w:sz w:val="18"/>
      <w:szCs w:val="18"/>
    </w:rPr>
  </w:style>
  <w:style w:type="paragraph" w:styleId="HTML-voorafopgemaakt">
    <w:name w:val="HTML Preformatted"/>
    <w:basedOn w:val="Standaard"/>
    <w:link w:val="HTML-voorafopgemaaktChar"/>
    <w:uiPriority w:val="99"/>
    <w:unhideWhenUsed/>
    <w:rsid w:val="000F6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de-DE" w:eastAsia="de-DE"/>
    </w:rPr>
  </w:style>
  <w:style w:type="character" w:customStyle="1" w:styleId="HTML-voorafopgemaaktChar">
    <w:name w:val="HTML - vooraf opgemaakt Char"/>
    <w:basedOn w:val="Standaardalinea-lettertype"/>
    <w:link w:val="HTML-voorafopgemaakt"/>
    <w:uiPriority w:val="99"/>
    <w:rsid w:val="000F6C32"/>
    <w:rPr>
      <w:rFonts w:ascii="Courier New" w:eastAsia="Times New Roman" w:hAnsi="Courier New" w:cs="Courier New"/>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3629">
      <w:bodyDiv w:val="1"/>
      <w:marLeft w:val="0"/>
      <w:marRight w:val="0"/>
      <w:marTop w:val="0"/>
      <w:marBottom w:val="0"/>
      <w:divBdr>
        <w:top w:val="none" w:sz="0" w:space="0" w:color="auto"/>
        <w:left w:val="none" w:sz="0" w:space="0" w:color="auto"/>
        <w:bottom w:val="none" w:sz="0" w:space="0" w:color="auto"/>
        <w:right w:val="none" w:sz="0" w:space="0" w:color="auto"/>
      </w:divBdr>
      <w:divsChild>
        <w:div w:id="2072147322">
          <w:marLeft w:val="0"/>
          <w:marRight w:val="0"/>
          <w:marTop w:val="0"/>
          <w:marBottom w:val="0"/>
          <w:divBdr>
            <w:top w:val="none" w:sz="0" w:space="0" w:color="auto"/>
            <w:left w:val="none" w:sz="0" w:space="0" w:color="auto"/>
            <w:bottom w:val="none" w:sz="0" w:space="0" w:color="auto"/>
            <w:right w:val="none" w:sz="0" w:space="0" w:color="auto"/>
          </w:divBdr>
          <w:divsChild>
            <w:div w:id="813376381">
              <w:marLeft w:val="0"/>
              <w:marRight w:val="0"/>
              <w:marTop w:val="0"/>
              <w:marBottom w:val="0"/>
              <w:divBdr>
                <w:top w:val="none" w:sz="0" w:space="0" w:color="auto"/>
                <w:left w:val="none" w:sz="0" w:space="0" w:color="auto"/>
                <w:bottom w:val="none" w:sz="0" w:space="0" w:color="auto"/>
                <w:right w:val="none" w:sz="0" w:space="0" w:color="auto"/>
              </w:divBdr>
              <w:divsChild>
                <w:div w:id="256602685">
                  <w:marLeft w:val="0"/>
                  <w:marRight w:val="0"/>
                  <w:marTop w:val="0"/>
                  <w:marBottom w:val="0"/>
                  <w:divBdr>
                    <w:top w:val="none" w:sz="0" w:space="0" w:color="auto"/>
                    <w:left w:val="none" w:sz="0" w:space="0" w:color="auto"/>
                    <w:bottom w:val="none" w:sz="0" w:space="0" w:color="auto"/>
                    <w:right w:val="none" w:sz="0" w:space="0" w:color="auto"/>
                  </w:divBdr>
                  <w:divsChild>
                    <w:div w:id="130130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16141">
      <w:bodyDiv w:val="1"/>
      <w:marLeft w:val="0"/>
      <w:marRight w:val="0"/>
      <w:marTop w:val="0"/>
      <w:marBottom w:val="0"/>
      <w:divBdr>
        <w:top w:val="none" w:sz="0" w:space="0" w:color="auto"/>
        <w:left w:val="none" w:sz="0" w:space="0" w:color="auto"/>
        <w:bottom w:val="none" w:sz="0" w:space="0" w:color="auto"/>
        <w:right w:val="none" w:sz="0" w:space="0" w:color="auto"/>
      </w:divBdr>
      <w:divsChild>
        <w:div w:id="1740399950">
          <w:marLeft w:val="0"/>
          <w:marRight w:val="0"/>
          <w:marTop w:val="0"/>
          <w:marBottom w:val="0"/>
          <w:divBdr>
            <w:top w:val="none" w:sz="0" w:space="0" w:color="auto"/>
            <w:left w:val="none" w:sz="0" w:space="0" w:color="auto"/>
            <w:bottom w:val="none" w:sz="0" w:space="0" w:color="auto"/>
            <w:right w:val="none" w:sz="0" w:space="0" w:color="auto"/>
          </w:divBdr>
          <w:divsChild>
            <w:div w:id="1695229480">
              <w:marLeft w:val="0"/>
              <w:marRight w:val="0"/>
              <w:marTop w:val="0"/>
              <w:marBottom w:val="0"/>
              <w:divBdr>
                <w:top w:val="none" w:sz="0" w:space="0" w:color="auto"/>
                <w:left w:val="none" w:sz="0" w:space="0" w:color="auto"/>
                <w:bottom w:val="none" w:sz="0" w:space="0" w:color="auto"/>
                <w:right w:val="none" w:sz="0" w:space="0" w:color="auto"/>
              </w:divBdr>
              <w:divsChild>
                <w:div w:id="1719236322">
                  <w:marLeft w:val="0"/>
                  <w:marRight w:val="0"/>
                  <w:marTop w:val="0"/>
                  <w:marBottom w:val="0"/>
                  <w:divBdr>
                    <w:top w:val="none" w:sz="0" w:space="0" w:color="auto"/>
                    <w:left w:val="none" w:sz="0" w:space="0" w:color="auto"/>
                    <w:bottom w:val="none" w:sz="0" w:space="0" w:color="auto"/>
                    <w:right w:val="none" w:sz="0" w:space="0" w:color="auto"/>
                  </w:divBdr>
                  <w:divsChild>
                    <w:div w:id="17077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52082">
      <w:bodyDiv w:val="1"/>
      <w:marLeft w:val="0"/>
      <w:marRight w:val="0"/>
      <w:marTop w:val="0"/>
      <w:marBottom w:val="0"/>
      <w:divBdr>
        <w:top w:val="none" w:sz="0" w:space="0" w:color="auto"/>
        <w:left w:val="none" w:sz="0" w:space="0" w:color="auto"/>
        <w:bottom w:val="none" w:sz="0" w:space="0" w:color="auto"/>
        <w:right w:val="none" w:sz="0" w:space="0" w:color="auto"/>
      </w:divBdr>
      <w:divsChild>
        <w:div w:id="412631942">
          <w:marLeft w:val="0"/>
          <w:marRight w:val="0"/>
          <w:marTop w:val="0"/>
          <w:marBottom w:val="0"/>
          <w:divBdr>
            <w:top w:val="none" w:sz="0" w:space="0" w:color="auto"/>
            <w:left w:val="none" w:sz="0" w:space="0" w:color="auto"/>
            <w:bottom w:val="none" w:sz="0" w:space="0" w:color="auto"/>
            <w:right w:val="none" w:sz="0" w:space="0" w:color="auto"/>
          </w:divBdr>
          <w:divsChild>
            <w:div w:id="630139754">
              <w:marLeft w:val="0"/>
              <w:marRight w:val="0"/>
              <w:marTop w:val="0"/>
              <w:marBottom w:val="0"/>
              <w:divBdr>
                <w:top w:val="none" w:sz="0" w:space="0" w:color="auto"/>
                <w:left w:val="none" w:sz="0" w:space="0" w:color="auto"/>
                <w:bottom w:val="none" w:sz="0" w:space="0" w:color="auto"/>
                <w:right w:val="none" w:sz="0" w:space="0" w:color="auto"/>
              </w:divBdr>
              <w:divsChild>
                <w:div w:id="1870684738">
                  <w:marLeft w:val="0"/>
                  <w:marRight w:val="0"/>
                  <w:marTop w:val="0"/>
                  <w:marBottom w:val="0"/>
                  <w:divBdr>
                    <w:top w:val="none" w:sz="0" w:space="0" w:color="auto"/>
                    <w:left w:val="none" w:sz="0" w:space="0" w:color="auto"/>
                    <w:bottom w:val="none" w:sz="0" w:space="0" w:color="auto"/>
                    <w:right w:val="none" w:sz="0" w:space="0" w:color="auto"/>
                  </w:divBdr>
                  <w:divsChild>
                    <w:div w:id="19445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90499">
      <w:bodyDiv w:val="1"/>
      <w:marLeft w:val="0"/>
      <w:marRight w:val="0"/>
      <w:marTop w:val="0"/>
      <w:marBottom w:val="0"/>
      <w:divBdr>
        <w:top w:val="none" w:sz="0" w:space="0" w:color="auto"/>
        <w:left w:val="none" w:sz="0" w:space="0" w:color="auto"/>
        <w:bottom w:val="none" w:sz="0" w:space="0" w:color="auto"/>
        <w:right w:val="none" w:sz="0" w:space="0" w:color="auto"/>
      </w:divBdr>
    </w:div>
    <w:div w:id="51539930">
      <w:bodyDiv w:val="1"/>
      <w:marLeft w:val="0"/>
      <w:marRight w:val="0"/>
      <w:marTop w:val="0"/>
      <w:marBottom w:val="0"/>
      <w:divBdr>
        <w:top w:val="none" w:sz="0" w:space="0" w:color="auto"/>
        <w:left w:val="none" w:sz="0" w:space="0" w:color="auto"/>
        <w:bottom w:val="none" w:sz="0" w:space="0" w:color="auto"/>
        <w:right w:val="none" w:sz="0" w:space="0" w:color="auto"/>
      </w:divBdr>
    </w:div>
    <w:div w:id="54089369">
      <w:bodyDiv w:val="1"/>
      <w:marLeft w:val="0"/>
      <w:marRight w:val="0"/>
      <w:marTop w:val="0"/>
      <w:marBottom w:val="0"/>
      <w:divBdr>
        <w:top w:val="none" w:sz="0" w:space="0" w:color="auto"/>
        <w:left w:val="none" w:sz="0" w:space="0" w:color="auto"/>
        <w:bottom w:val="none" w:sz="0" w:space="0" w:color="auto"/>
        <w:right w:val="none" w:sz="0" w:space="0" w:color="auto"/>
      </w:divBdr>
    </w:div>
    <w:div w:id="59912077">
      <w:bodyDiv w:val="1"/>
      <w:marLeft w:val="0"/>
      <w:marRight w:val="0"/>
      <w:marTop w:val="0"/>
      <w:marBottom w:val="0"/>
      <w:divBdr>
        <w:top w:val="none" w:sz="0" w:space="0" w:color="auto"/>
        <w:left w:val="none" w:sz="0" w:space="0" w:color="auto"/>
        <w:bottom w:val="none" w:sz="0" w:space="0" w:color="auto"/>
        <w:right w:val="none" w:sz="0" w:space="0" w:color="auto"/>
      </w:divBdr>
      <w:divsChild>
        <w:div w:id="1129517557">
          <w:marLeft w:val="0"/>
          <w:marRight w:val="0"/>
          <w:marTop w:val="0"/>
          <w:marBottom w:val="0"/>
          <w:divBdr>
            <w:top w:val="none" w:sz="0" w:space="0" w:color="auto"/>
            <w:left w:val="none" w:sz="0" w:space="0" w:color="auto"/>
            <w:bottom w:val="none" w:sz="0" w:space="0" w:color="auto"/>
            <w:right w:val="none" w:sz="0" w:space="0" w:color="auto"/>
          </w:divBdr>
          <w:divsChild>
            <w:div w:id="2111659156">
              <w:marLeft w:val="0"/>
              <w:marRight w:val="0"/>
              <w:marTop w:val="0"/>
              <w:marBottom w:val="0"/>
              <w:divBdr>
                <w:top w:val="none" w:sz="0" w:space="0" w:color="auto"/>
                <w:left w:val="none" w:sz="0" w:space="0" w:color="auto"/>
                <w:bottom w:val="none" w:sz="0" w:space="0" w:color="auto"/>
                <w:right w:val="none" w:sz="0" w:space="0" w:color="auto"/>
              </w:divBdr>
              <w:divsChild>
                <w:div w:id="754672293">
                  <w:marLeft w:val="0"/>
                  <w:marRight w:val="0"/>
                  <w:marTop w:val="0"/>
                  <w:marBottom w:val="0"/>
                  <w:divBdr>
                    <w:top w:val="none" w:sz="0" w:space="0" w:color="auto"/>
                    <w:left w:val="none" w:sz="0" w:space="0" w:color="auto"/>
                    <w:bottom w:val="none" w:sz="0" w:space="0" w:color="auto"/>
                    <w:right w:val="none" w:sz="0" w:space="0" w:color="auto"/>
                  </w:divBdr>
                  <w:divsChild>
                    <w:div w:id="203758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6507">
      <w:bodyDiv w:val="1"/>
      <w:marLeft w:val="0"/>
      <w:marRight w:val="0"/>
      <w:marTop w:val="0"/>
      <w:marBottom w:val="0"/>
      <w:divBdr>
        <w:top w:val="none" w:sz="0" w:space="0" w:color="auto"/>
        <w:left w:val="none" w:sz="0" w:space="0" w:color="auto"/>
        <w:bottom w:val="none" w:sz="0" w:space="0" w:color="auto"/>
        <w:right w:val="none" w:sz="0" w:space="0" w:color="auto"/>
      </w:divBdr>
    </w:div>
    <w:div w:id="68844277">
      <w:bodyDiv w:val="1"/>
      <w:marLeft w:val="0"/>
      <w:marRight w:val="0"/>
      <w:marTop w:val="0"/>
      <w:marBottom w:val="0"/>
      <w:divBdr>
        <w:top w:val="none" w:sz="0" w:space="0" w:color="auto"/>
        <w:left w:val="none" w:sz="0" w:space="0" w:color="auto"/>
        <w:bottom w:val="none" w:sz="0" w:space="0" w:color="auto"/>
        <w:right w:val="none" w:sz="0" w:space="0" w:color="auto"/>
      </w:divBdr>
      <w:divsChild>
        <w:div w:id="990862483">
          <w:marLeft w:val="0"/>
          <w:marRight w:val="0"/>
          <w:marTop w:val="0"/>
          <w:marBottom w:val="0"/>
          <w:divBdr>
            <w:top w:val="none" w:sz="0" w:space="0" w:color="auto"/>
            <w:left w:val="none" w:sz="0" w:space="0" w:color="auto"/>
            <w:bottom w:val="none" w:sz="0" w:space="0" w:color="auto"/>
            <w:right w:val="none" w:sz="0" w:space="0" w:color="auto"/>
          </w:divBdr>
          <w:divsChild>
            <w:div w:id="17780246">
              <w:marLeft w:val="0"/>
              <w:marRight w:val="0"/>
              <w:marTop w:val="0"/>
              <w:marBottom w:val="0"/>
              <w:divBdr>
                <w:top w:val="none" w:sz="0" w:space="0" w:color="auto"/>
                <w:left w:val="none" w:sz="0" w:space="0" w:color="auto"/>
                <w:bottom w:val="none" w:sz="0" w:space="0" w:color="auto"/>
                <w:right w:val="none" w:sz="0" w:space="0" w:color="auto"/>
              </w:divBdr>
              <w:divsChild>
                <w:div w:id="1378894075">
                  <w:marLeft w:val="0"/>
                  <w:marRight w:val="0"/>
                  <w:marTop w:val="0"/>
                  <w:marBottom w:val="0"/>
                  <w:divBdr>
                    <w:top w:val="none" w:sz="0" w:space="0" w:color="auto"/>
                    <w:left w:val="none" w:sz="0" w:space="0" w:color="auto"/>
                    <w:bottom w:val="none" w:sz="0" w:space="0" w:color="auto"/>
                    <w:right w:val="none" w:sz="0" w:space="0" w:color="auto"/>
                  </w:divBdr>
                  <w:divsChild>
                    <w:div w:id="137187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65207">
      <w:bodyDiv w:val="1"/>
      <w:marLeft w:val="0"/>
      <w:marRight w:val="0"/>
      <w:marTop w:val="0"/>
      <w:marBottom w:val="0"/>
      <w:divBdr>
        <w:top w:val="none" w:sz="0" w:space="0" w:color="auto"/>
        <w:left w:val="none" w:sz="0" w:space="0" w:color="auto"/>
        <w:bottom w:val="none" w:sz="0" w:space="0" w:color="auto"/>
        <w:right w:val="none" w:sz="0" w:space="0" w:color="auto"/>
      </w:divBdr>
      <w:divsChild>
        <w:div w:id="42214239">
          <w:marLeft w:val="0"/>
          <w:marRight w:val="0"/>
          <w:marTop w:val="0"/>
          <w:marBottom w:val="0"/>
          <w:divBdr>
            <w:top w:val="none" w:sz="0" w:space="0" w:color="auto"/>
            <w:left w:val="none" w:sz="0" w:space="0" w:color="auto"/>
            <w:bottom w:val="none" w:sz="0" w:space="0" w:color="auto"/>
            <w:right w:val="none" w:sz="0" w:space="0" w:color="auto"/>
          </w:divBdr>
          <w:divsChild>
            <w:div w:id="975381370">
              <w:marLeft w:val="0"/>
              <w:marRight w:val="0"/>
              <w:marTop w:val="0"/>
              <w:marBottom w:val="0"/>
              <w:divBdr>
                <w:top w:val="none" w:sz="0" w:space="0" w:color="auto"/>
                <w:left w:val="none" w:sz="0" w:space="0" w:color="auto"/>
                <w:bottom w:val="none" w:sz="0" w:space="0" w:color="auto"/>
                <w:right w:val="none" w:sz="0" w:space="0" w:color="auto"/>
              </w:divBdr>
              <w:divsChild>
                <w:div w:id="330258299">
                  <w:marLeft w:val="0"/>
                  <w:marRight w:val="0"/>
                  <w:marTop w:val="0"/>
                  <w:marBottom w:val="0"/>
                  <w:divBdr>
                    <w:top w:val="none" w:sz="0" w:space="0" w:color="auto"/>
                    <w:left w:val="none" w:sz="0" w:space="0" w:color="auto"/>
                    <w:bottom w:val="none" w:sz="0" w:space="0" w:color="auto"/>
                    <w:right w:val="none" w:sz="0" w:space="0" w:color="auto"/>
                  </w:divBdr>
                  <w:divsChild>
                    <w:div w:id="180796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1396">
      <w:bodyDiv w:val="1"/>
      <w:marLeft w:val="0"/>
      <w:marRight w:val="0"/>
      <w:marTop w:val="0"/>
      <w:marBottom w:val="0"/>
      <w:divBdr>
        <w:top w:val="none" w:sz="0" w:space="0" w:color="auto"/>
        <w:left w:val="none" w:sz="0" w:space="0" w:color="auto"/>
        <w:bottom w:val="none" w:sz="0" w:space="0" w:color="auto"/>
        <w:right w:val="none" w:sz="0" w:space="0" w:color="auto"/>
      </w:divBdr>
    </w:div>
    <w:div w:id="109477045">
      <w:bodyDiv w:val="1"/>
      <w:marLeft w:val="0"/>
      <w:marRight w:val="0"/>
      <w:marTop w:val="0"/>
      <w:marBottom w:val="0"/>
      <w:divBdr>
        <w:top w:val="none" w:sz="0" w:space="0" w:color="auto"/>
        <w:left w:val="none" w:sz="0" w:space="0" w:color="auto"/>
        <w:bottom w:val="none" w:sz="0" w:space="0" w:color="auto"/>
        <w:right w:val="none" w:sz="0" w:space="0" w:color="auto"/>
      </w:divBdr>
      <w:divsChild>
        <w:div w:id="2127430660">
          <w:marLeft w:val="0"/>
          <w:marRight w:val="0"/>
          <w:marTop w:val="0"/>
          <w:marBottom w:val="0"/>
          <w:divBdr>
            <w:top w:val="none" w:sz="0" w:space="0" w:color="auto"/>
            <w:left w:val="none" w:sz="0" w:space="0" w:color="auto"/>
            <w:bottom w:val="none" w:sz="0" w:space="0" w:color="auto"/>
            <w:right w:val="none" w:sz="0" w:space="0" w:color="auto"/>
          </w:divBdr>
          <w:divsChild>
            <w:div w:id="1520268086">
              <w:marLeft w:val="0"/>
              <w:marRight w:val="0"/>
              <w:marTop w:val="0"/>
              <w:marBottom w:val="0"/>
              <w:divBdr>
                <w:top w:val="none" w:sz="0" w:space="0" w:color="auto"/>
                <w:left w:val="none" w:sz="0" w:space="0" w:color="auto"/>
                <w:bottom w:val="none" w:sz="0" w:space="0" w:color="auto"/>
                <w:right w:val="none" w:sz="0" w:space="0" w:color="auto"/>
              </w:divBdr>
              <w:divsChild>
                <w:div w:id="1616786308">
                  <w:marLeft w:val="0"/>
                  <w:marRight w:val="0"/>
                  <w:marTop w:val="0"/>
                  <w:marBottom w:val="0"/>
                  <w:divBdr>
                    <w:top w:val="none" w:sz="0" w:space="0" w:color="auto"/>
                    <w:left w:val="none" w:sz="0" w:space="0" w:color="auto"/>
                    <w:bottom w:val="none" w:sz="0" w:space="0" w:color="auto"/>
                    <w:right w:val="none" w:sz="0" w:space="0" w:color="auto"/>
                  </w:divBdr>
                  <w:divsChild>
                    <w:div w:id="11912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15713">
      <w:bodyDiv w:val="1"/>
      <w:marLeft w:val="0"/>
      <w:marRight w:val="0"/>
      <w:marTop w:val="0"/>
      <w:marBottom w:val="0"/>
      <w:divBdr>
        <w:top w:val="none" w:sz="0" w:space="0" w:color="auto"/>
        <w:left w:val="none" w:sz="0" w:space="0" w:color="auto"/>
        <w:bottom w:val="none" w:sz="0" w:space="0" w:color="auto"/>
        <w:right w:val="none" w:sz="0" w:space="0" w:color="auto"/>
      </w:divBdr>
    </w:div>
    <w:div w:id="133300912">
      <w:bodyDiv w:val="1"/>
      <w:marLeft w:val="0"/>
      <w:marRight w:val="0"/>
      <w:marTop w:val="0"/>
      <w:marBottom w:val="0"/>
      <w:divBdr>
        <w:top w:val="none" w:sz="0" w:space="0" w:color="auto"/>
        <w:left w:val="none" w:sz="0" w:space="0" w:color="auto"/>
        <w:bottom w:val="none" w:sz="0" w:space="0" w:color="auto"/>
        <w:right w:val="none" w:sz="0" w:space="0" w:color="auto"/>
      </w:divBdr>
    </w:div>
    <w:div w:id="149293666">
      <w:bodyDiv w:val="1"/>
      <w:marLeft w:val="0"/>
      <w:marRight w:val="0"/>
      <w:marTop w:val="0"/>
      <w:marBottom w:val="0"/>
      <w:divBdr>
        <w:top w:val="none" w:sz="0" w:space="0" w:color="auto"/>
        <w:left w:val="none" w:sz="0" w:space="0" w:color="auto"/>
        <w:bottom w:val="none" w:sz="0" w:space="0" w:color="auto"/>
        <w:right w:val="none" w:sz="0" w:space="0" w:color="auto"/>
      </w:divBdr>
    </w:div>
    <w:div w:id="154036607">
      <w:bodyDiv w:val="1"/>
      <w:marLeft w:val="0"/>
      <w:marRight w:val="0"/>
      <w:marTop w:val="0"/>
      <w:marBottom w:val="0"/>
      <w:divBdr>
        <w:top w:val="none" w:sz="0" w:space="0" w:color="auto"/>
        <w:left w:val="none" w:sz="0" w:space="0" w:color="auto"/>
        <w:bottom w:val="none" w:sz="0" w:space="0" w:color="auto"/>
        <w:right w:val="none" w:sz="0" w:space="0" w:color="auto"/>
      </w:divBdr>
      <w:divsChild>
        <w:div w:id="1643078019">
          <w:marLeft w:val="0"/>
          <w:marRight w:val="0"/>
          <w:marTop w:val="0"/>
          <w:marBottom w:val="0"/>
          <w:divBdr>
            <w:top w:val="none" w:sz="0" w:space="0" w:color="auto"/>
            <w:left w:val="none" w:sz="0" w:space="0" w:color="auto"/>
            <w:bottom w:val="none" w:sz="0" w:space="0" w:color="auto"/>
            <w:right w:val="none" w:sz="0" w:space="0" w:color="auto"/>
          </w:divBdr>
          <w:divsChild>
            <w:div w:id="1456868976">
              <w:marLeft w:val="0"/>
              <w:marRight w:val="0"/>
              <w:marTop w:val="0"/>
              <w:marBottom w:val="0"/>
              <w:divBdr>
                <w:top w:val="none" w:sz="0" w:space="0" w:color="auto"/>
                <w:left w:val="none" w:sz="0" w:space="0" w:color="auto"/>
                <w:bottom w:val="none" w:sz="0" w:space="0" w:color="auto"/>
                <w:right w:val="none" w:sz="0" w:space="0" w:color="auto"/>
              </w:divBdr>
              <w:divsChild>
                <w:div w:id="404761378">
                  <w:marLeft w:val="0"/>
                  <w:marRight w:val="0"/>
                  <w:marTop w:val="0"/>
                  <w:marBottom w:val="0"/>
                  <w:divBdr>
                    <w:top w:val="none" w:sz="0" w:space="0" w:color="auto"/>
                    <w:left w:val="none" w:sz="0" w:space="0" w:color="auto"/>
                    <w:bottom w:val="none" w:sz="0" w:space="0" w:color="auto"/>
                    <w:right w:val="none" w:sz="0" w:space="0" w:color="auto"/>
                  </w:divBdr>
                  <w:divsChild>
                    <w:div w:id="7556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73809">
      <w:bodyDiv w:val="1"/>
      <w:marLeft w:val="0"/>
      <w:marRight w:val="0"/>
      <w:marTop w:val="0"/>
      <w:marBottom w:val="0"/>
      <w:divBdr>
        <w:top w:val="none" w:sz="0" w:space="0" w:color="auto"/>
        <w:left w:val="none" w:sz="0" w:space="0" w:color="auto"/>
        <w:bottom w:val="none" w:sz="0" w:space="0" w:color="auto"/>
        <w:right w:val="none" w:sz="0" w:space="0" w:color="auto"/>
      </w:divBdr>
      <w:divsChild>
        <w:div w:id="26100310">
          <w:marLeft w:val="0"/>
          <w:marRight w:val="0"/>
          <w:marTop w:val="0"/>
          <w:marBottom w:val="0"/>
          <w:divBdr>
            <w:top w:val="none" w:sz="0" w:space="0" w:color="auto"/>
            <w:left w:val="none" w:sz="0" w:space="0" w:color="auto"/>
            <w:bottom w:val="none" w:sz="0" w:space="0" w:color="auto"/>
            <w:right w:val="none" w:sz="0" w:space="0" w:color="auto"/>
          </w:divBdr>
          <w:divsChild>
            <w:div w:id="984286238">
              <w:marLeft w:val="0"/>
              <w:marRight w:val="0"/>
              <w:marTop w:val="0"/>
              <w:marBottom w:val="0"/>
              <w:divBdr>
                <w:top w:val="none" w:sz="0" w:space="0" w:color="auto"/>
                <w:left w:val="none" w:sz="0" w:space="0" w:color="auto"/>
                <w:bottom w:val="none" w:sz="0" w:space="0" w:color="auto"/>
                <w:right w:val="none" w:sz="0" w:space="0" w:color="auto"/>
              </w:divBdr>
              <w:divsChild>
                <w:div w:id="734473921">
                  <w:marLeft w:val="0"/>
                  <w:marRight w:val="0"/>
                  <w:marTop w:val="0"/>
                  <w:marBottom w:val="0"/>
                  <w:divBdr>
                    <w:top w:val="none" w:sz="0" w:space="0" w:color="auto"/>
                    <w:left w:val="none" w:sz="0" w:space="0" w:color="auto"/>
                    <w:bottom w:val="none" w:sz="0" w:space="0" w:color="auto"/>
                    <w:right w:val="none" w:sz="0" w:space="0" w:color="auto"/>
                  </w:divBdr>
                  <w:divsChild>
                    <w:div w:id="2284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90845">
      <w:bodyDiv w:val="1"/>
      <w:marLeft w:val="0"/>
      <w:marRight w:val="0"/>
      <w:marTop w:val="0"/>
      <w:marBottom w:val="0"/>
      <w:divBdr>
        <w:top w:val="none" w:sz="0" w:space="0" w:color="auto"/>
        <w:left w:val="none" w:sz="0" w:space="0" w:color="auto"/>
        <w:bottom w:val="none" w:sz="0" w:space="0" w:color="auto"/>
        <w:right w:val="none" w:sz="0" w:space="0" w:color="auto"/>
      </w:divBdr>
      <w:divsChild>
        <w:div w:id="616564490">
          <w:marLeft w:val="0"/>
          <w:marRight w:val="0"/>
          <w:marTop w:val="0"/>
          <w:marBottom w:val="0"/>
          <w:divBdr>
            <w:top w:val="none" w:sz="0" w:space="0" w:color="auto"/>
            <w:left w:val="none" w:sz="0" w:space="0" w:color="auto"/>
            <w:bottom w:val="none" w:sz="0" w:space="0" w:color="auto"/>
            <w:right w:val="none" w:sz="0" w:space="0" w:color="auto"/>
          </w:divBdr>
          <w:divsChild>
            <w:div w:id="1952585230">
              <w:marLeft w:val="0"/>
              <w:marRight w:val="0"/>
              <w:marTop w:val="0"/>
              <w:marBottom w:val="0"/>
              <w:divBdr>
                <w:top w:val="none" w:sz="0" w:space="0" w:color="auto"/>
                <w:left w:val="none" w:sz="0" w:space="0" w:color="auto"/>
                <w:bottom w:val="none" w:sz="0" w:space="0" w:color="auto"/>
                <w:right w:val="none" w:sz="0" w:space="0" w:color="auto"/>
              </w:divBdr>
              <w:divsChild>
                <w:div w:id="1847404820">
                  <w:marLeft w:val="0"/>
                  <w:marRight w:val="0"/>
                  <w:marTop w:val="0"/>
                  <w:marBottom w:val="0"/>
                  <w:divBdr>
                    <w:top w:val="none" w:sz="0" w:space="0" w:color="auto"/>
                    <w:left w:val="none" w:sz="0" w:space="0" w:color="auto"/>
                    <w:bottom w:val="none" w:sz="0" w:space="0" w:color="auto"/>
                    <w:right w:val="none" w:sz="0" w:space="0" w:color="auto"/>
                  </w:divBdr>
                  <w:divsChild>
                    <w:div w:id="15422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6345">
      <w:bodyDiv w:val="1"/>
      <w:marLeft w:val="0"/>
      <w:marRight w:val="0"/>
      <w:marTop w:val="0"/>
      <w:marBottom w:val="0"/>
      <w:divBdr>
        <w:top w:val="none" w:sz="0" w:space="0" w:color="auto"/>
        <w:left w:val="none" w:sz="0" w:space="0" w:color="auto"/>
        <w:bottom w:val="none" w:sz="0" w:space="0" w:color="auto"/>
        <w:right w:val="none" w:sz="0" w:space="0" w:color="auto"/>
      </w:divBdr>
      <w:divsChild>
        <w:div w:id="657154051">
          <w:marLeft w:val="0"/>
          <w:marRight w:val="0"/>
          <w:marTop w:val="0"/>
          <w:marBottom w:val="0"/>
          <w:divBdr>
            <w:top w:val="none" w:sz="0" w:space="0" w:color="auto"/>
            <w:left w:val="none" w:sz="0" w:space="0" w:color="auto"/>
            <w:bottom w:val="none" w:sz="0" w:space="0" w:color="auto"/>
            <w:right w:val="none" w:sz="0" w:space="0" w:color="auto"/>
          </w:divBdr>
          <w:divsChild>
            <w:div w:id="759721903">
              <w:marLeft w:val="0"/>
              <w:marRight w:val="0"/>
              <w:marTop w:val="0"/>
              <w:marBottom w:val="0"/>
              <w:divBdr>
                <w:top w:val="none" w:sz="0" w:space="0" w:color="auto"/>
                <w:left w:val="none" w:sz="0" w:space="0" w:color="auto"/>
                <w:bottom w:val="none" w:sz="0" w:space="0" w:color="auto"/>
                <w:right w:val="none" w:sz="0" w:space="0" w:color="auto"/>
              </w:divBdr>
              <w:divsChild>
                <w:div w:id="2026713216">
                  <w:marLeft w:val="0"/>
                  <w:marRight w:val="0"/>
                  <w:marTop w:val="0"/>
                  <w:marBottom w:val="0"/>
                  <w:divBdr>
                    <w:top w:val="none" w:sz="0" w:space="0" w:color="auto"/>
                    <w:left w:val="none" w:sz="0" w:space="0" w:color="auto"/>
                    <w:bottom w:val="none" w:sz="0" w:space="0" w:color="auto"/>
                    <w:right w:val="none" w:sz="0" w:space="0" w:color="auto"/>
                  </w:divBdr>
                  <w:divsChild>
                    <w:div w:id="4532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10528">
      <w:bodyDiv w:val="1"/>
      <w:marLeft w:val="0"/>
      <w:marRight w:val="0"/>
      <w:marTop w:val="0"/>
      <w:marBottom w:val="0"/>
      <w:divBdr>
        <w:top w:val="none" w:sz="0" w:space="0" w:color="auto"/>
        <w:left w:val="none" w:sz="0" w:space="0" w:color="auto"/>
        <w:bottom w:val="none" w:sz="0" w:space="0" w:color="auto"/>
        <w:right w:val="none" w:sz="0" w:space="0" w:color="auto"/>
      </w:divBdr>
    </w:div>
    <w:div w:id="180052914">
      <w:bodyDiv w:val="1"/>
      <w:marLeft w:val="0"/>
      <w:marRight w:val="0"/>
      <w:marTop w:val="0"/>
      <w:marBottom w:val="0"/>
      <w:divBdr>
        <w:top w:val="none" w:sz="0" w:space="0" w:color="auto"/>
        <w:left w:val="none" w:sz="0" w:space="0" w:color="auto"/>
        <w:bottom w:val="none" w:sz="0" w:space="0" w:color="auto"/>
        <w:right w:val="none" w:sz="0" w:space="0" w:color="auto"/>
      </w:divBdr>
    </w:div>
    <w:div w:id="181863431">
      <w:bodyDiv w:val="1"/>
      <w:marLeft w:val="0"/>
      <w:marRight w:val="0"/>
      <w:marTop w:val="0"/>
      <w:marBottom w:val="0"/>
      <w:divBdr>
        <w:top w:val="none" w:sz="0" w:space="0" w:color="auto"/>
        <w:left w:val="none" w:sz="0" w:space="0" w:color="auto"/>
        <w:bottom w:val="none" w:sz="0" w:space="0" w:color="auto"/>
        <w:right w:val="none" w:sz="0" w:space="0" w:color="auto"/>
      </w:divBdr>
    </w:div>
    <w:div w:id="182522541">
      <w:bodyDiv w:val="1"/>
      <w:marLeft w:val="0"/>
      <w:marRight w:val="0"/>
      <w:marTop w:val="0"/>
      <w:marBottom w:val="0"/>
      <w:divBdr>
        <w:top w:val="none" w:sz="0" w:space="0" w:color="auto"/>
        <w:left w:val="none" w:sz="0" w:space="0" w:color="auto"/>
        <w:bottom w:val="none" w:sz="0" w:space="0" w:color="auto"/>
        <w:right w:val="none" w:sz="0" w:space="0" w:color="auto"/>
      </w:divBdr>
    </w:div>
    <w:div w:id="215118705">
      <w:bodyDiv w:val="1"/>
      <w:marLeft w:val="0"/>
      <w:marRight w:val="0"/>
      <w:marTop w:val="0"/>
      <w:marBottom w:val="0"/>
      <w:divBdr>
        <w:top w:val="none" w:sz="0" w:space="0" w:color="auto"/>
        <w:left w:val="none" w:sz="0" w:space="0" w:color="auto"/>
        <w:bottom w:val="none" w:sz="0" w:space="0" w:color="auto"/>
        <w:right w:val="none" w:sz="0" w:space="0" w:color="auto"/>
      </w:divBdr>
      <w:divsChild>
        <w:div w:id="1003321569">
          <w:marLeft w:val="0"/>
          <w:marRight w:val="0"/>
          <w:marTop w:val="0"/>
          <w:marBottom w:val="0"/>
          <w:divBdr>
            <w:top w:val="none" w:sz="0" w:space="0" w:color="auto"/>
            <w:left w:val="none" w:sz="0" w:space="0" w:color="auto"/>
            <w:bottom w:val="none" w:sz="0" w:space="0" w:color="auto"/>
            <w:right w:val="none" w:sz="0" w:space="0" w:color="auto"/>
          </w:divBdr>
          <w:divsChild>
            <w:div w:id="72893786">
              <w:marLeft w:val="0"/>
              <w:marRight w:val="0"/>
              <w:marTop w:val="0"/>
              <w:marBottom w:val="0"/>
              <w:divBdr>
                <w:top w:val="none" w:sz="0" w:space="0" w:color="auto"/>
                <w:left w:val="none" w:sz="0" w:space="0" w:color="auto"/>
                <w:bottom w:val="none" w:sz="0" w:space="0" w:color="auto"/>
                <w:right w:val="none" w:sz="0" w:space="0" w:color="auto"/>
              </w:divBdr>
              <w:divsChild>
                <w:div w:id="882713579">
                  <w:marLeft w:val="0"/>
                  <w:marRight w:val="0"/>
                  <w:marTop w:val="0"/>
                  <w:marBottom w:val="0"/>
                  <w:divBdr>
                    <w:top w:val="none" w:sz="0" w:space="0" w:color="auto"/>
                    <w:left w:val="none" w:sz="0" w:space="0" w:color="auto"/>
                    <w:bottom w:val="none" w:sz="0" w:space="0" w:color="auto"/>
                    <w:right w:val="none" w:sz="0" w:space="0" w:color="auto"/>
                  </w:divBdr>
                  <w:divsChild>
                    <w:div w:id="17623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598419">
      <w:bodyDiv w:val="1"/>
      <w:marLeft w:val="0"/>
      <w:marRight w:val="0"/>
      <w:marTop w:val="0"/>
      <w:marBottom w:val="0"/>
      <w:divBdr>
        <w:top w:val="none" w:sz="0" w:space="0" w:color="auto"/>
        <w:left w:val="none" w:sz="0" w:space="0" w:color="auto"/>
        <w:bottom w:val="none" w:sz="0" w:space="0" w:color="auto"/>
        <w:right w:val="none" w:sz="0" w:space="0" w:color="auto"/>
      </w:divBdr>
      <w:divsChild>
        <w:div w:id="1132283269">
          <w:marLeft w:val="0"/>
          <w:marRight w:val="0"/>
          <w:marTop w:val="0"/>
          <w:marBottom w:val="0"/>
          <w:divBdr>
            <w:top w:val="none" w:sz="0" w:space="0" w:color="auto"/>
            <w:left w:val="none" w:sz="0" w:space="0" w:color="auto"/>
            <w:bottom w:val="none" w:sz="0" w:space="0" w:color="auto"/>
            <w:right w:val="none" w:sz="0" w:space="0" w:color="auto"/>
          </w:divBdr>
          <w:divsChild>
            <w:div w:id="1704213426">
              <w:marLeft w:val="0"/>
              <w:marRight w:val="0"/>
              <w:marTop w:val="0"/>
              <w:marBottom w:val="0"/>
              <w:divBdr>
                <w:top w:val="none" w:sz="0" w:space="0" w:color="auto"/>
                <w:left w:val="none" w:sz="0" w:space="0" w:color="auto"/>
                <w:bottom w:val="none" w:sz="0" w:space="0" w:color="auto"/>
                <w:right w:val="none" w:sz="0" w:space="0" w:color="auto"/>
              </w:divBdr>
              <w:divsChild>
                <w:div w:id="1646663611">
                  <w:marLeft w:val="0"/>
                  <w:marRight w:val="0"/>
                  <w:marTop w:val="0"/>
                  <w:marBottom w:val="0"/>
                  <w:divBdr>
                    <w:top w:val="none" w:sz="0" w:space="0" w:color="auto"/>
                    <w:left w:val="none" w:sz="0" w:space="0" w:color="auto"/>
                    <w:bottom w:val="none" w:sz="0" w:space="0" w:color="auto"/>
                    <w:right w:val="none" w:sz="0" w:space="0" w:color="auto"/>
                  </w:divBdr>
                  <w:divsChild>
                    <w:div w:id="51218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842627">
      <w:bodyDiv w:val="1"/>
      <w:marLeft w:val="0"/>
      <w:marRight w:val="0"/>
      <w:marTop w:val="0"/>
      <w:marBottom w:val="0"/>
      <w:divBdr>
        <w:top w:val="none" w:sz="0" w:space="0" w:color="auto"/>
        <w:left w:val="none" w:sz="0" w:space="0" w:color="auto"/>
        <w:bottom w:val="none" w:sz="0" w:space="0" w:color="auto"/>
        <w:right w:val="none" w:sz="0" w:space="0" w:color="auto"/>
      </w:divBdr>
      <w:divsChild>
        <w:div w:id="1323313055">
          <w:marLeft w:val="0"/>
          <w:marRight w:val="0"/>
          <w:marTop w:val="0"/>
          <w:marBottom w:val="0"/>
          <w:divBdr>
            <w:top w:val="none" w:sz="0" w:space="0" w:color="auto"/>
            <w:left w:val="none" w:sz="0" w:space="0" w:color="auto"/>
            <w:bottom w:val="none" w:sz="0" w:space="0" w:color="auto"/>
            <w:right w:val="none" w:sz="0" w:space="0" w:color="auto"/>
          </w:divBdr>
          <w:divsChild>
            <w:div w:id="1645234360">
              <w:marLeft w:val="0"/>
              <w:marRight w:val="0"/>
              <w:marTop w:val="0"/>
              <w:marBottom w:val="0"/>
              <w:divBdr>
                <w:top w:val="none" w:sz="0" w:space="0" w:color="auto"/>
                <w:left w:val="none" w:sz="0" w:space="0" w:color="auto"/>
                <w:bottom w:val="none" w:sz="0" w:space="0" w:color="auto"/>
                <w:right w:val="none" w:sz="0" w:space="0" w:color="auto"/>
              </w:divBdr>
              <w:divsChild>
                <w:div w:id="2012903742">
                  <w:marLeft w:val="0"/>
                  <w:marRight w:val="0"/>
                  <w:marTop w:val="0"/>
                  <w:marBottom w:val="0"/>
                  <w:divBdr>
                    <w:top w:val="none" w:sz="0" w:space="0" w:color="auto"/>
                    <w:left w:val="none" w:sz="0" w:space="0" w:color="auto"/>
                    <w:bottom w:val="none" w:sz="0" w:space="0" w:color="auto"/>
                    <w:right w:val="none" w:sz="0" w:space="0" w:color="auto"/>
                  </w:divBdr>
                  <w:divsChild>
                    <w:div w:id="683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616295">
      <w:bodyDiv w:val="1"/>
      <w:marLeft w:val="0"/>
      <w:marRight w:val="0"/>
      <w:marTop w:val="0"/>
      <w:marBottom w:val="0"/>
      <w:divBdr>
        <w:top w:val="none" w:sz="0" w:space="0" w:color="auto"/>
        <w:left w:val="none" w:sz="0" w:space="0" w:color="auto"/>
        <w:bottom w:val="none" w:sz="0" w:space="0" w:color="auto"/>
        <w:right w:val="none" w:sz="0" w:space="0" w:color="auto"/>
      </w:divBdr>
    </w:div>
    <w:div w:id="243682795">
      <w:bodyDiv w:val="1"/>
      <w:marLeft w:val="0"/>
      <w:marRight w:val="0"/>
      <w:marTop w:val="0"/>
      <w:marBottom w:val="0"/>
      <w:divBdr>
        <w:top w:val="none" w:sz="0" w:space="0" w:color="auto"/>
        <w:left w:val="none" w:sz="0" w:space="0" w:color="auto"/>
        <w:bottom w:val="none" w:sz="0" w:space="0" w:color="auto"/>
        <w:right w:val="none" w:sz="0" w:space="0" w:color="auto"/>
      </w:divBdr>
      <w:divsChild>
        <w:div w:id="485165290">
          <w:marLeft w:val="0"/>
          <w:marRight w:val="0"/>
          <w:marTop w:val="0"/>
          <w:marBottom w:val="0"/>
          <w:divBdr>
            <w:top w:val="none" w:sz="0" w:space="0" w:color="auto"/>
            <w:left w:val="none" w:sz="0" w:space="0" w:color="auto"/>
            <w:bottom w:val="none" w:sz="0" w:space="0" w:color="auto"/>
            <w:right w:val="none" w:sz="0" w:space="0" w:color="auto"/>
          </w:divBdr>
          <w:divsChild>
            <w:div w:id="840043024">
              <w:marLeft w:val="0"/>
              <w:marRight w:val="0"/>
              <w:marTop w:val="0"/>
              <w:marBottom w:val="0"/>
              <w:divBdr>
                <w:top w:val="none" w:sz="0" w:space="0" w:color="auto"/>
                <w:left w:val="none" w:sz="0" w:space="0" w:color="auto"/>
                <w:bottom w:val="none" w:sz="0" w:space="0" w:color="auto"/>
                <w:right w:val="none" w:sz="0" w:space="0" w:color="auto"/>
              </w:divBdr>
              <w:divsChild>
                <w:div w:id="1814104509">
                  <w:marLeft w:val="0"/>
                  <w:marRight w:val="0"/>
                  <w:marTop w:val="0"/>
                  <w:marBottom w:val="0"/>
                  <w:divBdr>
                    <w:top w:val="none" w:sz="0" w:space="0" w:color="auto"/>
                    <w:left w:val="none" w:sz="0" w:space="0" w:color="auto"/>
                    <w:bottom w:val="none" w:sz="0" w:space="0" w:color="auto"/>
                    <w:right w:val="none" w:sz="0" w:space="0" w:color="auto"/>
                  </w:divBdr>
                  <w:divsChild>
                    <w:div w:id="11651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050965">
      <w:bodyDiv w:val="1"/>
      <w:marLeft w:val="0"/>
      <w:marRight w:val="0"/>
      <w:marTop w:val="0"/>
      <w:marBottom w:val="0"/>
      <w:divBdr>
        <w:top w:val="none" w:sz="0" w:space="0" w:color="auto"/>
        <w:left w:val="none" w:sz="0" w:space="0" w:color="auto"/>
        <w:bottom w:val="none" w:sz="0" w:space="0" w:color="auto"/>
        <w:right w:val="none" w:sz="0" w:space="0" w:color="auto"/>
      </w:divBdr>
      <w:divsChild>
        <w:div w:id="112093587">
          <w:marLeft w:val="0"/>
          <w:marRight w:val="0"/>
          <w:marTop w:val="0"/>
          <w:marBottom w:val="0"/>
          <w:divBdr>
            <w:top w:val="none" w:sz="0" w:space="0" w:color="auto"/>
            <w:left w:val="none" w:sz="0" w:space="0" w:color="auto"/>
            <w:bottom w:val="none" w:sz="0" w:space="0" w:color="auto"/>
            <w:right w:val="none" w:sz="0" w:space="0" w:color="auto"/>
          </w:divBdr>
          <w:divsChild>
            <w:div w:id="1154420103">
              <w:marLeft w:val="0"/>
              <w:marRight w:val="0"/>
              <w:marTop w:val="0"/>
              <w:marBottom w:val="0"/>
              <w:divBdr>
                <w:top w:val="none" w:sz="0" w:space="0" w:color="auto"/>
                <w:left w:val="none" w:sz="0" w:space="0" w:color="auto"/>
                <w:bottom w:val="none" w:sz="0" w:space="0" w:color="auto"/>
                <w:right w:val="none" w:sz="0" w:space="0" w:color="auto"/>
              </w:divBdr>
            </w:div>
          </w:divsChild>
        </w:div>
        <w:div w:id="290945480">
          <w:marLeft w:val="0"/>
          <w:marRight w:val="0"/>
          <w:marTop w:val="0"/>
          <w:marBottom w:val="0"/>
          <w:divBdr>
            <w:top w:val="none" w:sz="0" w:space="0" w:color="auto"/>
            <w:left w:val="none" w:sz="0" w:space="0" w:color="auto"/>
            <w:bottom w:val="none" w:sz="0" w:space="0" w:color="auto"/>
            <w:right w:val="none" w:sz="0" w:space="0" w:color="auto"/>
          </w:divBdr>
          <w:divsChild>
            <w:div w:id="392508747">
              <w:marLeft w:val="0"/>
              <w:marRight w:val="0"/>
              <w:marTop w:val="0"/>
              <w:marBottom w:val="0"/>
              <w:divBdr>
                <w:top w:val="none" w:sz="0" w:space="0" w:color="auto"/>
                <w:left w:val="none" w:sz="0" w:space="0" w:color="auto"/>
                <w:bottom w:val="none" w:sz="0" w:space="0" w:color="auto"/>
                <w:right w:val="none" w:sz="0" w:space="0" w:color="auto"/>
              </w:divBdr>
              <w:divsChild>
                <w:div w:id="1353922107">
                  <w:marLeft w:val="0"/>
                  <w:marRight w:val="0"/>
                  <w:marTop w:val="0"/>
                  <w:marBottom w:val="0"/>
                  <w:divBdr>
                    <w:top w:val="none" w:sz="0" w:space="0" w:color="auto"/>
                    <w:left w:val="none" w:sz="0" w:space="0" w:color="auto"/>
                    <w:bottom w:val="none" w:sz="0" w:space="0" w:color="auto"/>
                    <w:right w:val="none" w:sz="0" w:space="0" w:color="auto"/>
                  </w:divBdr>
                  <w:divsChild>
                    <w:div w:id="20852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512193">
          <w:marLeft w:val="0"/>
          <w:marRight w:val="0"/>
          <w:marTop w:val="0"/>
          <w:marBottom w:val="0"/>
          <w:divBdr>
            <w:top w:val="none" w:sz="0" w:space="0" w:color="auto"/>
            <w:left w:val="none" w:sz="0" w:space="0" w:color="auto"/>
            <w:bottom w:val="none" w:sz="0" w:space="0" w:color="auto"/>
            <w:right w:val="none" w:sz="0" w:space="0" w:color="auto"/>
          </w:divBdr>
          <w:divsChild>
            <w:div w:id="1436054503">
              <w:marLeft w:val="0"/>
              <w:marRight w:val="0"/>
              <w:marTop w:val="0"/>
              <w:marBottom w:val="0"/>
              <w:divBdr>
                <w:top w:val="none" w:sz="0" w:space="0" w:color="auto"/>
                <w:left w:val="none" w:sz="0" w:space="0" w:color="auto"/>
                <w:bottom w:val="none" w:sz="0" w:space="0" w:color="auto"/>
                <w:right w:val="none" w:sz="0" w:space="0" w:color="auto"/>
              </w:divBdr>
              <w:divsChild>
                <w:div w:id="11367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4727">
          <w:marLeft w:val="0"/>
          <w:marRight w:val="0"/>
          <w:marTop w:val="0"/>
          <w:marBottom w:val="0"/>
          <w:divBdr>
            <w:top w:val="none" w:sz="0" w:space="0" w:color="auto"/>
            <w:left w:val="none" w:sz="0" w:space="0" w:color="auto"/>
            <w:bottom w:val="none" w:sz="0" w:space="0" w:color="auto"/>
            <w:right w:val="none" w:sz="0" w:space="0" w:color="auto"/>
          </w:divBdr>
          <w:divsChild>
            <w:div w:id="2074309154">
              <w:marLeft w:val="0"/>
              <w:marRight w:val="0"/>
              <w:marTop w:val="0"/>
              <w:marBottom w:val="0"/>
              <w:divBdr>
                <w:top w:val="none" w:sz="0" w:space="0" w:color="auto"/>
                <w:left w:val="none" w:sz="0" w:space="0" w:color="auto"/>
                <w:bottom w:val="none" w:sz="0" w:space="0" w:color="auto"/>
                <w:right w:val="none" w:sz="0" w:space="0" w:color="auto"/>
              </w:divBdr>
              <w:divsChild>
                <w:div w:id="654188723">
                  <w:marLeft w:val="0"/>
                  <w:marRight w:val="0"/>
                  <w:marTop w:val="0"/>
                  <w:marBottom w:val="0"/>
                  <w:divBdr>
                    <w:top w:val="none" w:sz="0" w:space="0" w:color="auto"/>
                    <w:left w:val="none" w:sz="0" w:space="0" w:color="auto"/>
                    <w:bottom w:val="none" w:sz="0" w:space="0" w:color="auto"/>
                    <w:right w:val="none" w:sz="0" w:space="0" w:color="auto"/>
                  </w:divBdr>
                  <w:divsChild>
                    <w:div w:id="2040619629">
                      <w:marLeft w:val="0"/>
                      <w:marRight w:val="0"/>
                      <w:marTop w:val="0"/>
                      <w:marBottom w:val="0"/>
                      <w:divBdr>
                        <w:top w:val="none" w:sz="0" w:space="0" w:color="auto"/>
                        <w:left w:val="none" w:sz="0" w:space="0" w:color="auto"/>
                        <w:bottom w:val="none" w:sz="0" w:space="0" w:color="auto"/>
                        <w:right w:val="none" w:sz="0" w:space="0" w:color="auto"/>
                      </w:divBdr>
                      <w:divsChild>
                        <w:div w:id="914515124">
                          <w:marLeft w:val="0"/>
                          <w:marRight w:val="0"/>
                          <w:marTop w:val="0"/>
                          <w:marBottom w:val="0"/>
                          <w:divBdr>
                            <w:top w:val="none" w:sz="0" w:space="0" w:color="auto"/>
                            <w:left w:val="none" w:sz="0" w:space="0" w:color="auto"/>
                            <w:bottom w:val="none" w:sz="0" w:space="0" w:color="auto"/>
                            <w:right w:val="none" w:sz="0" w:space="0" w:color="auto"/>
                          </w:divBdr>
                          <w:divsChild>
                            <w:div w:id="66783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007925">
          <w:marLeft w:val="0"/>
          <w:marRight w:val="0"/>
          <w:marTop w:val="0"/>
          <w:marBottom w:val="0"/>
          <w:divBdr>
            <w:top w:val="none" w:sz="0" w:space="0" w:color="auto"/>
            <w:left w:val="none" w:sz="0" w:space="0" w:color="auto"/>
            <w:bottom w:val="none" w:sz="0" w:space="0" w:color="auto"/>
            <w:right w:val="none" w:sz="0" w:space="0" w:color="auto"/>
          </w:divBdr>
          <w:divsChild>
            <w:div w:id="1969625799">
              <w:marLeft w:val="0"/>
              <w:marRight w:val="0"/>
              <w:marTop w:val="0"/>
              <w:marBottom w:val="0"/>
              <w:divBdr>
                <w:top w:val="none" w:sz="0" w:space="0" w:color="auto"/>
                <w:left w:val="none" w:sz="0" w:space="0" w:color="auto"/>
                <w:bottom w:val="none" w:sz="0" w:space="0" w:color="auto"/>
                <w:right w:val="none" w:sz="0" w:space="0" w:color="auto"/>
              </w:divBdr>
            </w:div>
          </w:divsChild>
        </w:div>
        <w:div w:id="1392315065">
          <w:marLeft w:val="0"/>
          <w:marRight w:val="0"/>
          <w:marTop w:val="0"/>
          <w:marBottom w:val="0"/>
          <w:divBdr>
            <w:top w:val="none" w:sz="0" w:space="0" w:color="auto"/>
            <w:left w:val="none" w:sz="0" w:space="0" w:color="auto"/>
            <w:bottom w:val="none" w:sz="0" w:space="0" w:color="auto"/>
            <w:right w:val="none" w:sz="0" w:space="0" w:color="auto"/>
          </w:divBdr>
          <w:divsChild>
            <w:div w:id="355738628">
              <w:marLeft w:val="0"/>
              <w:marRight w:val="0"/>
              <w:marTop w:val="0"/>
              <w:marBottom w:val="0"/>
              <w:divBdr>
                <w:top w:val="none" w:sz="0" w:space="0" w:color="auto"/>
                <w:left w:val="none" w:sz="0" w:space="0" w:color="auto"/>
                <w:bottom w:val="none" w:sz="0" w:space="0" w:color="auto"/>
                <w:right w:val="none" w:sz="0" w:space="0" w:color="auto"/>
              </w:divBdr>
              <w:divsChild>
                <w:div w:id="2137946585">
                  <w:marLeft w:val="0"/>
                  <w:marRight w:val="0"/>
                  <w:marTop w:val="0"/>
                  <w:marBottom w:val="0"/>
                  <w:divBdr>
                    <w:top w:val="none" w:sz="0" w:space="0" w:color="auto"/>
                    <w:left w:val="none" w:sz="0" w:space="0" w:color="auto"/>
                    <w:bottom w:val="none" w:sz="0" w:space="0" w:color="auto"/>
                    <w:right w:val="none" w:sz="0" w:space="0" w:color="auto"/>
                  </w:divBdr>
                  <w:divsChild>
                    <w:div w:id="1561943844">
                      <w:marLeft w:val="0"/>
                      <w:marRight w:val="0"/>
                      <w:marTop w:val="0"/>
                      <w:marBottom w:val="0"/>
                      <w:divBdr>
                        <w:top w:val="none" w:sz="0" w:space="0" w:color="auto"/>
                        <w:left w:val="none" w:sz="0" w:space="0" w:color="auto"/>
                        <w:bottom w:val="none" w:sz="0" w:space="0" w:color="auto"/>
                        <w:right w:val="none" w:sz="0" w:space="0" w:color="auto"/>
                      </w:divBdr>
                      <w:divsChild>
                        <w:div w:id="1515529901">
                          <w:marLeft w:val="0"/>
                          <w:marRight w:val="0"/>
                          <w:marTop w:val="0"/>
                          <w:marBottom w:val="0"/>
                          <w:divBdr>
                            <w:top w:val="none" w:sz="0" w:space="0" w:color="auto"/>
                            <w:left w:val="none" w:sz="0" w:space="0" w:color="auto"/>
                            <w:bottom w:val="none" w:sz="0" w:space="0" w:color="auto"/>
                            <w:right w:val="none" w:sz="0" w:space="0" w:color="auto"/>
                          </w:divBdr>
                          <w:divsChild>
                            <w:div w:id="554197662">
                              <w:marLeft w:val="0"/>
                              <w:marRight w:val="0"/>
                              <w:marTop w:val="0"/>
                              <w:marBottom w:val="0"/>
                              <w:divBdr>
                                <w:top w:val="none" w:sz="0" w:space="0" w:color="auto"/>
                                <w:left w:val="none" w:sz="0" w:space="0" w:color="auto"/>
                                <w:bottom w:val="none" w:sz="0" w:space="0" w:color="auto"/>
                                <w:right w:val="none" w:sz="0" w:space="0" w:color="auto"/>
                              </w:divBdr>
                              <w:divsChild>
                                <w:div w:id="1119765046">
                                  <w:marLeft w:val="0"/>
                                  <w:marRight w:val="0"/>
                                  <w:marTop w:val="0"/>
                                  <w:marBottom w:val="0"/>
                                  <w:divBdr>
                                    <w:top w:val="none" w:sz="0" w:space="0" w:color="auto"/>
                                    <w:left w:val="none" w:sz="0" w:space="0" w:color="auto"/>
                                    <w:bottom w:val="none" w:sz="0" w:space="0" w:color="auto"/>
                                    <w:right w:val="none" w:sz="0" w:space="0" w:color="auto"/>
                                  </w:divBdr>
                                  <w:divsChild>
                                    <w:div w:id="539361892">
                                      <w:marLeft w:val="0"/>
                                      <w:marRight w:val="0"/>
                                      <w:marTop w:val="0"/>
                                      <w:marBottom w:val="0"/>
                                      <w:divBdr>
                                        <w:top w:val="none" w:sz="0" w:space="0" w:color="auto"/>
                                        <w:left w:val="none" w:sz="0" w:space="0" w:color="auto"/>
                                        <w:bottom w:val="none" w:sz="0" w:space="0" w:color="auto"/>
                                        <w:right w:val="none" w:sz="0" w:space="0" w:color="auto"/>
                                      </w:divBdr>
                                      <w:divsChild>
                                        <w:div w:id="1716156298">
                                          <w:marLeft w:val="0"/>
                                          <w:marRight w:val="0"/>
                                          <w:marTop w:val="0"/>
                                          <w:marBottom w:val="0"/>
                                          <w:divBdr>
                                            <w:top w:val="none" w:sz="0" w:space="0" w:color="auto"/>
                                            <w:left w:val="none" w:sz="0" w:space="0" w:color="auto"/>
                                            <w:bottom w:val="none" w:sz="0" w:space="0" w:color="auto"/>
                                            <w:right w:val="none" w:sz="0" w:space="0" w:color="auto"/>
                                          </w:divBdr>
                                          <w:divsChild>
                                            <w:div w:id="390035584">
                                              <w:marLeft w:val="0"/>
                                              <w:marRight w:val="0"/>
                                              <w:marTop w:val="0"/>
                                              <w:marBottom w:val="0"/>
                                              <w:divBdr>
                                                <w:top w:val="none" w:sz="0" w:space="0" w:color="auto"/>
                                                <w:left w:val="none" w:sz="0" w:space="0" w:color="auto"/>
                                                <w:bottom w:val="none" w:sz="0" w:space="0" w:color="auto"/>
                                                <w:right w:val="none" w:sz="0" w:space="0" w:color="auto"/>
                                              </w:divBdr>
                                              <w:divsChild>
                                                <w:div w:id="1795365090">
                                                  <w:marLeft w:val="0"/>
                                                  <w:marRight w:val="0"/>
                                                  <w:marTop w:val="0"/>
                                                  <w:marBottom w:val="0"/>
                                                  <w:divBdr>
                                                    <w:top w:val="none" w:sz="0" w:space="0" w:color="auto"/>
                                                    <w:left w:val="none" w:sz="0" w:space="0" w:color="auto"/>
                                                    <w:bottom w:val="none" w:sz="0" w:space="0" w:color="auto"/>
                                                    <w:right w:val="none" w:sz="0" w:space="0" w:color="auto"/>
                                                  </w:divBdr>
                                                  <w:divsChild>
                                                    <w:div w:id="854075988">
                                                      <w:marLeft w:val="0"/>
                                                      <w:marRight w:val="0"/>
                                                      <w:marTop w:val="0"/>
                                                      <w:marBottom w:val="0"/>
                                                      <w:divBdr>
                                                        <w:top w:val="none" w:sz="0" w:space="0" w:color="auto"/>
                                                        <w:left w:val="none" w:sz="0" w:space="0" w:color="auto"/>
                                                        <w:bottom w:val="none" w:sz="0" w:space="0" w:color="auto"/>
                                                        <w:right w:val="none" w:sz="0" w:space="0" w:color="auto"/>
                                                      </w:divBdr>
                                                      <w:divsChild>
                                                        <w:div w:id="1195970302">
                                                          <w:marLeft w:val="0"/>
                                                          <w:marRight w:val="0"/>
                                                          <w:marTop w:val="0"/>
                                                          <w:marBottom w:val="0"/>
                                                          <w:divBdr>
                                                            <w:top w:val="none" w:sz="0" w:space="0" w:color="auto"/>
                                                            <w:left w:val="none" w:sz="0" w:space="0" w:color="auto"/>
                                                            <w:bottom w:val="none" w:sz="0" w:space="0" w:color="auto"/>
                                                            <w:right w:val="none" w:sz="0" w:space="0" w:color="auto"/>
                                                          </w:divBdr>
                                                          <w:divsChild>
                                                            <w:div w:id="1036077360">
                                                              <w:marLeft w:val="0"/>
                                                              <w:marRight w:val="0"/>
                                                              <w:marTop w:val="0"/>
                                                              <w:marBottom w:val="0"/>
                                                              <w:divBdr>
                                                                <w:top w:val="none" w:sz="0" w:space="0" w:color="auto"/>
                                                                <w:left w:val="none" w:sz="0" w:space="0" w:color="auto"/>
                                                                <w:bottom w:val="none" w:sz="0" w:space="0" w:color="auto"/>
                                                                <w:right w:val="none" w:sz="0" w:space="0" w:color="auto"/>
                                                              </w:divBdr>
                                                              <w:divsChild>
                                                                <w:div w:id="1894653645">
                                                                  <w:marLeft w:val="0"/>
                                                                  <w:marRight w:val="0"/>
                                                                  <w:marTop w:val="0"/>
                                                                  <w:marBottom w:val="0"/>
                                                                  <w:divBdr>
                                                                    <w:top w:val="none" w:sz="0" w:space="0" w:color="auto"/>
                                                                    <w:left w:val="none" w:sz="0" w:space="0" w:color="auto"/>
                                                                    <w:bottom w:val="none" w:sz="0" w:space="0" w:color="auto"/>
                                                                    <w:right w:val="none" w:sz="0" w:space="0" w:color="auto"/>
                                                                  </w:divBdr>
                                                                  <w:divsChild>
                                                                    <w:div w:id="360934774">
                                                                      <w:marLeft w:val="0"/>
                                                                      <w:marRight w:val="0"/>
                                                                      <w:marTop w:val="0"/>
                                                                      <w:marBottom w:val="0"/>
                                                                      <w:divBdr>
                                                                        <w:top w:val="none" w:sz="0" w:space="0" w:color="auto"/>
                                                                        <w:left w:val="none" w:sz="0" w:space="0" w:color="auto"/>
                                                                        <w:bottom w:val="none" w:sz="0" w:space="0" w:color="auto"/>
                                                                        <w:right w:val="none" w:sz="0" w:space="0" w:color="auto"/>
                                                                      </w:divBdr>
                                                                      <w:divsChild>
                                                                        <w:div w:id="205411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57736409">
          <w:marLeft w:val="0"/>
          <w:marRight w:val="0"/>
          <w:marTop w:val="0"/>
          <w:marBottom w:val="0"/>
          <w:divBdr>
            <w:top w:val="none" w:sz="0" w:space="0" w:color="auto"/>
            <w:left w:val="none" w:sz="0" w:space="0" w:color="auto"/>
            <w:bottom w:val="none" w:sz="0" w:space="0" w:color="auto"/>
            <w:right w:val="none" w:sz="0" w:space="0" w:color="auto"/>
          </w:divBdr>
        </w:div>
      </w:divsChild>
    </w:div>
    <w:div w:id="256596245">
      <w:bodyDiv w:val="1"/>
      <w:marLeft w:val="0"/>
      <w:marRight w:val="0"/>
      <w:marTop w:val="0"/>
      <w:marBottom w:val="0"/>
      <w:divBdr>
        <w:top w:val="none" w:sz="0" w:space="0" w:color="auto"/>
        <w:left w:val="none" w:sz="0" w:space="0" w:color="auto"/>
        <w:bottom w:val="none" w:sz="0" w:space="0" w:color="auto"/>
        <w:right w:val="none" w:sz="0" w:space="0" w:color="auto"/>
      </w:divBdr>
    </w:div>
    <w:div w:id="270013150">
      <w:bodyDiv w:val="1"/>
      <w:marLeft w:val="0"/>
      <w:marRight w:val="0"/>
      <w:marTop w:val="0"/>
      <w:marBottom w:val="0"/>
      <w:divBdr>
        <w:top w:val="none" w:sz="0" w:space="0" w:color="auto"/>
        <w:left w:val="none" w:sz="0" w:space="0" w:color="auto"/>
        <w:bottom w:val="none" w:sz="0" w:space="0" w:color="auto"/>
        <w:right w:val="none" w:sz="0" w:space="0" w:color="auto"/>
      </w:divBdr>
    </w:div>
    <w:div w:id="283851286">
      <w:bodyDiv w:val="1"/>
      <w:marLeft w:val="0"/>
      <w:marRight w:val="0"/>
      <w:marTop w:val="0"/>
      <w:marBottom w:val="0"/>
      <w:divBdr>
        <w:top w:val="none" w:sz="0" w:space="0" w:color="auto"/>
        <w:left w:val="none" w:sz="0" w:space="0" w:color="auto"/>
        <w:bottom w:val="none" w:sz="0" w:space="0" w:color="auto"/>
        <w:right w:val="none" w:sz="0" w:space="0" w:color="auto"/>
      </w:divBdr>
    </w:div>
    <w:div w:id="308822416">
      <w:bodyDiv w:val="1"/>
      <w:marLeft w:val="0"/>
      <w:marRight w:val="0"/>
      <w:marTop w:val="0"/>
      <w:marBottom w:val="0"/>
      <w:divBdr>
        <w:top w:val="none" w:sz="0" w:space="0" w:color="auto"/>
        <w:left w:val="none" w:sz="0" w:space="0" w:color="auto"/>
        <w:bottom w:val="none" w:sz="0" w:space="0" w:color="auto"/>
        <w:right w:val="none" w:sz="0" w:space="0" w:color="auto"/>
      </w:divBdr>
      <w:divsChild>
        <w:div w:id="1655255060">
          <w:marLeft w:val="0"/>
          <w:marRight w:val="0"/>
          <w:marTop w:val="0"/>
          <w:marBottom w:val="0"/>
          <w:divBdr>
            <w:top w:val="none" w:sz="0" w:space="0" w:color="auto"/>
            <w:left w:val="none" w:sz="0" w:space="0" w:color="auto"/>
            <w:bottom w:val="none" w:sz="0" w:space="0" w:color="auto"/>
            <w:right w:val="none" w:sz="0" w:space="0" w:color="auto"/>
          </w:divBdr>
          <w:divsChild>
            <w:div w:id="574776486">
              <w:marLeft w:val="0"/>
              <w:marRight w:val="0"/>
              <w:marTop w:val="0"/>
              <w:marBottom w:val="0"/>
              <w:divBdr>
                <w:top w:val="none" w:sz="0" w:space="0" w:color="auto"/>
                <w:left w:val="none" w:sz="0" w:space="0" w:color="auto"/>
                <w:bottom w:val="none" w:sz="0" w:space="0" w:color="auto"/>
                <w:right w:val="none" w:sz="0" w:space="0" w:color="auto"/>
              </w:divBdr>
              <w:divsChild>
                <w:div w:id="2111852981">
                  <w:marLeft w:val="0"/>
                  <w:marRight w:val="0"/>
                  <w:marTop w:val="0"/>
                  <w:marBottom w:val="0"/>
                  <w:divBdr>
                    <w:top w:val="none" w:sz="0" w:space="0" w:color="auto"/>
                    <w:left w:val="none" w:sz="0" w:space="0" w:color="auto"/>
                    <w:bottom w:val="none" w:sz="0" w:space="0" w:color="auto"/>
                    <w:right w:val="none" w:sz="0" w:space="0" w:color="auto"/>
                  </w:divBdr>
                  <w:divsChild>
                    <w:div w:id="13571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87547">
      <w:bodyDiv w:val="1"/>
      <w:marLeft w:val="0"/>
      <w:marRight w:val="0"/>
      <w:marTop w:val="0"/>
      <w:marBottom w:val="0"/>
      <w:divBdr>
        <w:top w:val="none" w:sz="0" w:space="0" w:color="auto"/>
        <w:left w:val="none" w:sz="0" w:space="0" w:color="auto"/>
        <w:bottom w:val="none" w:sz="0" w:space="0" w:color="auto"/>
        <w:right w:val="none" w:sz="0" w:space="0" w:color="auto"/>
      </w:divBdr>
      <w:divsChild>
        <w:div w:id="654072585">
          <w:marLeft w:val="0"/>
          <w:marRight w:val="0"/>
          <w:marTop w:val="0"/>
          <w:marBottom w:val="0"/>
          <w:divBdr>
            <w:top w:val="none" w:sz="0" w:space="0" w:color="auto"/>
            <w:left w:val="none" w:sz="0" w:space="0" w:color="auto"/>
            <w:bottom w:val="none" w:sz="0" w:space="0" w:color="auto"/>
            <w:right w:val="none" w:sz="0" w:space="0" w:color="auto"/>
          </w:divBdr>
          <w:divsChild>
            <w:div w:id="94787845">
              <w:marLeft w:val="0"/>
              <w:marRight w:val="0"/>
              <w:marTop w:val="0"/>
              <w:marBottom w:val="0"/>
              <w:divBdr>
                <w:top w:val="none" w:sz="0" w:space="0" w:color="auto"/>
                <w:left w:val="none" w:sz="0" w:space="0" w:color="auto"/>
                <w:bottom w:val="none" w:sz="0" w:space="0" w:color="auto"/>
                <w:right w:val="none" w:sz="0" w:space="0" w:color="auto"/>
              </w:divBdr>
              <w:divsChild>
                <w:div w:id="629671049">
                  <w:marLeft w:val="0"/>
                  <w:marRight w:val="0"/>
                  <w:marTop w:val="0"/>
                  <w:marBottom w:val="0"/>
                  <w:divBdr>
                    <w:top w:val="none" w:sz="0" w:space="0" w:color="auto"/>
                    <w:left w:val="none" w:sz="0" w:space="0" w:color="auto"/>
                    <w:bottom w:val="none" w:sz="0" w:space="0" w:color="auto"/>
                    <w:right w:val="none" w:sz="0" w:space="0" w:color="auto"/>
                  </w:divBdr>
                  <w:divsChild>
                    <w:div w:id="117087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396444">
      <w:bodyDiv w:val="1"/>
      <w:marLeft w:val="0"/>
      <w:marRight w:val="0"/>
      <w:marTop w:val="0"/>
      <w:marBottom w:val="0"/>
      <w:divBdr>
        <w:top w:val="none" w:sz="0" w:space="0" w:color="auto"/>
        <w:left w:val="none" w:sz="0" w:space="0" w:color="auto"/>
        <w:bottom w:val="none" w:sz="0" w:space="0" w:color="auto"/>
        <w:right w:val="none" w:sz="0" w:space="0" w:color="auto"/>
      </w:divBdr>
      <w:divsChild>
        <w:div w:id="556667058">
          <w:marLeft w:val="0"/>
          <w:marRight w:val="0"/>
          <w:marTop w:val="0"/>
          <w:marBottom w:val="0"/>
          <w:divBdr>
            <w:top w:val="none" w:sz="0" w:space="0" w:color="auto"/>
            <w:left w:val="none" w:sz="0" w:space="0" w:color="auto"/>
            <w:bottom w:val="none" w:sz="0" w:space="0" w:color="auto"/>
            <w:right w:val="none" w:sz="0" w:space="0" w:color="auto"/>
          </w:divBdr>
          <w:divsChild>
            <w:div w:id="1636369923">
              <w:marLeft w:val="0"/>
              <w:marRight w:val="0"/>
              <w:marTop w:val="0"/>
              <w:marBottom w:val="0"/>
              <w:divBdr>
                <w:top w:val="none" w:sz="0" w:space="0" w:color="auto"/>
                <w:left w:val="none" w:sz="0" w:space="0" w:color="auto"/>
                <w:bottom w:val="none" w:sz="0" w:space="0" w:color="auto"/>
                <w:right w:val="none" w:sz="0" w:space="0" w:color="auto"/>
              </w:divBdr>
              <w:divsChild>
                <w:div w:id="415058094">
                  <w:marLeft w:val="0"/>
                  <w:marRight w:val="0"/>
                  <w:marTop w:val="0"/>
                  <w:marBottom w:val="0"/>
                  <w:divBdr>
                    <w:top w:val="none" w:sz="0" w:space="0" w:color="auto"/>
                    <w:left w:val="none" w:sz="0" w:space="0" w:color="auto"/>
                    <w:bottom w:val="none" w:sz="0" w:space="0" w:color="auto"/>
                    <w:right w:val="none" w:sz="0" w:space="0" w:color="auto"/>
                  </w:divBdr>
                  <w:divsChild>
                    <w:div w:id="5030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56935">
      <w:bodyDiv w:val="1"/>
      <w:marLeft w:val="0"/>
      <w:marRight w:val="0"/>
      <w:marTop w:val="0"/>
      <w:marBottom w:val="0"/>
      <w:divBdr>
        <w:top w:val="none" w:sz="0" w:space="0" w:color="auto"/>
        <w:left w:val="none" w:sz="0" w:space="0" w:color="auto"/>
        <w:bottom w:val="none" w:sz="0" w:space="0" w:color="auto"/>
        <w:right w:val="none" w:sz="0" w:space="0" w:color="auto"/>
      </w:divBdr>
      <w:divsChild>
        <w:div w:id="1534078222">
          <w:marLeft w:val="0"/>
          <w:marRight w:val="0"/>
          <w:marTop w:val="0"/>
          <w:marBottom w:val="0"/>
          <w:divBdr>
            <w:top w:val="none" w:sz="0" w:space="0" w:color="auto"/>
            <w:left w:val="none" w:sz="0" w:space="0" w:color="auto"/>
            <w:bottom w:val="none" w:sz="0" w:space="0" w:color="auto"/>
            <w:right w:val="none" w:sz="0" w:space="0" w:color="auto"/>
          </w:divBdr>
          <w:divsChild>
            <w:div w:id="1658000761">
              <w:marLeft w:val="0"/>
              <w:marRight w:val="0"/>
              <w:marTop w:val="0"/>
              <w:marBottom w:val="0"/>
              <w:divBdr>
                <w:top w:val="none" w:sz="0" w:space="0" w:color="auto"/>
                <w:left w:val="none" w:sz="0" w:space="0" w:color="auto"/>
                <w:bottom w:val="none" w:sz="0" w:space="0" w:color="auto"/>
                <w:right w:val="none" w:sz="0" w:space="0" w:color="auto"/>
              </w:divBdr>
              <w:divsChild>
                <w:div w:id="466045486">
                  <w:marLeft w:val="0"/>
                  <w:marRight w:val="0"/>
                  <w:marTop w:val="0"/>
                  <w:marBottom w:val="0"/>
                  <w:divBdr>
                    <w:top w:val="none" w:sz="0" w:space="0" w:color="auto"/>
                    <w:left w:val="none" w:sz="0" w:space="0" w:color="auto"/>
                    <w:bottom w:val="none" w:sz="0" w:space="0" w:color="auto"/>
                    <w:right w:val="none" w:sz="0" w:space="0" w:color="auto"/>
                  </w:divBdr>
                  <w:divsChild>
                    <w:div w:id="60092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405376">
      <w:bodyDiv w:val="1"/>
      <w:marLeft w:val="0"/>
      <w:marRight w:val="0"/>
      <w:marTop w:val="0"/>
      <w:marBottom w:val="0"/>
      <w:divBdr>
        <w:top w:val="none" w:sz="0" w:space="0" w:color="auto"/>
        <w:left w:val="none" w:sz="0" w:space="0" w:color="auto"/>
        <w:bottom w:val="none" w:sz="0" w:space="0" w:color="auto"/>
        <w:right w:val="none" w:sz="0" w:space="0" w:color="auto"/>
      </w:divBdr>
    </w:div>
    <w:div w:id="386682053">
      <w:bodyDiv w:val="1"/>
      <w:marLeft w:val="0"/>
      <w:marRight w:val="0"/>
      <w:marTop w:val="0"/>
      <w:marBottom w:val="0"/>
      <w:divBdr>
        <w:top w:val="none" w:sz="0" w:space="0" w:color="auto"/>
        <w:left w:val="none" w:sz="0" w:space="0" w:color="auto"/>
        <w:bottom w:val="none" w:sz="0" w:space="0" w:color="auto"/>
        <w:right w:val="none" w:sz="0" w:space="0" w:color="auto"/>
      </w:divBdr>
      <w:divsChild>
        <w:div w:id="1542398652">
          <w:marLeft w:val="0"/>
          <w:marRight w:val="0"/>
          <w:marTop w:val="0"/>
          <w:marBottom w:val="0"/>
          <w:divBdr>
            <w:top w:val="none" w:sz="0" w:space="0" w:color="auto"/>
            <w:left w:val="none" w:sz="0" w:space="0" w:color="auto"/>
            <w:bottom w:val="none" w:sz="0" w:space="0" w:color="auto"/>
            <w:right w:val="none" w:sz="0" w:space="0" w:color="auto"/>
          </w:divBdr>
          <w:divsChild>
            <w:div w:id="1014189784">
              <w:marLeft w:val="0"/>
              <w:marRight w:val="0"/>
              <w:marTop w:val="0"/>
              <w:marBottom w:val="0"/>
              <w:divBdr>
                <w:top w:val="none" w:sz="0" w:space="0" w:color="auto"/>
                <w:left w:val="none" w:sz="0" w:space="0" w:color="auto"/>
                <w:bottom w:val="none" w:sz="0" w:space="0" w:color="auto"/>
                <w:right w:val="none" w:sz="0" w:space="0" w:color="auto"/>
              </w:divBdr>
              <w:divsChild>
                <w:div w:id="695538998">
                  <w:marLeft w:val="0"/>
                  <w:marRight w:val="0"/>
                  <w:marTop w:val="0"/>
                  <w:marBottom w:val="0"/>
                  <w:divBdr>
                    <w:top w:val="none" w:sz="0" w:space="0" w:color="auto"/>
                    <w:left w:val="none" w:sz="0" w:space="0" w:color="auto"/>
                    <w:bottom w:val="none" w:sz="0" w:space="0" w:color="auto"/>
                    <w:right w:val="none" w:sz="0" w:space="0" w:color="auto"/>
                  </w:divBdr>
                  <w:divsChild>
                    <w:div w:id="21180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581656">
      <w:bodyDiv w:val="1"/>
      <w:marLeft w:val="0"/>
      <w:marRight w:val="0"/>
      <w:marTop w:val="0"/>
      <w:marBottom w:val="0"/>
      <w:divBdr>
        <w:top w:val="none" w:sz="0" w:space="0" w:color="auto"/>
        <w:left w:val="none" w:sz="0" w:space="0" w:color="auto"/>
        <w:bottom w:val="none" w:sz="0" w:space="0" w:color="auto"/>
        <w:right w:val="none" w:sz="0" w:space="0" w:color="auto"/>
      </w:divBdr>
    </w:div>
    <w:div w:id="403383129">
      <w:bodyDiv w:val="1"/>
      <w:marLeft w:val="0"/>
      <w:marRight w:val="0"/>
      <w:marTop w:val="0"/>
      <w:marBottom w:val="0"/>
      <w:divBdr>
        <w:top w:val="none" w:sz="0" w:space="0" w:color="auto"/>
        <w:left w:val="none" w:sz="0" w:space="0" w:color="auto"/>
        <w:bottom w:val="none" w:sz="0" w:space="0" w:color="auto"/>
        <w:right w:val="none" w:sz="0" w:space="0" w:color="auto"/>
      </w:divBdr>
      <w:divsChild>
        <w:div w:id="194386830">
          <w:marLeft w:val="0"/>
          <w:marRight w:val="0"/>
          <w:marTop w:val="0"/>
          <w:marBottom w:val="0"/>
          <w:divBdr>
            <w:top w:val="none" w:sz="0" w:space="0" w:color="auto"/>
            <w:left w:val="none" w:sz="0" w:space="0" w:color="auto"/>
            <w:bottom w:val="none" w:sz="0" w:space="0" w:color="auto"/>
            <w:right w:val="none" w:sz="0" w:space="0" w:color="auto"/>
          </w:divBdr>
          <w:divsChild>
            <w:div w:id="1860660789">
              <w:marLeft w:val="0"/>
              <w:marRight w:val="0"/>
              <w:marTop w:val="0"/>
              <w:marBottom w:val="0"/>
              <w:divBdr>
                <w:top w:val="none" w:sz="0" w:space="0" w:color="auto"/>
                <w:left w:val="none" w:sz="0" w:space="0" w:color="auto"/>
                <w:bottom w:val="none" w:sz="0" w:space="0" w:color="auto"/>
                <w:right w:val="none" w:sz="0" w:space="0" w:color="auto"/>
              </w:divBdr>
              <w:divsChild>
                <w:div w:id="770128339">
                  <w:marLeft w:val="0"/>
                  <w:marRight w:val="0"/>
                  <w:marTop w:val="0"/>
                  <w:marBottom w:val="0"/>
                  <w:divBdr>
                    <w:top w:val="none" w:sz="0" w:space="0" w:color="auto"/>
                    <w:left w:val="none" w:sz="0" w:space="0" w:color="auto"/>
                    <w:bottom w:val="none" w:sz="0" w:space="0" w:color="auto"/>
                    <w:right w:val="none" w:sz="0" w:space="0" w:color="auto"/>
                  </w:divBdr>
                  <w:divsChild>
                    <w:div w:id="103789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222597">
      <w:bodyDiv w:val="1"/>
      <w:marLeft w:val="0"/>
      <w:marRight w:val="0"/>
      <w:marTop w:val="0"/>
      <w:marBottom w:val="0"/>
      <w:divBdr>
        <w:top w:val="none" w:sz="0" w:space="0" w:color="auto"/>
        <w:left w:val="none" w:sz="0" w:space="0" w:color="auto"/>
        <w:bottom w:val="none" w:sz="0" w:space="0" w:color="auto"/>
        <w:right w:val="none" w:sz="0" w:space="0" w:color="auto"/>
      </w:divBdr>
      <w:divsChild>
        <w:div w:id="1230651123">
          <w:marLeft w:val="0"/>
          <w:marRight w:val="0"/>
          <w:marTop w:val="0"/>
          <w:marBottom w:val="0"/>
          <w:divBdr>
            <w:top w:val="none" w:sz="0" w:space="0" w:color="auto"/>
            <w:left w:val="none" w:sz="0" w:space="0" w:color="auto"/>
            <w:bottom w:val="none" w:sz="0" w:space="0" w:color="auto"/>
            <w:right w:val="none" w:sz="0" w:space="0" w:color="auto"/>
          </w:divBdr>
          <w:divsChild>
            <w:div w:id="1828940749">
              <w:marLeft w:val="0"/>
              <w:marRight w:val="0"/>
              <w:marTop w:val="0"/>
              <w:marBottom w:val="0"/>
              <w:divBdr>
                <w:top w:val="none" w:sz="0" w:space="0" w:color="auto"/>
                <w:left w:val="none" w:sz="0" w:space="0" w:color="auto"/>
                <w:bottom w:val="none" w:sz="0" w:space="0" w:color="auto"/>
                <w:right w:val="none" w:sz="0" w:space="0" w:color="auto"/>
              </w:divBdr>
              <w:divsChild>
                <w:div w:id="1683163663">
                  <w:marLeft w:val="0"/>
                  <w:marRight w:val="0"/>
                  <w:marTop w:val="0"/>
                  <w:marBottom w:val="0"/>
                  <w:divBdr>
                    <w:top w:val="none" w:sz="0" w:space="0" w:color="auto"/>
                    <w:left w:val="none" w:sz="0" w:space="0" w:color="auto"/>
                    <w:bottom w:val="none" w:sz="0" w:space="0" w:color="auto"/>
                    <w:right w:val="none" w:sz="0" w:space="0" w:color="auto"/>
                  </w:divBdr>
                  <w:divsChild>
                    <w:div w:id="29892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605949">
      <w:bodyDiv w:val="1"/>
      <w:marLeft w:val="0"/>
      <w:marRight w:val="0"/>
      <w:marTop w:val="0"/>
      <w:marBottom w:val="0"/>
      <w:divBdr>
        <w:top w:val="none" w:sz="0" w:space="0" w:color="auto"/>
        <w:left w:val="none" w:sz="0" w:space="0" w:color="auto"/>
        <w:bottom w:val="none" w:sz="0" w:space="0" w:color="auto"/>
        <w:right w:val="none" w:sz="0" w:space="0" w:color="auto"/>
      </w:divBdr>
      <w:divsChild>
        <w:div w:id="979267552">
          <w:marLeft w:val="0"/>
          <w:marRight w:val="0"/>
          <w:marTop w:val="0"/>
          <w:marBottom w:val="0"/>
          <w:divBdr>
            <w:top w:val="none" w:sz="0" w:space="0" w:color="auto"/>
            <w:left w:val="none" w:sz="0" w:space="0" w:color="auto"/>
            <w:bottom w:val="none" w:sz="0" w:space="0" w:color="auto"/>
            <w:right w:val="none" w:sz="0" w:space="0" w:color="auto"/>
          </w:divBdr>
          <w:divsChild>
            <w:div w:id="384066732">
              <w:marLeft w:val="0"/>
              <w:marRight w:val="0"/>
              <w:marTop w:val="0"/>
              <w:marBottom w:val="0"/>
              <w:divBdr>
                <w:top w:val="none" w:sz="0" w:space="0" w:color="auto"/>
                <w:left w:val="none" w:sz="0" w:space="0" w:color="auto"/>
                <w:bottom w:val="none" w:sz="0" w:space="0" w:color="auto"/>
                <w:right w:val="none" w:sz="0" w:space="0" w:color="auto"/>
              </w:divBdr>
              <w:divsChild>
                <w:div w:id="534083189">
                  <w:marLeft w:val="0"/>
                  <w:marRight w:val="0"/>
                  <w:marTop w:val="0"/>
                  <w:marBottom w:val="0"/>
                  <w:divBdr>
                    <w:top w:val="none" w:sz="0" w:space="0" w:color="auto"/>
                    <w:left w:val="none" w:sz="0" w:space="0" w:color="auto"/>
                    <w:bottom w:val="none" w:sz="0" w:space="0" w:color="auto"/>
                    <w:right w:val="none" w:sz="0" w:space="0" w:color="auto"/>
                  </w:divBdr>
                  <w:divsChild>
                    <w:div w:id="12073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442224">
      <w:bodyDiv w:val="1"/>
      <w:marLeft w:val="0"/>
      <w:marRight w:val="0"/>
      <w:marTop w:val="0"/>
      <w:marBottom w:val="0"/>
      <w:divBdr>
        <w:top w:val="none" w:sz="0" w:space="0" w:color="auto"/>
        <w:left w:val="none" w:sz="0" w:space="0" w:color="auto"/>
        <w:bottom w:val="none" w:sz="0" w:space="0" w:color="auto"/>
        <w:right w:val="none" w:sz="0" w:space="0" w:color="auto"/>
      </w:divBdr>
      <w:divsChild>
        <w:div w:id="242186779">
          <w:marLeft w:val="0"/>
          <w:marRight w:val="0"/>
          <w:marTop w:val="0"/>
          <w:marBottom w:val="0"/>
          <w:divBdr>
            <w:top w:val="none" w:sz="0" w:space="0" w:color="auto"/>
            <w:left w:val="none" w:sz="0" w:space="0" w:color="auto"/>
            <w:bottom w:val="none" w:sz="0" w:space="0" w:color="auto"/>
            <w:right w:val="none" w:sz="0" w:space="0" w:color="auto"/>
          </w:divBdr>
          <w:divsChild>
            <w:div w:id="1190754967">
              <w:marLeft w:val="0"/>
              <w:marRight w:val="0"/>
              <w:marTop w:val="0"/>
              <w:marBottom w:val="0"/>
              <w:divBdr>
                <w:top w:val="none" w:sz="0" w:space="0" w:color="auto"/>
                <w:left w:val="none" w:sz="0" w:space="0" w:color="auto"/>
                <w:bottom w:val="none" w:sz="0" w:space="0" w:color="auto"/>
                <w:right w:val="none" w:sz="0" w:space="0" w:color="auto"/>
              </w:divBdr>
              <w:divsChild>
                <w:div w:id="1742872904">
                  <w:marLeft w:val="0"/>
                  <w:marRight w:val="0"/>
                  <w:marTop w:val="0"/>
                  <w:marBottom w:val="0"/>
                  <w:divBdr>
                    <w:top w:val="none" w:sz="0" w:space="0" w:color="auto"/>
                    <w:left w:val="none" w:sz="0" w:space="0" w:color="auto"/>
                    <w:bottom w:val="none" w:sz="0" w:space="0" w:color="auto"/>
                    <w:right w:val="none" w:sz="0" w:space="0" w:color="auto"/>
                  </w:divBdr>
                  <w:divsChild>
                    <w:div w:id="20017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704792">
      <w:bodyDiv w:val="1"/>
      <w:marLeft w:val="0"/>
      <w:marRight w:val="0"/>
      <w:marTop w:val="0"/>
      <w:marBottom w:val="0"/>
      <w:divBdr>
        <w:top w:val="none" w:sz="0" w:space="0" w:color="auto"/>
        <w:left w:val="none" w:sz="0" w:space="0" w:color="auto"/>
        <w:bottom w:val="none" w:sz="0" w:space="0" w:color="auto"/>
        <w:right w:val="none" w:sz="0" w:space="0" w:color="auto"/>
      </w:divBdr>
    </w:div>
    <w:div w:id="457336989">
      <w:bodyDiv w:val="1"/>
      <w:marLeft w:val="0"/>
      <w:marRight w:val="0"/>
      <w:marTop w:val="0"/>
      <w:marBottom w:val="0"/>
      <w:divBdr>
        <w:top w:val="none" w:sz="0" w:space="0" w:color="auto"/>
        <w:left w:val="none" w:sz="0" w:space="0" w:color="auto"/>
        <w:bottom w:val="none" w:sz="0" w:space="0" w:color="auto"/>
        <w:right w:val="none" w:sz="0" w:space="0" w:color="auto"/>
      </w:divBdr>
    </w:div>
    <w:div w:id="493452505">
      <w:bodyDiv w:val="1"/>
      <w:marLeft w:val="0"/>
      <w:marRight w:val="0"/>
      <w:marTop w:val="0"/>
      <w:marBottom w:val="0"/>
      <w:divBdr>
        <w:top w:val="none" w:sz="0" w:space="0" w:color="auto"/>
        <w:left w:val="none" w:sz="0" w:space="0" w:color="auto"/>
        <w:bottom w:val="none" w:sz="0" w:space="0" w:color="auto"/>
        <w:right w:val="none" w:sz="0" w:space="0" w:color="auto"/>
      </w:divBdr>
      <w:divsChild>
        <w:div w:id="261299488">
          <w:marLeft w:val="0"/>
          <w:marRight w:val="0"/>
          <w:marTop w:val="0"/>
          <w:marBottom w:val="0"/>
          <w:divBdr>
            <w:top w:val="none" w:sz="0" w:space="0" w:color="auto"/>
            <w:left w:val="none" w:sz="0" w:space="0" w:color="auto"/>
            <w:bottom w:val="none" w:sz="0" w:space="0" w:color="auto"/>
            <w:right w:val="none" w:sz="0" w:space="0" w:color="auto"/>
          </w:divBdr>
        </w:div>
        <w:div w:id="308949063">
          <w:marLeft w:val="0"/>
          <w:marRight w:val="0"/>
          <w:marTop w:val="0"/>
          <w:marBottom w:val="0"/>
          <w:divBdr>
            <w:top w:val="none" w:sz="0" w:space="0" w:color="auto"/>
            <w:left w:val="none" w:sz="0" w:space="0" w:color="auto"/>
            <w:bottom w:val="none" w:sz="0" w:space="0" w:color="auto"/>
            <w:right w:val="none" w:sz="0" w:space="0" w:color="auto"/>
          </w:divBdr>
          <w:divsChild>
            <w:div w:id="1656642977">
              <w:marLeft w:val="0"/>
              <w:marRight w:val="0"/>
              <w:marTop w:val="0"/>
              <w:marBottom w:val="0"/>
              <w:divBdr>
                <w:top w:val="none" w:sz="0" w:space="0" w:color="auto"/>
                <w:left w:val="none" w:sz="0" w:space="0" w:color="auto"/>
                <w:bottom w:val="none" w:sz="0" w:space="0" w:color="auto"/>
                <w:right w:val="none" w:sz="0" w:space="0" w:color="auto"/>
              </w:divBdr>
              <w:divsChild>
                <w:div w:id="386925384">
                  <w:marLeft w:val="0"/>
                  <w:marRight w:val="0"/>
                  <w:marTop w:val="0"/>
                  <w:marBottom w:val="0"/>
                  <w:divBdr>
                    <w:top w:val="none" w:sz="0" w:space="0" w:color="auto"/>
                    <w:left w:val="none" w:sz="0" w:space="0" w:color="auto"/>
                    <w:bottom w:val="none" w:sz="0" w:space="0" w:color="auto"/>
                    <w:right w:val="none" w:sz="0" w:space="0" w:color="auto"/>
                  </w:divBdr>
                  <w:divsChild>
                    <w:div w:id="17091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693484">
      <w:bodyDiv w:val="1"/>
      <w:marLeft w:val="0"/>
      <w:marRight w:val="0"/>
      <w:marTop w:val="0"/>
      <w:marBottom w:val="0"/>
      <w:divBdr>
        <w:top w:val="none" w:sz="0" w:space="0" w:color="auto"/>
        <w:left w:val="none" w:sz="0" w:space="0" w:color="auto"/>
        <w:bottom w:val="none" w:sz="0" w:space="0" w:color="auto"/>
        <w:right w:val="none" w:sz="0" w:space="0" w:color="auto"/>
      </w:divBdr>
    </w:div>
    <w:div w:id="508452572">
      <w:bodyDiv w:val="1"/>
      <w:marLeft w:val="0"/>
      <w:marRight w:val="0"/>
      <w:marTop w:val="0"/>
      <w:marBottom w:val="0"/>
      <w:divBdr>
        <w:top w:val="none" w:sz="0" w:space="0" w:color="auto"/>
        <w:left w:val="none" w:sz="0" w:space="0" w:color="auto"/>
        <w:bottom w:val="none" w:sz="0" w:space="0" w:color="auto"/>
        <w:right w:val="none" w:sz="0" w:space="0" w:color="auto"/>
      </w:divBdr>
      <w:divsChild>
        <w:div w:id="1292323471">
          <w:marLeft w:val="0"/>
          <w:marRight w:val="0"/>
          <w:marTop w:val="0"/>
          <w:marBottom w:val="0"/>
          <w:divBdr>
            <w:top w:val="none" w:sz="0" w:space="0" w:color="auto"/>
            <w:left w:val="none" w:sz="0" w:space="0" w:color="auto"/>
            <w:bottom w:val="none" w:sz="0" w:space="0" w:color="auto"/>
            <w:right w:val="none" w:sz="0" w:space="0" w:color="auto"/>
          </w:divBdr>
        </w:div>
        <w:div w:id="1827746483">
          <w:marLeft w:val="0"/>
          <w:marRight w:val="0"/>
          <w:marTop w:val="0"/>
          <w:marBottom w:val="0"/>
          <w:divBdr>
            <w:top w:val="none" w:sz="0" w:space="0" w:color="auto"/>
            <w:left w:val="none" w:sz="0" w:space="0" w:color="auto"/>
            <w:bottom w:val="none" w:sz="0" w:space="0" w:color="auto"/>
            <w:right w:val="none" w:sz="0" w:space="0" w:color="auto"/>
          </w:divBdr>
          <w:divsChild>
            <w:div w:id="11957119">
              <w:marLeft w:val="0"/>
              <w:marRight w:val="0"/>
              <w:marTop w:val="0"/>
              <w:marBottom w:val="0"/>
              <w:divBdr>
                <w:top w:val="none" w:sz="0" w:space="0" w:color="auto"/>
                <w:left w:val="none" w:sz="0" w:space="0" w:color="auto"/>
                <w:bottom w:val="none" w:sz="0" w:space="0" w:color="auto"/>
                <w:right w:val="none" w:sz="0" w:space="0" w:color="auto"/>
              </w:divBdr>
              <w:divsChild>
                <w:div w:id="1755857901">
                  <w:marLeft w:val="0"/>
                  <w:marRight w:val="0"/>
                  <w:marTop w:val="0"/>
                  <w:marBottom w:val="0"/>
                  <w:divBdr>
                    <w:top w:val="none" w:sz="0" w:space="0" w:color="auto"/>
                    <w:left w:val="none" w:sz="0" w:space="0" w:color="auto"/>
                    <w:bottom w:val="none" w:sz="0" w:space="0" w:color="auto"/>
                    <w:right w:val="none" w:sz="0" w:space="0" w:color="auto"/>
                  </w:divBdr>
                  <w:divsChild>
                    <w:div w:id="168941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297413">
      <w:bodyDiv w:val="1"/>
      <w:marLeft w:val="0"/>
      <w:marRight w:val="0"/>
      <w:marTop w:val="0"/>
      <w:marBottom w:val="0"/>
      <w:divBdr>
        <w:top w:val="none" w:sz="0" w:space="0" w:color="auto"/>
        <w:left w:val="none" w:sz="0" w:space="0" w:color="auto"/>
        <w:bottom w:val="none" w:sz="0" w:space="0" w:color="auto"/>
        <w:right w:val="none" w:sz="0" w:space="0" w:color="auto"/>
      </w:divBdr>
      <w:divsChild>
        <w:div w:id="148447252">
          <w:marLeft w:val="0"/>
          <w:marRight w:val="0"/>
          <w:marTop w:val="0"/>
          <w:marBottom w:val="0"/>
          <w:divBdr>
            <w:top w:val="none" w:sz="0" w:space="0" w:color="auto"/>
            <w:left w:val="none" w:sz="0" w:space="0" w:color="auto"/>
            <w:bottom w:val="none" w:sz="0" w:space="0" w:color="auto"/>
            <w:right w:val="none" w:sz="0" w:space="0" w:color="auto"/>
          </w:divBdr>
          <w:divsChild>
            <w:div w:id="1275551621">
              <w:marLeft w:val="0"/>
              <w:marRight w:val="0"/>
              <w:marTop w:val="0"/>
              <w:marBottom w:val="0"/>
              <w:divBdr>
                <w:top w:val="none" w:sz="0" w:space="0" w:color="auto"/>
                <w:left w:val="none" w:sz="0" w:space="0" w:color="auto"/>
                <w:bottom w:val="none" w:sz="0" w:space="0" w:color="auto"/>
                <w:right w:val="none" w:sz="0" w:space="0" w:color="auto"/>
              </w:divBdr>
              <w:divsChild>
                <w:div w:id="335573652">
                  <w:marLeft w:val="0"/>
                  <w:marRight w:val="0"/>
                  <w:marTop w:val="0"/>
                  <w:marBottom w:val="0"/>
                  <w:divBdr>
                    <w:top w:val="none" w:sz="0" w:space="0" w:color="auto"/>
                    <w:left w:val="none" w:sz="0" w:space="0" w:color="auto"/>
                    <w:bottom w:val="none" w:sz="0" w:space="0" w:color="auto"/>
                    <w:right w:val="none" w:sz="0" w:space="0" w:color="auto"/>
                  </w:divBdr>
                  <w:divsChild>
                    <w:div w:id="47345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97837">
      <w:bodyDiv w:val="1"/>
      <w:marLeft w:val="0"/>
      <w:marRight w:val="0"/>
      <w:marTop w:val="0"/>
      <w:marBottom w:val="0"/>
      <w:divBdr>
        <w:top w:val="none" w:sz="0" w:space="0" w:color="auto"/>
        <w:left w:val="none" w:sz="0" w:space="0" w:color="auto"/>
        <w:bottom w:val="none" w:sz="0" w:space="0" w:color="auto"/>
        <w:right w:val="none" w:sz="0" w:space="0" w:color="auto"/>
      </w:divBdr>
    </w:div>
    <w:div w:id="513954855">
      <w:bodyDiv w:val="1"/>
      <w:marLeft w:val="0"/>
      <w:marRight w:val="0"/>
      <w:marTop w:val="0"/>
      <w:marBottom w:val="0"/>
      <w:divBdr>
        <w:top w:val="none" w:sz="0" w:space="0" w:color="auto"/>
        <w:left w:val="none" w:sz="0" w:space="0" w:color="auto"/>
        <w:bottom w:val="none" w:sz="0" w:space="0" w:color="auto"/>
        <w:right w:val="none" w:sz="0" w:space="0" w:color="auto"/>
      </w:divBdr>
      <w:divsChild>
        <w:div w:id="1457602608">
          <w:marLeft w:val="0"/>
          <w:marRight w:val="0"/>
          <w:marTop w:val="0"/>
          <w:marBottom w:val="0"/>
          <w:divBdr>
            <w:top w:val="none" w:sz="0" w:space="0" w:color="auto"/>
            <w:left w:val="none" w:sz="0" w:space="0" w:color="auto"/>
            <w:bottom w:val="none" w:sz="0" w:space="0" w:color="auto"/>
            <w:right w:val="none" w:sz="0" w:space="0" w:color="auto"/>
          </w:divBdr>
          <w:divsChild>
            <w:div w:id="433787907">
              <w:marLeft w:val="0"/>
              <w:marRight w:val="0"/>
              <w:marTop w:val="0"/>
              <w:marBottom w:val="0"/>
              <w:divBdr>
                <w:top w:val="none" w:sz="0" w:space="0" w:color="auto"/>
                <w:left w:val="none" w:sz="0" w:space="0" w:color="auto"/>
                <w:bottom w:val="none" w:sz="0" w:space="0" w:color="auto"/>
                <w:right w:val="none" w:sz="0" w:space="0" w:color="auto"/>
              </w:divBdr>
              <w:divsChild>
                <w:div w:id="670185863">
                  <w:marLeft w:val="0"/>
                  <w:marRight w:val="0"/>
                  <w:marTop w:val="0"/>
                  <w:marBottom w:val="0"/>
                  <w:divBdr>
                    <w:top w:val="none" w:sz="0" w:space="0" w:color="auto"/>
                    <w:left w:val="none" w:sz="0" w:space="0" w:color="auto"/>
                    <w:bottom w:val="none" w:sz="0" w:space="0" w:color="auto"/>
                    <w:right w:val="none" w:sz="0" w:space="0" w:color="auto"/>
                  </w:divBdr>
                  <w:divsChild>
                    <w:div w:id="10160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358715">
      <w:bodyDiv w:val="1"/>
      <w:marLeft w:val="0"/>
      <w:marRight w:val="0"/>
      <w:marTop w:val="0"/>
      <w:marBottom w:val="0"/>
      <w:divBdr>
        <w:top w:val="none" w:sz="0" w:space="0" w:color="auto"/>
        <w:left w:val="none" w:sz="0" w:space="0" w:color="auto"/>
        <w:bottom w:val="none" w:sz="0" w:space="0" w:color="auto"/>
        <w:right w:val="none" w:sz="0" w:space="0" w:color="auto"/>
      </w:divBdr>
      <w:divsChild>
        <w:div w:id="1921669964">
          <w:marLeft w:val="0"/>
          <w:marRight w:val="0"/>
          <w:marTop w:val="0"/>
          <w:marBottom w:val="0"/>
          <w:divBdr>
            <w:top w:val="none" w:sz="0" w:space="0" w:color="auto"/>
            <w:left w:val="none" w:sz="0" w:space="0" w:color="auto"/>
            <w:bottom w:val="none" w:sz="0" w:space="0" w:color="auto"/>
            <w:right w:val="none" w:sz="0" w:space="0" w:color="auto"/>
          </w:divBdr>
          <w:divsChild>
            <w:div w:id="1458599627">
              <w:marLeft w:val="0"/>
              <w:marRight w:val="0"/>
              <w:marTop w:val="0"/>
              <w:marBottom w:val="0"/>
              <w:divBdr>
                <w:top w:val="none" w:sz="0" w:space="0" w:color="auto"/>
                <w:left w:val="none" w:sz="0" w:space="0" w:color="auto"/>
                <w:bottom w:val="none" w:sz="0" w:space="0" w:color="auto"/>
                <w:right w:val="none" w:sz="0" w:space="0" w:color="auto"/>
              </w:divBdr>
              <w:divsChild>
                <w:div w:id="1817994489">
                  <w:marLeft w:val="0"/>
                  <w:marRight w:val="0"/>
                  <w:marTop w:val="0"/>
                  <w:marBottom w:val="0"/>
                  <w:divBdr>
                    <w:top w:val="none" w:sz="0" w:space="0" w:color="auto"/>
                    <w:left w:val="none" w:sz="0" w:space="0" w:color="auto"/>
                    <w:bottom w:val="none" w:sz="0" w:space="0" w:color="auto"/>
                    <w:right w:val="none" w:sz="0" w:space="0" w:color="auto"/>
                  </w:divBdr>
                  <w:divsChild>
                    <w:div w:id="16789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846451">
      <w:bodyDiv w:val="1"/>
      <w:marLeft w:val="0"/>
      <w:marRight w:val="0"/>
      <w:marTop w:val="0"/>
      <w:marBottom w:val="0"/>
      <w:divBdr>
        <w:top w:val="none" w:sz="0" w:space="0" w:color="auto"/>
        <w:left w:val="none" w:sz="0" w:space="0" w:color="auto"/>
        <w:bottom w:val="none" w:sz="0" w:space="0" w:color="auto"/>
        <w:right w:val="none" w:sz="0" w:space="0" w:color="auto"/>
      </w:divBdr>
      <w:divsChild>
        <w:div w:id="1295331439">
          <w:marLeft w:val="0"/>
          <w:marRight w:val="0"/>
          <w:marTop w:val="0"/>
          <w:marBottom w:val="0"/>
          <w:divBdr>
            <w:top w:val="none" w:sz="0" w:space="0" w:color="auto"/>
            <w:left w:val="none" w:sz="0" w:space="0" w:color="auto"/>
            <w:bottom w:val="none" w:sz="0" w:space="0" w:color="auto"/>
            <w:right w:val="none" w:sz="0" w:space="0" w:color="auto"/>
          </w:divBdr>
          <w:divsChild>
            <w:div w:id="1212114246">
              <w:marLeft w:val="0"/>
              <w:marRight w:val="0"/>
              <w:marTop w:val="0"/>
              <w:marBottom w:val="0"/>
              <w:divBdr>
                <w:top w:val="none" w:sz="0" w:space="0" w:color="auto"/>
                <w:left w:val="none" w:sz="0" w:space="0" w:color="auto"/>
                <w:bottom w:val="none" w:sz="0" w:space="0" w:color="auto"/>
                <w:right w:val="none" w:sz="0" w:space="0" w:color="auto"/>
              </w:divBdr>
              <w:divsChild>
                <w:div w:id="406878655">
                  <w:marLeft w:val="0"/>
                  <w:marRight w:val="0"/>
                  <w:marTop w:val="0"/>
                  <w:marBottom w:val="0"/>
                  <w:divBdr>
                    <w:top w:val="none" w:sz="0" w:space="0" w:color="auto"/>
                    <w:left w:val="none" w:sz="0" w:space="0" w:color="auto"/>
                    <w:bottom w:val="none" w:sz="0" w:space="0" w:color="auto"/>
                    <w:right w:val="none" w:sz="0" w:space="0" w:color="auto"/>
                  </w:divBdr>
                  <w:divsChild>
                    <w:div w:id="205438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037492">
      <w:bodyDiv w:val="1"/>
      <w:marLeft w:val="0"/>
      <w:marRight w:val="0"/>
      <w:marTop w:val="0"/>
      <w:marBottom w:val="0"/>
      <w:divBdr>
        <w:top w:val="none" w:sz="0" w:space="0" w:color="auto"/>
        <w:left w:val="none" w:sz="0" w:space="0" w:color="auto"/>
        <w:bottom w:val="none" w:sz="0" w:space="0" w:color="auto"/>
        <w:right w:val="none" w:sz="0" w:space="0" w:color="auto"/>
      </w:divBdr>
      <w:divsChild>
        <w:div w:id="1828593818">
          <w:marLeft w:val="0"/>
          <w:marRight w:val="0"/>
          <w:marTop w:val="0"/>
          <w:marBottom w:val="0"/>
          <w:divBdr>
            <w:top w:val="none" w:sz="0" w:space="0" w:color="auto"/>
            <w:left w:val="none" w:sz="0" w:space="0" w:color="auto"/>
            <w:bottom w:val="none" w:sz="0" w:space="0" w:color="auto"/>
            <w:right w:val="none" w:sz="0" w:space="0" w:color="auto"/>
          </w:divBdr>
        </w:div>
        <w:div w:id="170535566">
          <w:marLeft w:val="0"/>
          <w:marRight w:val="0"/>
          <w:marTop w:val="0"/>
          <w:marBottom w:val="0"/>
          <w:divBdr>
            <w:top w:val="none" w:sz="0" w:space="0" w:color="auto"/>
            <w:left w:val="none" w:sz="0" w:space="0" w:color="auto"/>
            <w:bottom w:val="none" w:sz="0" w:space="0" w:color="auto"/>
            <w:right w:val="none" w:sz="0" w:space="0" w:color="auto"/>
          </w:divBdr>
          <w:divsChild>
            <w:div w:id="959800754">
              <w:marLeft w:val="0"/>
              <w:marRight w:val="0"/>
              <w:marTop w:val="0"/>
              <w:marBottom w:val="0"/>
              <w:divBdr>
                <w:top w:val="none" w:sz="0" w:space="0" w:color="auto"/>
                <w:left w:val="none" w:sz="0" w:space="0" w:color="auto"/>
                <w:bottom w:val="none" w:sz="0" w:space="0" w:color="auto"/>
                <w:right w:val="none" w:sz="0" w:space="0" w:color="auto"/>
              </w:divBdr>
              <w:divsChild>
                <w:div w:id="20325670">
                  <w:marLeft w:val="0"/>
                  <w:marRight w:val="0"/>
                  <w:marTop w:val="0"/>
                  <w:marBottom w:val="0"/>
                  <w:divBdr>
                    <w:top w:val="none" w:sz="0" w:space="0" w:color="auto"/>
                    <w:left w:val="none" w:sz="0" w:space="0" w:color="auto"/>
                    <w:bottom w:val="none" w:sz="0" w:space="0" w:color="auto"/>
                    <w:right w:val="none" w:sz="0" w:space="0" w:color="auto"/>
                  </w:divBdr>
                  <w:divsChild>
                    <w:div w:id="13385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200603">
      <w:bodyDiv w:val="1"/>
      <w:marLeft w:val="0"/>
      <w:marRight w:val="0"/>
      <w:marTop w:val="0"/>
      <w:marBottom w:val="0"/>
      <w:divBdr>
        <w:top w:val="none" w:sz="0" w:space="0" w:color="auto"/>
        <w:left w:val="none" w:sz="0" w:space="0" w:color="auto"/>
        <w:bottom w:val="none" w:sz="0" w:space="0" w:color="auto"/>
        <w:right w:val="none" w:sz="0" w:space="0" w:color="auto"/>
      </w:divBdr>
      <w:divsChild>
        <w:div w:id="123425115">
          <w:marLeft w:val="0"/>
          <w:marRight w:val="0"/>
          <w:marTop w:val="0"/>
          <w:marBottom w:val="0"/>
          <w:divBdr>
            <w:top w:val="none" w:sz="0" w:space="0" w:color="auto"/>
            <w:left w:val="none" w:sz="0" w:space="0" w:color="auto"/>
            <w:bottom w:val="none" w:sz="0" w:space="0" w:color="auto"/>
            <w:right w:val="none" w:sz="0" w:space="0" w:color="auto"/>
          </w:divBdr>
          <w:divsChild>
            <w:div w:id="1318994458">
              <w:marLeft w:val="0"/>
              <w:marRight w:val="0"/>
              <w:marTop w:val="0"/>
              <w:marBottom w:val="0"/>
              <w:divBdr>
                <w:top w:val="none" w:sz="0" w:space="0" w:color="auto"/>
                <w:left w:val="none" w:sz="0" w:space="0" w:color="auto"/>
                <w:bottom w:val="none" w:sz="0" w:space="0" w:color="auto"/>
                <w:right w:val="none" w:sz="0" w:space="0" w:color="auto"/>
              </w:divBdr>
              <w:divsChild>
                <w:div w:id="1205141996">
                  <w:marLeft w:val="0"/>
                  <w:marRight w:val="0"/>
                  <w:marTop w:val="0"/>
                  <w:marBottom w:val="0"/>
                  <w:divBdr>
                    <w:top w:val="none" w:sz="0" w:space="0" w:color="auto"/>
                    <w:left w:val="none" w:sz="0" w:space="0" w:color="auto"/>
                    <w:bottom w:val="none" w:sz="0" w:space="0" w:color="auto"/>
                    <w:right w:val="none" w:sz="0" w:space="0" w:color="auto"/>
                  </w:divBdr>
                  <w:divsChild>
                    <w:div w:id="5927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761253">
      <w:bodyDiv w:val="1"/>
      <w:marLeft w:val="0"/>
      <w:marRight w:val="0"/>
      <w:marTop w:val="0"/>
      <w:marBottom w:val="0"/>
      <w:divBdr>
        <w:top w:val="none" w:sz="0" w:space="0" w:color="auto"/>
        <w:left w:val="none" w:sz="0" w:space="0" w:color="auto"/>
        <w:bottom w:val="none" w:sz="0" w:space="0" w:color="auto"/>
        <w:right w:val="none" w:sz="0" w:space="0" w:color="auto"/>
      </w:divBdr>
      <w:divsChild>
        <w:div w:id="1636326124">
          <w:marLeft w:val="0"/>
          <w:marRight w:val="0"/>
          <w:marTop w:val="0"/>
          <w:marBottom w:val="0"/>
          <w:divBdr>
            <w:top w:val="none" w:sz="0" w:space="0" w:color="auto"/>
            <w:left w:val="none" w:sz="0" w:space="0" w:color="auto"/>
            <w:bottom w:val="none" w:sz="0" w:space="0" w:color="auto"/>
            <w:right w:val="none" w:sz="0" w:space="0" w:color="auto"/>
          </w:divBdr>
          <w:divsChild>
            <w:div w:id="552543837">
              <w:marLeft w:val="0"/>
              <w:marRight w:val="0"/>
              <w:marTop w:val="0"/>
              <w:marBottom w:val="0"/>
              <w:divBdr>
                <w:top w:val="none" w:sz="0" w:space="0" w:color="auto"/>
                <w:left w:val="none" w:sz="0" w:space="0" w:color="auto"/>
                <w:bottom w:val="none" w:sz="0" w:space="0" w:color="auto"/>
                <w:right w:val="none" w:sz="0" w:space="0" w:color="auto"/>
              </w:divBdr>
              <w:divsChild>
                <w:div w:id="1251891707">
                  <w:marLeft w:val="0"/>
                  <w:marRight w:val="0"/>
                  <w:marTop w:val="0"/>
                  <w:marBottom w:val="0"/>
                  <w:divBdr>
                    <w:top w:val="none" w:sz="0" w:space="0" w:color="auto"/>
                    <w:left w:val="none" w:sz="0" w:space="0" w:color="auto"/>
                    <w:bottom w:val="none" w:sz="0" w:space="0" w:color="auto"/>
                    <w:right w:val="none" w:sz="0" w:space="0" w:color="auto"/>
                  </w:divBdr>
                  <w:divsChild>
                    <w:div w:id="4996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077261">
      <w:bodyDiv w:val="1"/>
      <w:marLeft w:val="0"/>
      <w:marRight w:val="0"/>
      <w:marTop w:val="0"/>
      <w:marBottom w:val="0"/>
      <w:divBdr>
        <w:top w:val="none" w:sz="0" w:space="0" w:color="auto"/>
        <w:left w:val="none" w:sz="0" w:space="0" w:color="auto"/>
        <w:bottom w:val="none" w:sz="0" w:space="0" w:color="auto"/>
        <w:right w:val="none" w:sz="0" w:space="0" w:color="auto"/>
      </w:divBdr>
    </w:div>
    <w:div w:id="603075637">
      <w:bodyDiv w:val="1"/>
      <w:marLeft w:val="0"/>
      <w:marRight w:val="0"/>
      <w:marTop w:val="0"/>
      <w:marBottom w:val="0"/>
      <w:divBdr>
        <w:top w:val="none" w:sz="0" w:space="0" w:color="auto"/>
        <w:left w:val="none" w:sz="0" w:space="0" w:color="auto"/>
        <w:bottom w:val="none" w:sz="0" w:space="0" w:color="auto"/>
        <w:right w:val="none" w:sz="0" w:space="0" w:color="auto"/>
      </w:divBdr>
      <w:divsChild>
        <w:div w:id="1898542426">
          <w:marLeft w:val="0"/>
          <w:marRight w:val="0"/>
          <w:marTop w:val="0"/>
          <w:marBottom w:val="0"/>
          <w:divBdr>
            <w:top w:val="none" w:sz="0" w:space="0" w:color="auto"/>
            <w:left w:val="none" w:sz="0" w:space="0" w:color="auto"/>
            <w:bottom w:val="none" w:sz="0" w:space="0" w:color="auto"/>
            <w:right w:val="none" w:sz="0" w:space="0" w:color="auto"/>
          </w:divBdr>
          <w:divsChild>
            <w:div w:id="652686633">
              <w:marLeft w:val="0"/>
              <w:marRight w:val="0"/>
              <w:marTop w:val="0"/>
              <w:marBottom w:val="0"/>
              <w:divBdr>
                <w:top w:val="none" w:sz="0" w:space="0" w:color="auto"/>
                <w:left w:val="none" w:sz="0" w:space="0" w:color="auto"/>
                <w:bottom w:val="none" w:sz="0" w:space="0" w:color="auto"/>
                <w:right w:val="none" w:sz="0" w:space="0" w:color="auto"/>
              </w:divBdr>
              <w:divsChild>
                <w:div w:id="1081682130">
                  <w:marLeft w:val="0"/>
                  <w:marRight w:val="0"/>
                  <w:marTop w:val="0"/>
                  <w:marBottom w:val="0"/>
                  <w:divBdr>
                    <w:top w:val="none" w:sz="0" w:space="0" w:color="auto"/>
                    <w:left w:val="none" w:sz="0" w:space="0" w:color="auto"/>
                    <w:bottom w:val="none" w:sz="0" w:space="0" w:color="auto"/>
                    <w:right w:val="none" w:sz="0" w:space="0" w:color="auto"/>
                  </w:divBdr>
                  <w:divsChild>
                    <w:div w:id="10221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010920">
      <w:bodyDiv w:val="1"/>
      <w:marLeft w:val="0"/>
      <w:marRight w:val="0"/>
      <w:marTop w:val="0"/>
      <w:marBottom w:val="0"/>
      <w:divBdr>
        <w:top w:val="none" w:sz="0" w:space="0" w:color="auto"/>
        <w:left w:val="none" w:sz="0" w:space="0" w:color="auto"/>
        <w:bottom w:val="none" w:sz="0" w:space="0" w:color="auto"/>
        <w:right w:val="none" w:sz="0" w:space="0" w:color="auto"/>
      </w:divBdr>
    </w:div>
    <w:div w:id="612830789">
      <w:bodyDiv w:val="1"/>
      <w:marLeft w:val="0"/>
      <w:marRight w:val="0"/>
      <w:marTop w:val="0"/>
      <w:marBottom w:val="0"/>
      <w:divBdr>
        <w:top w:val="none" w:sz="0" w:space="0" w:color="auto"/>
        <w:left w:val="none" w:sz="0" w:space="0" w:color="auto"/>
        <w:bottom w:val="none" w:sz="0" w:space="0" w:color="auto"/>
        <w:right w:val="none" w:sz="0" w:space="0" w:color="auto"/>
      </w:divBdr>
      <w:divsChild>
        <w:div w:id="1243834673">
          <w:marLeft w:val="0"/>
          <w:marRight w:val="0"/>
          <w:marTop w:val="0"/>
          <w:marBottom w:val="0"/>
          <w:divBdr>
            <w:top w:val="none" w:sz="0" w:space="0" w:color="auto"/>
            <w:left w:val="none" w:sz="0" w:space="0" w:color="auto"/>
            <w:bottom w:val="none" w:sz="0" w:space="0" w:color="auto"/>
            <w:right w:val="none" w:sz="0" w:space="0" w:color="auto"/>
          </w:divBdr>
          <w:divsChild>
            <w:div w:id="1409576252">
              <w:marLeft w:val="0"/>
              <w:marRight w:val="0"/>
              <w:marTop w:val="0"/>
              <w:marBottom w:val="0"/>
              <w:divBdr>
                <w:top w:val="none" w:sz="0" w:space="0" w:color="auto"/>
                <w:left w:val="none" w:sz="0" w:space="0" w:color="auto"/>
                <w:bottom w:val="none" w:sz="0" w:space="0" w:color="auto"/>
                <w:right w:val="none" w:sz="0" w:space="0" w:color="auto"/>
              </w:divBdr>
              <w:divsChild>
                <w:div w:id="1952780208">
                  <w:marLeft w:val="0"/>
                  <w:marRight w:val="0"/>
                  <w:marTop w:val="0"/>
                  <w:marBottom w:val="0"/>
                  <w:divBdr>
                    <w:top w:val="none" w:sz="0" w:space="0" w:color="auto"/>
                    <w:left w:val="none" w:sz="0" w:space="0" w:color="auto"/>
                    <w:bottom w:val="none" w:sz="0" w:space="0" w:color="auto"/>
                    <w:right w:val="none" w:sz="0" w:space="0" w:color="auto"/>
                  </w:divBdr>
                  <w:divsChild>
                    <w:div w:id="10678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7496">
      <w:bodyDiv w:val="1"/>
      <w:marLeft w:val="0"/>
      <w:marRight w:val="0"/>
      <w:marTop w:val="0"/>
      <w:marBottom w:val="0"/>
      <w:divBdr>
        <w:top w:val="none" w:sz="0" w:space="0" w:color="auto"/>
        <w:left w:val="none" w:sz="0" w:space="0" w:color="auto"/>
        <w:bottom w:val="none" w:sz="0" w:space="0" w:color="auto"/>
        <w:right w:val="none" w:sz="0" w:space="0" w:color="auto"/>
      </w:divBdr>
      <w:divsChild>
        <w:div w:id="1791432950">
          <w:marLeft w:val="0"/>
          <w:marRight w:val="0"/>
          <w:marTop w:val="0"/>
          <w:marBottom w:val="0"/>
          <w:divBdr>
            <w:top w:val="none" w:sz="0" w:space="0" w:color="auto"/>
            <w:left w:val="none" w:sz="0" w:space="0" w:color="auto"/>
            <w:bottom w:val="none" w:sz="0" w:space="0" w:color="auto"/>
            <w:right w:val="none" w:sz="0" w:space="0" w:color="auto"/>
          </w:divBdr>
          <w:divsChild>
            <w:div w:id="577639381">
              <w:marLeft w:val="0"/>
              <w:marRight w:val="0"/>
              <w:marTop w:val="0"/>
              <w:marBottom w:val="0"/>
              <w:divBdr>
                <w:top w:val="none" w:sz="0" w:space="0" w:color="auto"/>
                <w:left w:val="none" w:sz="0" w:space="0" w:color="auto"/>
                <w:bottom w:val="none" w:sz="0" w:space="0" w:color="auto"/>
                <w:right w:val="none" w:sz="0" w:space="0" w:color="auto"/>
              </w:divBdr>
              <w:divsChild>
                <w:div w:id="1477063641">
                  <w:marLeft w:val="0"/>
                  <w:marRight w:val="0"/>
                  <w:marTop w:val="0"/>
                  <w:marBottom w:val="0"/>
                  <w:divBdr>
                    <w:top w:val="none" w:sz="0" w:space="0" w:color="auto"/>
                    <w:left w:val="none" w:sz="0" w:space="0" w:color="auto"/>
                    <w:bottom w:val="none" w:sz="0" w:space="0" w:color="auto"/>
                    <w:right w:val="none" w:sz="0" w:space="0" w:color="auto"/>
                  </w:divBdr>
                  <w:divsChild>
                    <w:div w:id="13055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608797">
      <w:bodyDiv w:val="1"/>
      <w:marLeft w:val="0"/>
      <w:marRight w:val="0"/>
      <w:marTop w:val="0"/>
      <w:marBottom w:val="0"/>
      <w:divBdr>
        <w:top w:val="none" w:sz="0" w:space="0" w:color="auto"/>
        <w:left w:val="none" w:sz="0" w:space="0" w:color="auto"/>
        <w:bottom w:val="none" w:sz="0" w:space="0" w:color="auto"/>
        <w:right w:val="none" w:sz="0" w:space="0" w:color="auto"/>
      </w:divBdr>
    </w:div>
    <w:div w:id="623733570">
      <w:bodyDiv w:val="1"/>
      <w:marLeft w:val="0"/>
      <w:marRight w:val="0"/>
      <w:marTop w:val="0"/>
      <w:marBottom w:val="0"/>
      <w:divBdr>
        <w:top w:val="none" w:sz="0" w:space="0" w:color="auto"/>
        <w:left w:val="none" w:sz="0" w:space="0" w:color="auto"/>
        <w:bottom w:val="none" w:sz="0" w:space="0" w:color="auto"/>
        <w:right w:val="none" w:sz="0" w:space="0" w:color="auto"/>
      </w:divBdr>
      <w:divsChild>
        <w:div w:id="1221092326">
          <w:marLeft w:val="0"/>
          <w:marRight w:val="0"/>
          <w:marTop w:val="0"/>
          <w:marBottom w:val="0"/>
          <w:divBdr>
            <w:top w:val="none" w:sz="0" w:space="0" w:color="auto"/>
            <w:left w:val="none" w:sz="0" w:space="0" w:color="auto"/>
            <w:bottom w:val="none" w:sz="0" w:space="0" w:color="auto"/>
            <w:right w:val="none" w:sz="0" w:space="0" w:color="auto"/>
          </w:divBdr>
          <w:divsChild>
            <w:div w:id="1089542891">
              <w:marLeft w:val="0"/>
              <w:marRight w:val="0"/>
              <w:marTop w:val="0"/>
              <w:marBottom w:val="0"/>
              <w:divBdr>
                <w:top w:val="none" w:sz="0" w:space="0" w:color="auto"/>
                <w:left w:val="none" w:sz="0" w:space="0" w:color="auto"/>
                <w:bottom w:val="none" w:sz="0" w:space="0" w:color="auto"/>
                <w:right w:val="none" w:sz="0" w:space="0" w:color="auto"/>
              </w:divBdr>
              <w:divsChild>
                <w:div w:id="1814131338">
                  <w:marLeft w:val="0"/>
                  <w:marRight w:val="0"/>
                  <w:marTop w:val="0"/>
                  <w:marBottom w:val="0"/>
                  <w:divBdr>
                    <w:top w:val="none" w:sz="0" w:space="0" w:color="auto"/>
                    <w:left w:val="none" w:sz="0" w:space="0" w:color="auto"/>
                    <w:bottom w:val="none" w:sz="0" w:space="0" w:color="auto"/>
                    <w:right w:val="none" w:sz="0" w:space="0" w:color="auto"/>
                  </w:divBdr>
                  <w:divsChild>
                    <w:div w:id="185055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1857">
      <w:bodyDiv w:val="1"/>
      <w:marLeft w:val="0"/>
      <w:marRight w:val="0"/>
      <w:marTop w:val="0"/>
      <w:marBottom w:val="0"/>
      <w:divBdr>
        <w:top w:val="none" w:sz="0" w:space="0" w:color="auto"/>
        <w:left w:val="none" w:sz="0" w:space="0" w:color="auto"/>
        <w:bottom w:val="none" w:sz="0" w:space="0" w:color="auto"/>
        <w:right w:val="none" w:sz="0" w:space="0" w:color="auto"/>
      </w:divBdr>
      <w:divsChild>
        <w:div w:id="330572616">
          <w:marLeft w:val="0"/>
          <w:marRight w:val="0"/>
          <w:marTop w:val="0"/>
          <w:marBottom w:val="0"/>
          <w:divBdr>
            <w:top w:val="none" w:sz="0" w:space="0" w:color="auto"/>
            <w:left w:val="none" w:sz="0" w:space="0" w:color="auto"/>
            <w:bottom w:val="none" w:sz="0" w:space="0" w:color="auto"/>
            <w:right w:val="none" w:sz="0" w:space="0" w:color="auto"/>
          </w:divBdr>
          <w:divsChild>
            <w:div w:id="34894743">
              <w:marLeft w:val="0"/>
              <w:marRight w:val="0"/>
              <w:marTop w:val="0"/>
              <w:marBottom w:val="0"/>
              <w:divBdr>
                <w:top w:val="none" w:sz="0" w:space="0" w:color="auto"/>
                <w:left w:val="none" w:sz="0" w:space="0" w:color="auto"/>
                <w:bottom w:val="none" w:sz="0" w:space="0" w:color="auto"/>
                <w:right w:val="none" w:sz="0" w:space="0" w:color="auto"/>
              </w:divBdr>
              <w:divsChild>
                <w:div w:id="1322347694">
                  <w:marLeft w:val="0"/>
                  <w:marRight w:val="0"/>
                  <w:marTop w:val="0"/>
                  <w:marBottom w:val="0"/>
                  <w:divBdr>
                    <w:top w:val="none" w:sz="0" w:space="0" w:color="auto"/>
                    <w:left w:val="none" w:sz="0" w:space="0" w:color="auto"/>
                    <w:bottom w:val="none" w:sz="0" w:space="0" w:color="auto"/>
                    <w:right w:val="none" w:sz="0" w:space="0" w:color="auto"/>
                  </w:divBdr>
                  <w:divsChild>
                    <w:div w:id="4729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139866">
      <w:bodyDiv w:val="1"/>
      <w:marLeft w:val="0"/>
      <w:marRight w:val="0"/>
      <w:marTop w:val="0"/>
      <w:marBottom w:val="0"/>
      <w:divBdr>
        <w:top w:val="none" w:sz="0" w:space="0" w:color="auto"/>
        <w:left w:val="none" w:sz="0" w:space="0" w:color="auto"/>
        <w:bottom w:val="none" w:sz="0" w:space="0" w:color="auto"/>
        <w:right w:val="none" w:sz="0" w:space="0" w:color="auto"/>
      </w:divBdr>
    </w:div>
    <w:div w:id="684091879">
      <w:bodyDiv w:val="1"/>
      <w:marLeft w:val="0"/>
      <w:marRight w:val="0"/>
      <w:marTop w:val="0"/>
      <w:marBottom w:val="0"/>
      <w:divBdr>
        <w:top w:val="none" w:sz="0" w:space="0" w:color="auto"/>
        <w:left w:val="none" w:sz="0" w:space="0" w:color="auto"/>
        <w:bottom w:val="none" w:sz="0" w:space="0" w:color="auto"/>
        <w:right w:val="none" w:sz="0" w:space="0" w:color="auto"/>
      </w:divBdr>
    </w:div>
    <w:div w:id="699672411">
      <w:bodyDiv w:val="1"/>
      <w:marLeft w:val="0"/>
      <w:marRight w:val="0"/>
      <w:marTop w:val="0"/>
      <w:marBottom w:val="0"/>
      <w:divBdr>
        <w:top w:val="none" w:sz="0" w:space="0" w:color="auto"/>
        <w:left w:val="none" w:sz="0" w:space="0" w:color="auto"/>
        <w:bottom w:val="none" w:sz="0" w:space="0" w:color="auto"/>
        <w:right w:val="none" w:sz="0" w:space="0" w:color="auto"/>
      </w:divBdr>
    </w:div>
    <w:div w:id="702248658">
      <w:bodyDiv w:val="1"/>
      <w:marLeft w:val="0"/>
      <w:marRight w:val="0"/>
      <w:marTop w:val="0"/>
      <w:marBottom w:val="0"/>
      <w:divBdr>
        <w:top w:val="none" w:sz="0" w:space="0" w:color="auto"/>
        <w:left w:val="none" w:sz="0" w:space="0" w:color="auto"/>
        <w:bottom w:val="none" w:sz="0" w:space="0" w:color="auto"/>
        <w:right w:val="none" w:sz="0" w:space="0" w:color="auto"/>
      </w:divBdr>
    </w:div>
    <w:div w:id="702558967">
      <w:bodyDiv w:val="1"/>
      <w:marLeft w:val="0"/>
      <w:marRight w:val="0"/>
      <w:marTop w:val="0"/>
      <w:marBottom w:val="0"/>
      <w:divBdr>
        <w:top w:val="none" w:sz="0" w:space="0" w:color="auto"/>
        <w:left w:val="none" w:sz="0" w:space="0" w:color="auto"/>
        <w:bottom w:val="none" w:sz="0" w:space="0" w:color="auto"/>
        <w:right w:val="none" w:sz="0" w:space="0" w:color="auto"/>
      </w:divBdr>
      <w:divsChild>
        <w:div w:id="269431976">
          <w:marLeft w:val="0"/>
          <w:marRight w:val="0"/>
          <w:marTop w:val="0"/>
          <w:marBottom w:val="0"/>
          <w:divBdr>
            <w:top w:val="none" w:sz="0" w:space="0" w:color="auto"/>
            <w:left w:val="none" w:sz="0" w:space="0" w:color="auto"/>
            <w:bottom w:val="none" w:sz="0" w:space="0" w:color="auto"/>
            <w:right w:val="none" w:sz="0" w:space="0" w:color="auto"/>
          </w:divBdr>
          <w:divsChild>
            <w:div w:id="1653294225">
              <w:marLeft w:val="0"/>
              <w:marRight w:val="0"/>
              <w:marTop w:val="0"/>
              <w:marBottom w:val="0"/>
              <w:divBdr>
                <w:top w:val="none" w:sz="0" w:space="0" w:color="auto"/>
                <w:left w:val="none" w:sz="0" w:space="0" w:color="auto"/>
                <w:bottom w:val="none" w:sz="0" w:space="0" w:color="auto"/>
                <w:right w:val="none" w:sz="0" w:space="0" w:color="auto"/>
              </w:divBdr>
              <w:divsChild>
                <w:div w:id="1854958595">
                  <w:marLeft w:val="0"/>
                  <w:marRight w:val="0"/>
                  <w:marTop w:val="0"/>
                  <w:marBottom w:val="0"/>
                  <w:divBdr>
                    <w:top w:val="none" w:sz="0" w:space="0" w:color="auto"/>
                    <w:left w:val="none" w:sz="0" w:space="0" w:color="auto"/>
                    <w:bottom w:val="none" w:sz="0" w:space="0" w:color="auto"/>
                    <w:right w:val="none" w:sz="0" w:space="0" w:color="auto"/>
                  </w:divBdr>
                  <w:divsChild>
                    <w:div w:id="39355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450839">
      <w:bodyDiv w:val="1"/>
      <w:marLeft w:val="0"/>
      <w:marRight w:val="0"/>
      <w:marTop w:val="0"/>
      <w:marBottom w:val="0"/>
      <w:divBdr>
        <w:top w:val="none" w:sz="0" w:space="0" w:color="auto"/>
        <w:left w:val="none" w:sz="0" w:space="0" w:color="auto"/>
        <w:bottom w:val="none" w:sz="0" w:space="0" w:color="auto"/>
        <w:right w:val="none" w:sz="0" w:space="0" w:color="auto"/>
      </w:divBdr>
    </w:div>
    <w:div w:id="710299367">
      <w:bodyDiv w:val="1"/>
      <w:marLeft w:val="0"/>
      <w:marRight w:val="0"/>
      <w:marTop w:val="0"/>
      <w:marBottom w:val="0"/>
      <w:divBdr>
        <w:top w:val="none" w:sz="0" w:space="0" w:color="auto"/>
        <w:left w:val="none" w:sz="0" w:space="0" w:color="auto"/>
        <w:bottom w:val="none" w:sz="0" w:space="0" w:color="auto"/>
        <w:right w:val="none" w:sz="0" w:space="0" w:color="auto"/>
      </w:divBdr>
    </w:div>
    <w:div w:id="724257495">
      <w:bodyDiv w:val="1"/>
      <w:marLeft w:val="0"/>
      <w:marRight w:val="0"/>
      <w:marTop w:val="0"/>
      <w:marBottom w:val="0"/>
      <w:divBdr>
        <w:top w:val="none" w:sz="0" w:space="0" w:color="auto"/>
        <w:left w:val="none" w:sz="0" w:space="0" w:color="auto"/>
        <w:bottom w:val="none" w:sz="0" w:space="0" w:color="auto"/>
        <w:right w:val="none" w:sz="0" w:space="0" w:color="auto"/>
      </w:divBdr>
      <w:divsChild>
        <w:div w:id="1238589111">
          <w:marLeft w:val="0"/>
          <w:marRight w:val="0"/>
          <w:marTop w:val="0"/>
          <w:marBottom w:val="0"/>
          <w:divBdr>
            <w:top w:val="none" w:sz="0" w:space="0" w:color="auto"/>
            <w:left w:val="none" w:sz="0" w:space="0" w:color="auto"/>
            <w:bottom w:val="none" w:sz="0" w:space="0" w:color="auto"/>
            <w:right w:val="none" w:sz="0" w:space="0" w:color="auto"/>
          </w:divBdr>
          <w:divsChild>
            <w:div w:id="904267284">
              <w:marLeft w:val="0"/>
              <w:marRight w:val="0"/>
              <w:marTop w:val="0"/>
              <w:marBottom w:val="0"/>
              <w:divBdr>
                <w:top w:val="none" w:sz="0" w:space="0" w:color="auto"/>
                <w:left w:val="none" w:sz="0" w:space="0" w:color="auto"/>
                <w:bottom w:val="none" w:sz="0" w:space="0" w:color="auto"/>
                <w:right w:val="none" w:sz="0" w:space="0" w:color="auto"/>
              </w:divBdr>
              <w:divsChild>
                <w:div w:id="225268416">
                  <w:marLeft w:val="0"/>
                  <w:marRight w:val="0"/>
                  <w:marTop w:val="0"/>
                  <w:marBottom w:val="0"/>
                  <w:divBdr>
                    <w:top w:val="none" w:sz="0" w:space="0" w:color="auto"/>
                    <w:left w:val="none" w:sz="0" w:space="0" w:color="auto"/>
                    <w:bottom w:val="none" w:sz="0" w:space="0" w:color="auto"/>
                    <w:right w:val="none" w:sz="0" w:space="0" w:color="auto"/>
                  </w:divBdr>
                  <w:divsChild>
                    <w:div w:id="82563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51124">
      <w:bodyDiv w:val="1"/>
      <w:marLeft w:val="0"/>
      <w:marRight w:val="0"/>
      <w:marTop w:val="0"/>
      <w:marBottom w:val="0"/>
      <w:divBdr>
        <w:top w:val="none" w:sz="0" w:space="0" w:color="auto"/>
        <w:left w:val="none" w:sz="0" w:space="0" w:color="auto"/>
        <w:bottom w:val="none" w:sz="0" w:space="0" w:color="auto"/>
        <w:right w:val="none" w:sz="0" w:space="0" w:color="auto"/>
      </w:divBdr>
      <w:divsChild>
        <w:div w:id="2037387546">
          <w:marLeft w:val="0"/>
          <w:marRight w:val="0"/>
          <w:marTop w:val="0"/>
          <w:marBottom w:val="0"/>
          <w:divBdr>
            <w:top w:val="none" w:sz="0" w:space="0" w:color="auto"/>
            <w:left w:val="none" w:sz="0" w:space="0" w:color="auto"/>
            <w:bottom w:val="none" w:sz="0" w:space="0" w:color="auto"/>
            <w:right w:val="none" w:sz="0" w:space="0" w:color="auto"/>
          </w:divBdr>
          <w:divsChild>
            <w:div w:id="1080102009">
              <w:marLeft w:val="0"/>
              <w:marRight w:val="0"/>
              <w:marTop w:val="0"/>
              <w:marBottom w:val="0"/>
              <w:divBdr>
                <w:top w:val="none" w:sz="0" w:space="0" w:color="auto"/>
                <w:left w:val="none" w:sz="0" w:space="0" w:color="auto"/>
                <w:bottom w:val="none" w:sz="0" w:space="0" w:color="auto"/>
                <w:right w:val="none" w:sz="0" w:space="0" w:color="auto"/>
              </w:divBdr>
              <w:divsChild>
                <w:div w:id="316152569">
                  <w:marLeft w:val="0"/>
                  <w:marRight w:val="0"/>
                  <w:marTop w:val="0"/>
                  <w:marBottom w:val="0"/>
                  <w:divBdr>
                    <w:top w:val="none" w:sz="0" w:space="0" w:color="auto"/>
                    <w:left w:val="none" w:sz="0" w:space="0" w:color="auto"/>
                    <w:bottom w:val="none" w:sz="0" w:space="0" w:color="auto"/>
                    <w:right w:val="none" w:sz="0" w:space="0" w:color="auto"/>
                  </w:divBdr>
                  <w:divsChild>
                    <w:div w:id="174255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412872">
      <w:bodyDiv w:val="1"/>
      <w:marLeft w:val="0"/>
      <w:marRight w:val="0"/>
      <w:marTop w:val="0"/>
      <w:marBottom w:val="0"/>
      <w:divBdr>
        <w:top w:val="none" w:sz="0" w:space="0" w:color="auto"/>
        <w:left w:val="none" w:sz="0" w:space="0" w:color="auto"/>
        <w:bottom w:val="none" w:sz="0" w:space="0" w:color="auto"/>
        <w:right w:val="none" w:sz="0" w:space="0" w:color="auto"/>
      </w:divBdr>
      <w:divsChild>
        <w:div w:id="1952781691">
          <w:marLeft w:val="0"/>
          <w:marRight w:val="0"/>
          <w:marTop w:val="0"/>
          <w:marBottom w:val="0"/>
          <w:divBdr>
            <w:top w:val="none" w:sz="0" w:space="0" w:color="auto"/>
            <w:left w:val="none" w:sz="0" w:space="0" w:color="auto"/>
            <w:bottom w:val="none" w:sz="0" w:space="0" w:color="auto"/>
            <w:right w:val="none" w:sz="0" w:space="0" w:color="auto"/>
          </w:divBdr>
          <w:divsChild>
            <w:div w:id="142626234">
              <w:marLeft w:val="0"/>
              <w:marRight w:val="0"/>
              <w:marTop w:val="0"/>
              <w:marBottom w:val="0"/>
              <w:divBdr>
                <w:top w:val="none" w:sz="0" w:space="0" w:color="auto"/>
                <w:left w:val="none" w:sz="0" w:space="0" w:color="auto"/>
                <w:bottom w:val="none" w:sz="0" w:space="0" w:color="auto"/>
                <w:right w:val="none" w:sz="0" w:space="0" w:color="auto"/>
              </w:divBdr>
              <w:divsChild>
                <w:div w:id="462965612">
                  <w:marLeft w:val="0"/>
                  <w:marRight w:val="0"/>
                  <w:marTop w:val="0"/>
                  <w:marBottom w:val="0"/>
                  <w:divBdr>
                    <w:top w:val="none" w:sz="0" w:space="0" w:color="auto"/>
                    <w:left w:val="none" w:sz="0" w:space="0" w:color="auto"/>
                    <w:bottom w:val="none" w:sz="0" w:space="0" w:color="auto"/>
                    <w:right w:val="none" w:sz="0" w:space="0" w:color="auto"/>
                  </w:divBdr>
                  <w:divsChild>
                    <w:div w:id="18999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9563">
      <w:bodyDiv w:val="1"/>
      <w:marLeft w:val="0"/>
      <w:marRight w:val="0"/>
      <w:marTop w:val="0"/>
      <w:marBottom w:val="0"/>
      <w:divBdr>
        <w:top w:val="none" w:sz="0" w:space="0" w:color="auto"/>
        <w:left w:val="none" w:sz="0" w:space="0" w:color="auto"/>
        <w:bottom w:val="none" w:sz="0" w:space="0" w:color="auto"/>
        <w:right w:val="none" w:sz="0" w:space="0" w:color="auto"/>
      </w:divBdr>
      <w:divsChild>
        <w:div w:id="25565864">
          <w:marLeft w:val="0"/>
          <w:marRight w:val="0"/>
          <w:marTop w:val="0"/>
          <w:marBottom w:val="0"/>
          <w:divBdr>
            <w:top w:val="none" w:sz="0" w:space="0" w:color="auto"/>
            <w:left w:val="none" w:sz="0" w:space="0" w:color="auto"/>
            <w:bottom w:val="none" w:sz="0" w:space="0" w:color="auto"/>
            <w:right w:val="none" w:sz="0" w:space="0" w:color="auto"/>
          </w:divBdr>
          <w:divsChild>
            <w:div w:id="1689721070">
              <w:marLeft w:val="0"/>
              <w:marRight w:val="0"/>
              <w:marTop w:val="0"/>
              <w:marBottom w:val="0"/>
              <w:divBdr>
                <w:top w:val="none" w:sz="0" w:space="0" w:color="auto"/>
                <w:left w:val="none" w:sz="0" w:space="0" w:color="auto"/>
                <w:bottom w:val="none" w:sz="0" w:space="0" w:color="auto"/>
                <w:right w:val="none" w:sz="0" w:space="0" w:color="auto"/>
              </w:divBdr>
              <w:divsChild>
                <w:div w:id="706566787">
                  <w:marLeft w:val="0"/>
                  <w:marRight w:val="0"/>
                  <w:marTop w:val="0"/>
                  <w:marBottom w:val="0"/>
                  <w:divBdr>
                    <w:top w:val="none" w:sz="0" w:space="0" w:color="auto"/>
                    <w:left w:val="none" w:sz="0" w:space="0" w:color="auto"/>
                    <w:bottom w:val="none" w:sz="0" w:space="0" w:color="auto"/>
                    <w:right w:val="none" w:sz="0" w:space="0" w:color="auto"/>
                  </w:divBdr>
                  <w:divsChild>
                    <w:div w:id="20611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80990">
      <w:bodyDiv w:val="1"/>
      <w:marLeft w:val="0"/>
      <w:marRight w:val="0"/>
      <w:marTop w:val="0"/>
      <w:marBottom w:val="0"/>
      <w:divBdr>
        <w:top w:val="none" w:sz="0" w:space="0" w:color="auto"/>
        <w:left w:val="none" w:sz="0" w:space="0" w:color="auto"/>
        <w:bottom w:val="none" w:sz="0" w:space="0" w:color="auto"/>
        <w:right w:val="none" w:sz="0" w:space="0" w:color="auto"/>
      </w:divBdr>
    </w:div>
    <w:div w:id="775371365">
      <w:bodyDiv w:val="1"/>
      <w:marLeft w:val="0"/>
      <w:marRight w:val="0"/>
      <w:marTop w:val="0"/>
      <w:marBottom w:val="0"/>
      <w:divBdr>
        <w:top w:val="none" w:sz="0" w:space="0" w:color="auto"/>
        <w:left w:val="none" w:sz="0" w:space="0" w:color="auto"/>
        <w:bottom w:val="none" w:sz="0" w:space="0" w:color="auto"/>
        <w:right w:val="none" w:sz="0" w:space="0" w:color="auto"/>
      </w:divBdr>
      <w:divsChild>
        <w:div w:id="48725052">
          <w:marLeft w:val="0"/>
          <w:marRight w:val="0"/>
          <w:marTop w:val="0"/>
          <w:marBottom w:val="0"/>
          <w:divBdr>
            <w:top w:val="none" w:sz="0" w:space="0" w:color="auto"/>
            <w:left w:val="none" w:sz="0" w:space="0" w:color="auto"/>
            <w:bottom w:val="none" w:sz="0" w:space="0" w:color="auto"/>
            <w:right w:val="none" w:sz="0" w:space="0" w:color="auto"/>
          </w:divBdr>
          <w:divsChild>
            <w:div w:id="1509908750">
              <w:marLeft w:val="0"/>
              <w:marRight w:val="0"/>
              <w:marTop w:val="0"/>
              <w:marBottom w:val="0"/>
              <w:divBdr>
                <w:top w:val="none" w:sz="0" w:space="0" w:color="auto"/>
                <w:left w:val="none" w:sz="0" w:space="0" w:color="auto"/>
                <w:bottom w:val="none" w:sz="0" w:space="0" w:color="auto"/>
                <w:right w:val="none" w:sz="0" w:space="0" w:color="auto"/>
              </w:divBdr>
              <w:divsChild>
                <w:div w:id="237785006">
                  <w:marLeft w:val="0"/>
                  <w:marRight w:val="0"/>
                  <w:marTop w:val="0"/>
                  <w:marBottom w:val="0"/>
                  <w:divBdr>
                    <w:top w:val="none" w:sz="0" w:space="0" w:color="auto"/>
                    <w:left w:val="none" w:sz="0" w:space="0" w:color="auto"/>
                    <w:bottom w:val="none" w:sz="0" w:space="0" w:color="auto"/>
                    <w:right w:val="none" w:sz="0" w:space="0" w:color="auto"/>
                  </w:divBdr>
                  <w:divsChild>
                    <w:div w:id="76068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207059">
      <w:bodyDiv w:val="1"/>
      <w:marLeft w:val="0"/>
      <w:marRight w:val="0"/>
      <w:marTop w:val="0"/>
      <w:marBottom w:val="0"/>
      <w:divBdr>
        <w:top w:val="none" w:sz="0" w:space="0" w:color="auto"/>
        <w:left w:val="none" w:sz="0" w:space="0" w:color="auto"/>
        <w:bottom w:val="none" w:sz="0" w:space="0" w:color="auto"/>
        <w:right w:val="none" w:sz="0" w:space="0" w:color="auto"/>
      </w:divBdr>
    </w:div>
    <w:div w:id="789976430">
      <w:bodyDiv w:val="1"/>
      <w:marLeft w:val="0"/>
      <w:marRight w:val="0"/>
      <w:marTop w:val="0"/>
      <w:marBottom w:val="0"/>
      <w:divBdr>
        <w:top w:val="none" w:sz="0" w:space="0" w:color="auto"/>
        <w:left w:val="none" w:sz="0" w:space="0" w:color="auto"/>
        <w:bottom w:val="none" w:sz="0" w:space="0" w:color="auto"/>
        <w:right w:val="none" w:sz="0" w:space="0" w:color="auto"/>
      </w:divBdr>
      <w:divsChild>
        <w:div w:id="2013797029">
          <w:marLeft w:val="0"/>
          <w:marRight w:val="0"/>
          <w:marTop w:val="0"/>
          <w:marBottom w:val="0"/>
          <w:divBdr>
            <w:top w:val="none" w:sz="0" w:space="0" w:color="auto"/>
            <w:left w:val="none" w:sz="0" w:space="0" w:color="auto"/>
            <w:bottom w:val="none" w:sz="0" w:space="0" w:color="auto"/>
            <w:right w:val="none" w:sz="0" w:space="0" w:color="auto"/>
          </w:divBdr>
          <w:divsChild>
            <w:div w:id="1356034779">
              <w:marLeft w:val="0"/>
              <w:marRight w:val="0"/>
              <w:marTop w:val="0"/>
              <w:marBottom w:val="0"/>
              <w:divBdr>
                <w:top w:val="none" w:sz="0" w:space="0" w:color="auto"/>
                <w:left w:val="none" w:sz="0" w:space="0" w:color="auto"/>
                <w:bottom w:val="none" w:sz="0" w:space="0" w:color="auto"/>
                <w:right w:val="none" w:sz="0" w:space="0" w:color="auto"/>
              </w:divBdr>
              <w:divsChild>
                <w:div w:id="1910647676">
                  <w:marLeft w:val="0"/>
                  <w:marRight w:val="0"/>
                  <w:marTop w:val="0"/>
                  <w:marBottom w:val="0"/>
                  <w:divBdr>
                    <w:top w:val="none" w:sz="0" w:space="0" w:color="auto"/>
                    <w:left w:val="none" w:sz="0" w:space="0" w:color="auto"/>
                    <w:bottom w:val="none" w:sz="0" w:space="0" w:color="auto"/>
                    <w:right w:val="none" w:sz="0" w:space="0" w:color="auto"/>
                  </w:divBdr>
                  <w:divsChild>
                    <w:div w:id="46971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940666">
      <w:bodyDiv w:val="1"/>
      <w:marLeft w:val="0"/>
      <w:marRight w:val="0"/>
      <w:marTop w:val="0"/>
      <w:marBottom w:val="0"/>
      <w:divBdr>
        <w:top w:val="none" w:sz="0" w:space="0" w:color="auto"/>
        <w:left w:val="none" w:sz="0" w:space="0" w:color="auto"/>
        <w:bottom w:val="none" w:sz="0" w:space="0" w:color="auto"/>
        <w:right w:val="none" w:sz="0" w:space="0" w:color="auto"/>
      </w:divBdr>
      <w:divsChild>
        <w:div w:id="536704934">
          <w:marLeft w:val="0"/>
          <w:marRight w:val="0"/>
          <w:marTop w:val="0"/>
          <w:marBottom w:val="0"/>
          <w:divBdr>
            <w:top w:val="none" w:sz="0" w:space="0" w:color="auto"/>
            <w:left w:val="none" w:sz="0" w:space="0" w:color="auto"/>
            <w:bottom w:val="none" w:sz="0" w:space="0" w:color="auto"/>
            <w:right w:val="none" w:sz="0" w:space="0" w:color="auto"/>
          </w:divBdr>
        </w:div>
        <w:div w:id="2105219282">
          <w:marLeft w:val="0"/>
          <w:marRight w:val="0"/>
          <w:marTop w:val="0"/>
          <w:marBottom w:val="0"/>
          <w:divBdr>
            <w:top w:val="none" w:sz="0" w:space="0" w:color="auto"/>
            <w:left w:val="none" w:sz="0" w:space="0" w:color="auto"/>
            <w:bottom w:val="none" w:sz="0" w:space="0" w:color="auto"/>
            <w:right w:val="none" w:sz="0" w:space="0" w:color="auto"/>
          </w:divBdr>
          <w:divsChild>
            <w:div w:id="1434856768">
              <w:marLeft w:val="0"/>
              <w:marRight w:val="0"/>
              <w:marTop w:val="0"/>
              <w:marBottom w:val="0"/>
              <w:divBdr>
                <w:top w:val="none" w:sz="0" w:space="0" w:color="auto"/>
                <w:left w:val="none" w:sz="0" w:space="0" w:color="auto"/>
                <w:bottom w:val="none" w:sz="0" w:space="0" w:color="auto"/>
                <w:right w:val="none" w:sz="0" w:space="0" w:color="auto"/>
              </w:divBdr>
              <w:divsChild>
                <w:div w:id="1646200898">
                  <w:marLeft w:val="0"/>
                  <w:marRight w:val="0"/>
                  <w:marTop w:val="0"/>
                  <w:marBottom w:val="0"/>
                  <w:divBdr>
                    <w:top w:val="none" w:sz="0" w:space="0" w:color="auto"/>
                    <w:left w:val="none" w:sz="0" w:space="0" w:color="auto"/>
                    <w:bottom w:val="none" w:sz="0" w:space="0" w:color="auto"/>
                    <w:right w:val="none" w:sz="0" w:space="0" w:color="auto"/>
                  </w:divBdr>
                  <w:divsChild>
                    <w:div w:id="136547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591824">
      <w:bodyDiv w:val="1"/>
      <w:marLeft w:val="0"/>
      <w:marRight w:val="0"/>
      <w:marTop w:val="0"/>
      <w:marBottom w:val="0"/>
      <w:divBdr>
        <w:top w:val="none" w:sz="0" w:space="0" w:color="auto"/>
        <w:left w:val="none" w:sz="0" w:space="0" w:color="auto"/>
        <w:bottom w:val="none" w:sz="0" w:space="0" w:color="auto"/>
        <w:right w:val="none" w:sz="0" w:space="0" w:color="auto"/>
      </w:divBdr>
    </w:div>
    <w:div w:id="860509438">
      <w:bodyDiv w:val="1"/>
      <w:marLeft w:val="0"/>
      <w:marRight w:val="0"/>
      <w:marTop w:val="0"/>
      <w:marBottom w:val="0"/>
      <w:divBdr>
        <w:top w:val="none" w:sz="0" w:space="0" w:color="auto"/>
        <w:left w:val="none" w:sz="0" w:space="0" w:color="auto"/>
        <w:bottom w:val="none" w:sz="0" w:space="0" w:color="auto"/>
        <w:right w:val="none" w:sz="0" w:space="0" w:color="auto"/>
      </w:divBdr>
      <w:divsChild>
        <w:div w:id="759907541">
          <w:marLeft w:val="0"/>
          <w:marRight w:val="0"/>
          <w:marTop w:val="0"/>
          <w:marBottom w:val="0"/>
          <w:divBdr>
            <w:top w:val="none" w:sz="0" w:space="0" w:color="auto"/>
            <w:left w:val="none" w:sz="0" w:space="0" w:color="auto"/>
            <w:bottom w:val="none" w:sz="0" w:space="0" w:color="auto"/>
            <w:right w:val="none" w:sz="0" w:space="0" w:color="auto"/>
          </w:divBdr>
          <w:divsChild>
            <w:div w:id="2046131930">
              <w:marLeft w:val="0"/>
              <w:marRight w:val="0"/>
              <w:marTop w:val="0"/>
              <w:marBottom w:val="0"/>
              <w:divBdr>
                <w:top w:val="none" w:sz="0" w:space="0" w:color="auto"/>
                <w:left w:val="none" w:sz="0" w:space="0" w:color="auto"/>
                <w:bottom w:val="none" w:sz="0" w:space="0" w:color="auto"/>
                <w:right w:val="none" w:sz="0" w:space="0" w:color="auto"/>
              </w:divBdr>
              <w:divsChild>
                <w:div w:id="247228733">
                  <w:marLeft w:val="0"/>
                  <w:marRight w:val="0"/>
                  <w:marTop w:val="0"/>
                  <w:marBottom w:val="0"/>
                  <w:divBdr>
                    <w:top w:val="none" w:sz="0" w:space="0" w:color="auto"/>
                    <w:left w:val="none" w:sz="0" w:space="0" w:color="auto"/>
                    <w:bottom w:val="none" w:sz="0" w:space="0" w:color="auto"/>
                    <w:right w:val="none" w:sz="0" w:space="0" w:color="auto"/>
                  </w:divBdr>
                  <w:divsChild>
                    <w:div w:id="146558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50943">
      <w:bodyDiv w:val="1"/>
      <w:marLeft w:val="0"/>
      <w:marRight w:val="0"/>
      <w:marTop w:val="0"/>
      <w:marBottom w:val="0"/>
      <w:divBdr>
        <w:top w:val="none" w:sz="0" w:space="0" w:color="auto"/>
        <w:left w:val="none" w:sz="0" w:space="0" w:color="auto"/>
        <w:bottom w:val="none" w:sz="0" w:space="0" w:color="auto"/>
        <w:right w:val="none" w:sz="0" w:space="0" w:color="auto"/>
      </w:divBdr>
      <w:divsChild>
        <w:div w:id="739444421">
          <w:marLeft w:val="0"/>
          <w:marRight w:val="0"/>
          <w:marTop w:val="0"/>
          <w:marBottom w:val="0"/>
          <w:divBdr>
            <w:top w:val="none" w:sz="0" w:space="0" w:color="auto"/>
            <w:left w:val="none" w:sz="0" w:space="0" w:color="auto"/>
            <w:bottom w:val="none" w:sz="0" w:space="0" w:color="auto"/>
            <w:right w:val="none" w:sz="0" w:space="0" w:color="auto"/>
          </w:divBdr>
          <w:divsChild>
            <w:div w:id="1067991956">
              <w:marLeft w:val="0"/>
              <w:marRight w:val="0"/>
              <w:marTop w:val="0"/>
              <w:marBottom w:val="0"/>
              <w:divBdr>
                <w:top w:val="none" w:sz="0" w:space="0" w:color="auto"/>
                <w:left w:val="none" w:sz="0" w:space="0" w:color="auto"/>
                <w:bottom w:val="none" w:sz="0" w:space="0" w:color="auto"/>
                <w:right w:val="none" w:sz="0" w:space="0" w:color="auto"/>
              </w:divBdr>
              <w:divsChild>
                <w:div w:id="1635677968">
                  <w:marLeft w:val="0"/>
                  <w:marRight w:val="0"/>
                  <w:marTop w:val="0"/>
                  <w:marBottom w:val="0"/>
                  <w:divBdr>
                    <w:top w:val="none" w:sz="0" w:space="0" w:color="auto"/>
                    <w:left w:val="none" w:sz="0" w:space="0" w:color="auto"/>
                    <w:bottom w:val="none" w:sz="0" w:space="0" w:color="auto"/>
                    <w:right w:val="none" w:sz="0" w:space="0" w:color="auto"/>
                  </w:divBdr>
                  <w:divsChild>
                    <w:div w:id="17190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396481">
      <w:bodyDiv w:val="1"/>
      <w:marLeft w:val="0"/>
      <w:marRight w:val="0"/>
      <w:marTop w:val="0"/>
      <w:marBottom w:val="0"/>
      <w:divBdr>
        <w:top w:val="none" w:sz="0" w:space="0" w:color="auto"/>
        <w:left w:val="none" w:sz="0" w:space="0" w:color="auto"/>
        <w:bottom w:val="none" w:sz="0" w:space="0" w:color="auto"/>
        <w:right w:val="none" w:sz="0" w:space="0" w:color="auto"/>
      </w:divBdr>
      <w:divsChild>
        <w:div w:id="910232691">
          <w:marLeft w:val="0"/>
          <w:marRight w:val="0"/>
          <w:marTop w:val="0"/>
          <w:marBottom w:val="0"/>
          <w:divBdr>
            <w:top w:val="none" w:sz="0" w:space="0" w:color="auto"/>
            <w:left w:val="none" w:sz="0" w:space="0" w:color="auto"/>
            <w:bottom w:val="none" w:sz="0" w:space="0" w:color="auto"/>
            <w:right w:val="none" w:sz="0" w:space="0" w:color="auto"/>
          </w:divBdr>
          <w:divsChild>
            <w:div w:id="110976808">
              <w:marLeft w:val="0"/>
              <w:marRight w:val="0"/>
              <w:marTop w:val="0"/>
              <w:marBottom w:val="0"/>
              <w:divBdr>
                <w:top w:val="none" w:sz="0" w:space="0" w:color="auto"/>
                <w:left w:val="none" w:sz="0" w:space="0" w:color="auto"/>
                <w:bottom w:val="none" w:sz="0" w:space="0" w:color="auto"/>
                <w:right w:val="none" w:sz="0" w:space="0" w:color="auto"/>
              </w:divBdr>
              <w:divsChild>
                <w:div w:id="1034817380">
                  <w:marLeft w:val="0"/>
                  <w:marRight w:val="0"/>
                  <w:marTop w:val="0"/>
                  <w:marBottom w:val="0"/>
                  <w:divBdr>
                    <w:top w:val="none" w:sz="0" w:space="0" w:color="auto"/>
                    <w:left w:val="none" w:sz="0" w:space="0" w:color="auto"/>
                    <w:bottom w:val="none" w:sz="0" w:space="0" w:color="auto"/>
                    <w:right w:val="none" w:sz="0" w:space="0" w:color="auto"/>
                  </w:divBdr>
                  <w:divsChild>
                    <w:div w:id="5172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972725">
      <w:bodyDiv w:val="1"/>
      <w:marLeft w:val="0"/>
      <w:marRight w:val="0"/>
      <w:marTop w:val="0"/>
      <w:marBottom w:val="0"/>
      <w:divBdr>
        <w:top w:val="none" w:sz="0" w:space="0" w:color="auto"/>
        <w:left w:val="none" w:sz="0" w:space="0" w:color="auto"/>
        <w:bottom w:val="none" w:sz="0" w:space="0" w:color="auto"/>
        <w:right w:val="none" w:sz="0" w:space="0" w:color="auto"/>
      </w:divBdr>
      <w:divsChild>
        <w:div w:id="2012759780">
          <w:marLeft w:val="0"/>
          <w:marRight w:val="0"/>
          <w:marTop w:val="0"/>
          <w:marBottom w:val="0"/>
          <w:divBdr>
            <w:top w:val="none" w:sz="0" w:space="0" w:color="auto"/>
            <w:left w:val="none" w:sz="0" w:space="0" w:color="auto"/>
            <w:bottom w:val="none" w:sz="0" w:space="0" w:color="auto"/>
            <w:right w:val="none" w:sz="0" w:space="0" w:color="auto"/>
          </w:divBdr>
          <w:divsChild>
            <w:div w:id="1924415806">
              <w:marLeft w:val="0"/>
              <w:marRight w:val="0"/>
              <w:marTop w:val="0"/>
              <w:marBottom w:val="0"/>
              <w:divBdr>
                <w:top w:val="none" w:sz="0" w:space="0" w:color="auto"/>
                <w:left w:val="none" w:sz="0" w:space="0" w:color="auto"/>
                <w:bottom w:val="none" w:sz="0" w:space="0" w:color="auto"/>
                <w:right w:val="none" w:sz="0" w:space="0" w:color="auto"/>
              </w:divBdr>
              <w:divsChild>
                <w:div w:id="1258321988">
                  <w:marLeft w:val="0"/>
                  <w:marRight w:val="0"/>
                  <w:marTop w:val="0"/>
                  <w:marBottom w:val="0"/>
                  <w:divBdr>
                    <w:top w:val="none" w:sz="0" w:space="0" w:color="auto"/>
                    <w:left w:val="none" w:sz="0" w:space="0" w:color="auto"/>
                    <w:bottom w:val="none" w:sz="0" w:space="0" w:color="auto"/>
                    <w:right w:val="none" w:sz="0" w:space="0" w:color="auto"/>
                  </w:divBdr>
                  <w:divsChild>
                    <w:div w:id="16487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193174">
      <w:bodyDiv w:val="1"/>
      <w:marLeft w:val="0"/>
      <w:marRight w:val="0"/>
      <w:marTop w:val="0"/>
      <w:marBottom w:val="0"/>
      <w:divBdr>
        <w:top w:val="none" w:sz="0" w:space="0" w:color="auto"/>
        <w:left w:val="none" w:sz="0" w:space="0" w:color="auto"/>
        <w:bottom w:val="none" w:sz="0" w:space="0" w:color="auto"/>
        <w:right w:val="none" w:sz="0" w:space="0" w:color="auto"/>
      </w:divBdr>
      <w:divsChild>
        <w:div w:id="475073101">
          <w:marLeft w:val="0"/>
          <w:marRight w:val="0"/>
          <w:marTop w:val="0"/>
          <w:marBottom w:val="0"/>
          <w:divBdr>
            <w:top w:val="none" w:sz="0" w:space="0" w:color="auto"/>
            <w:left w:val="none" w:sz="0" w:space="0" w:color="auto"/>
            <w:bottom w:val="none" w:sz="0" w:space="0" w:color="auto"/>
            <w:right w:val="none" w:sz="0" w:space="0" w:color="auto"/>
          </w:divBdr>
          <w:divsChild>
            <w:div w:id="1850870769">
              <w:marLeft w:val="0"/>
              <w:marRight w:val="0"/>
              <w:marTop w:val="0"/>
              <w:marBottom w:val="0"/>
              <w:divBdr>
                <w:top w:val="none" w:sz="0" w:space="0" w:color="auto"/>
                <w:left w:val="none" w:sz="0" w:space="0" w:color="auto"/>
                <w:bottom w:val="none" w:sz="0" w:space="0" w:color="auto"/>
                <w:right w:val="none" w:sz="0" w:space="0" w:color="auto"/>
              </w:divBdr>
              <w:divsChild>
                <w:div w:id="853307750">
                  <w:marLeft w:val="0"/>
                  <w:marRight w:val="0"/>
                  <w:marTop w:val="0"/>
                  <w:marBottom w:val="0"/>
                  <w:divBdr>
                    <w:top w:val="none" w:sz="0" w:space="0" w:color="auto"/>
                    <w:left w:val="none" w:sz="0" w:space="0" w:color="auto"/>
                    <w:bottom w:val="none" w:sz="0" w:space="0" w:color="auto"/>
                    <w:right w:val="none" w:sz="0" w:space="0" w:color="auto"/>
                  </w:divBdr>
                  <w:divsChild>
                    <w:div w:id="209801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255913">
      <w:bodyDiv w:val="1"/>
      <w:marLeft w:val="0"/>
      <w:marRight w:val="0"/>
      <w:marTop w:val="0"/>
      <w:marBottom w:val="0"/>
      <w:divBdr>
        <w:top w:val="none" w:sz="0" w:space="0" w:color="auto"/>
        <w:left w:val="none" w:sz="0" w:space="0" w:color="auto"/>
        <w:bottom w:val="none" w:sz="0" w:space="0" w:color="auto"/>
        <w:right w:val="none" w:sz="0" w:space="0" w:color="auto"/>
      </w:divBdr>
      <w:divsChild>
        <w:div w:id="773136264">
          <w:marLeft w:val="0"/>
          <w:marRight w:val="0"/>
          <w:marTop w:val="0"/>
          <w:marBottom w:val="0"/>
          <w:divBdr>
            <w:top w:val="none" w:sz="0" w:space="0" w:color="auto"/>
            <w:left w:val="none" w:sz="0" w:space="0" w:color="auto"/>
            <w:bottom w:val="none" w:sz="0" w:space="0" w:color="auto"/>
            <w:right w:val="none" w:sz="0" w:space="0" w:color="auto"/>
          </w:divBdr>
          <w:divsChild>
            <w:div w:id="1460688900">
              <w:marLeft w:val="0"/>
              <w:marRight w:val="0"/>
              <w:marTop w:val="0"/>
              <w:marBottom w:val="0"/>
              <w:divBdr>
                <w:top w:val="none" w:sz="0" w:space="0" w:color="auto"/>
                <w:left w:val="none" w:sz="0" w:space="0" w:color="auto"/>
                <w:bottom w:val="none" w:sz="0" w:space="0" w:color="auto"/>
                <w:right w:val="none" w:sz="0" w:space="0" w:color="auto"/>
              </w:divBdr>
              <w:divsChild>
                <w:div w:id="1382169293">
                  <w:marLeft w:val="0"/>
                  <w:marRight w:val="0"/>
                  <w:marTop w:val="0"/>
                  <w:marBottom w:val="0"/>
                  <w:divBdr>
                    <w:top w:val="none" w:sz="0" w:space="0" w:color="auto"/>
                    <w:left w:val="none" w:sz="0" w:space="0" w:color="auto"/>
                    <w:bottom w:val="none" w:sz="0" w:space="0" w:color="auto"/>
                    <w:right w:val="none" w:sz="0" w:space="0" w:color="auto"/>
                  </w:divBdr>
                  <w:divsChild>
                    <w:div w:id="204972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895115">
      <w:bodyDiv w:val="1"/>
      <w:marLeft w:val="0"/>
      <w:marRight w:val="0"/>
      <w:marTop w:val="0"/>
      <w:marBottom w:val="0"/>
      <w:divBdr>
        <w:top w:val="none" w:sz="0" w:space="0" w:color="auto"/>
        <w:left w:val="none" w:sz="0" w:space="0" w:color="auto"/>
        <w:bottom w:val="none" w:sz="0" w:space="0" w:color="auto"/>
        <w:right w:val="none" w:sz="0" w:space="0" w:color="auto"/>
      </w:divBdr>
      <w:divsChild>
        <w:div w:id="1575553710">
          <w:marLeft w:val="0"/>
          <w:marRight w:val="0"/>
          <w:marTop w:val="0"/>
          <w:marBottom w:val="0"/>
          <w:divBdr>
            <w:top w:val="none" w:sz="0" w:space="0" w:color="auto"/>
            <w:left w:val="none" w:sz="0" w:space="0" w:color="auto"/>
            <w:bottom w:val="none" w:sz="0" w:space="0" w:color="auto"/>
            <w:right w:val="none" w:sz="0" w:space="0" w:color="auto"/>
          </w:divBdr>
          <w:divsChild>
            <w:div w:id="649941160">
              <w:marLeft w:val="0"/>
              <w:marRight w:val="0"/>
              <w:marTop w:val="0"/>
              <w:marBottom w:val="0"/>
              <w:divBdr>
                <w:top w:val="none" w:sz="0" w:space="0" w:color="auto"/>
                <w:left w:val="none" w:sz="0" w:space="0" w:color="auto"/>
                <w:bottom w:val="none" w:sz="0" w:space="0" w:color="auto"/>
                <w:right w:val="none" w:sz="0" w:space="0" w:color="auto"/>
              </w:divBdr>
              <w:divsChild>
                <w:div w:id="994799361">
                  <w:marLeft w:val="0"/>
                  <w:marRight w:val="0"/>
                  <w:marTop w:val="0"/>
                  <w:marBottom w:val="0"/>
                  <w:divBdr>
                    <w:top w:val="none" w:sz="0" w:space="0" w:color="auto"/>
                    <w:left w:val="none" w:sz="0" w:space="0" w:color="auto"/>
                    <w:bottom w:val="none" w:sz="0" w:space="0" w:color="auto"/>
                    <w:right w:val="none" w:sz="0" w:space="0" w:color="auto"/>
                  </w:divBdr>
                  <w:divsChild>
                    <w:div w:id="62839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245990">
      <w:bodyDiv w:val="1"/>
      <w:marLeft w:val="0"/>
      <w:marRight w:val="0"/>
      <w:marTop w:val="0"/>
      <w:marBottom w:val="0"/>
      <w:divBdr>
        <w:top w:val="none" w:sz="0" w:space="0" w:color="auto"/>
        <w:left w:val="none" w:sz="0" w:space="0" w:color="auto"/>
        <w:bottom w:val="none" w:sz="0" w:space="0" w:color="auto"/>
        <w:right w:val="none" w:sz="0" w:space="0" w:color="auto"/>
      </w:divBdr>
    </w:div>
    <w:div w:id="955793541">
      <w:bodyDiv w:val="1"/>
      <w:marLeft w:val="0"/>
      <w:marRight w:val="0"/>
      <w:marTop w:val="0"/>
      <w:marBottom w:val="0"/>
      <w:divBdr>
        <w:top w:val="none" w:sz="0" w:space="0" w:color="auto"/>
        <w:left w:val="none" w:sz="0" w:space="0" w:color="auto"/>
        <w:bottom w:val="none" w:sz="0" w:space="0" w:color="auto"/>
        <w:right w:val="none" w:sz="0" w:space="0" w:color="auto"/>
      </w:divBdr>
    </w:div>
    <w:div w:id="992368885">
      <w:bodyDiv w:val="1"/>
      <w:marLeft w:val="0"/>
      <w:marRight w:val="0"/>
      <w:marTop w:val="0"/>
      <w:marBottom w:val="0"/>
      <w:divBdr>
        <w:top w:val="none" w:sz="0" w:space="0" w:color="auto"/>
        <w:left w:val="none" w:sz="0" w:space="0" w:color="auto"/>
        <w:bottom w:val="none" w:sz="0" w:space="0" w:color="auto"/>
        <w:right w:val="none" w:sz="0" w:space="0" w:color="auto"/>
      </w:divBdr>
      <w:divsChild>
        <w:div w:id="214898578">
          <w:marLeft w:val="0"/>
          <w:marRight w:val="0"/>
          <w:marTop w:val="0"/>
          <w:marBottom w:val="0"/>
          <w:divBdr>
            <w:top w:val="none" w:sz="0" w:space="0" w:color="auto"/>
            <w:left w:val="none" w:sz="0" w:space="0" w:color="auto"/>
            <w:bottom w:val="none" w:sz="0" w:space="0" w:color="auto"/>
            <w:right w:val="none" w:sz="0" w:space="0" w:color="auto"/>
          </w:divBdr>
          <w:divsChild>
            <w:div w:id="580331176">
              <w:marLeft w:val="0"/>
              <w:marRight w:val="0"/>
              <w:marTop w:val="0"/>
              <w:marBottom w:val="0"/>
              <w:divBdr>
                <w:top w:val="none" w:sz="0" w:space="0" w:color="auto"/>
                <w:left w:val="none" w:sz="0" w:space="0" w:color="auto"/>
                <w:bottom w:val="none" w:sz="0" w:space="0" w:color="auto"/>
                <w:right w:val="none" w:sz="0" w:space="0" w:color="auto"/>
              </w:divBdr>
              <w:divsChild>
                <w:div w:id="1165630593">
                  <w:marLeft w:val="0"/>
                  <w:marRight w:val="0"/>
                  <w:marTop w:val="0"/>
                  <w:marBottom w:val="0"/>
                  <w:divBdr>
                    <w:top w:val="none" w:sz="0" w:space="0" w:color="auto"/>
                    <w:left w:val="none" w:sz="0" w:space="0" w:color="auto"/>
                    <w:bottom w:val="none" w:sz="0" w:space="0" w:color="auto"/>
                    <w:right w:val="none" w:sz="0" w:space="0" w:color="auto"/>
                  </w:divBdr>
                  <w:divsChild>
                    <w:div w:id="19801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933514">
      <w:bodyDiv w:val="1"/>
      <w:marLeft w:val="0"/>
      <w:marRight w:val="0"/>
      <w:marTop w:val="0"/>
      <w:marBottom w:val="0"/>
      <w:divBdr>
        <w:top w:val="none" w:sz="0" w:space="0" w:color="auto"/>
        <w:left w:val="none" w:sz="0" w:space="0" w:color="auto"/>
        <w:bottom w:val="none" w:sz="0" w:space="0" w:color="auto"/>
        <w:right w:val="none" w:sz="0" w:space="0" w:color="auto"/>
      </w:divBdr>
      <w:divsChild>
        <w:div w:id="890312060">
          <w:marLeft w:val="0"/>
          <w:marRight w:val="0"/>
          <w:marTop w:val="0"/>
          <w:marBottom w:val="0"/>
          <w:divBdr>
            <w:top w:val="none" w:sz="0" w:space="0" w:color="auto"/>
            <w:left w:val="none" w:sz="0" w:space="0" w:color="auto"/>
            <w:bottom w:val="none" w:sz="0" w:space="0" w:color="auto"/>
            <w:right w:val="none" w:sz="0" w:space="0" w:color="auto"/>
          </w:divBdr>
          <w:divsChild>
            <w:div w:id="1313681823">
              <w:marLeft w:val="0"/>
              <w:marRight w:val="0"/>
              <w:marTop w:val="0"/>
              <w:marBottom w:val="0"/>
              <w:divBdr>
                <w:top w:val="none" w:sz="0" w:space="0" w:color="auto"/>
                <w:left w:val="none" w:sz="0" w:space="0" w:color="auto"/>
                <w:bottom w:val="none" w:sz="0" w:space="0" w:color="auto"/>
                <w:right w:val="none" w:sz="0" w:space="0" w:color="auto"/>
              </w:divBdr>
              <w:divsChild>
                <w:div w:id="374425977">
                  <w:marLeft w:val="0"/>
                  <w:marRight w:val="0"/>
                  <w:marTop w:val="0"/>
                  <w:marBottom w:val="0"/>
                  <w:divBdr>
                    <w:top w:val="none" w:sz="0" w:space="0" w:color="auto"/>
                    <w:left w:val="none" w:sz="0" w:space="0" w:color="auto"/>
                    <w:bottom w:val="none" w:sz="0" w:space="0" w:color="auto"/>
                    <w:right w:val="none" w:sz="0" w:space="0" w:color="auto"/>
                  </w:divBdr>
                  <w:divsChild>
                    <w:div w:id="1009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007933">
      <w:bodyDiv w:val="1"/>
      <w:marLeft w:val="0"/>
      <w:marRight w:val="0"/>
      <w:marTop w:val="0"/>
      <w:marBottom w:val="0"/>
      <w:divBdr>
        <w:top w:val="none" w:sz="0" w:space="0" w:color="auto"/>
        <w:left w:val="none" w:sz="0" w:space="0" w:color="auto"/>
        <w:bottom w:val="none" w:sz="0" w:space="0" w:color="auto"/>
        <w:right w:val="none" w:sz="0" w:space="0" w:color="auto"/>
      </w:divBdr>
      <w:divsChild>
        <w:div w:id="842090893">
          <w:marLeft w:val="0"/>
          <w:marRight w:val="0"/>
          <w:marTop w:val="0"/>
          <w:marBottom w:val="0"/>
          <w:divBdr>
            <w:top w:val="none" w:sz="0" w:space="0" w:color="auto"/>
            <w:left w:val="none" w:sz="0" w:space="0" w:color="auto"/>
            <w:bottom w:val="none" w:sz="0" w:space="0" w:color="auto"/>
            <w:right w:val="none" w:sz="0" w:space="0" w:color="auto"/>
          </w:divBdr>
          <w:divsChild>
            <w:div w:id="1163593656">
              <w:marLeft w:val="0"/>
              <w:marRight w:val="0"/>
              <w:marTop w:val="0"/>
              <w:marBottom w:val="0"/>
              <w:divBdr>
                <w:top w:val="none" w:sz="0" w:space="0" w:color="auto"/>
                <w:left w:val="none" w:sz="0" w:space="0" w:color="auto"/>
                <w:bottom w:val="none" w:sz="0" w:space="0" w:color="auto"/>
                <w:right w:val="none" w:sz="0" w:space="0" w:color="auto"/>
              </w:divBdr>
              <w:divsChild>
                <w:div w:id="908149509">
                  <w:marLeft w:val="0"/>
                  <w:marRight w:val="0"/>
                  <w:marTop w:val="0"/>
                  <w:marBottom w:val="0"/>
                  <w:divBdr>
                    <w:top w:val="none" w:sz="0" w:space="0" w:color="auto"/>
                    <w:left w:val="none" w:sz="0" w:space="0" w:color="auto"/>
                    <w:bottom w:val="none" w:sz="0" w:space="0" w:color="auto"/>
                    <w:right w:val="none" w:sz="0" w:space="0" w:color="auto"/>
                  </w:divBdr>
                  <w:divsChild>
                    <w:div w:id="166693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35771">
      <w:bodyDiv w:val="1"/>
      <w:marLeft w:val="0"/>
      <w:marRight w:val="0"/>
      <w:marTop w:val="0"/>
      <w:marBottom w:val="0"/>
      <w:divBdr>
        <w:top w:val="none" w:sz="0" w:space="0" w:color="auto"/>
        <w:left w:val="none" w:sz="0" w:space="0" w:color="auto"/>
        <w:bottom w:val="none" w:sz="0" w:space="0" w:color="auto"/>
        <w:right w:val="none" w:sz="0" w:space="0" w:color="auto"/>
      </w:divBdr>
      <w:divsChild>
        <w:div w:id="580454652">
          <w:marLeft w:val="0"/>
          <w:marRight w:val="0"/>
          <w:marTop w:val="0"/>
          <w:marBottom w:val="0"/>
          <w:divBdr>
            <w:top w:val="none" w:sz="0" w:space="0" w:color="auto"/>
            <w:left w:val="none" w:sz="0" w:space="0" w:color="auto"/>
            <w:bottom w:val="none" w:sz="0" w:space="0" w:color="auto"/>
            <w:right w:val="none" w:sz="0" w:space="0" w:color="auto"/>
          </w:divBdr>
          <w:divsChild>
            <w:div w:id="1580597996">
              <w:marLeft w:val="0"/>
              <w:marRight w:val="0"/>
              <w:marTop w:val="0"/>
              <w:marBottom w:val="0"/>
              <w:divBdr>
                <w:top w:val="none" w:sz="0" w:space="0" w:color="auto"/>
                <w:left w:val="none" w:sz="0" w:space="0" w:color="auto"/>
                <w:bottom w:val="none" w:sz="0" w:space="0" w:color="auto"/>
                <w:right w:val="none" w:sz="0" w:space="0" w:color="auto"/>
              </w:divBdr>
              <w:divsChild>
                <w:div w:id="259988741">
                  <w:marLeft w:val="0"/>
                  <w:marRight w:val="0"/>
                  <w:marTop w:val="0"/>
                  <w:marBottom w:val="0"/>
                  <w:divBdr>
                    <w:top w:val="none" w:sz="0" w:space="0" w:color="auto"/>
                    <w:left w:val="none" w:sz="0" w:space="0" w:color="auto"/>
                    <w:bottom w:val="none" w:sz="0" w:space="0" w:color="auto"/>
                    <w:right w:val="none" w:sz="0" w:space="0" w:color="auto"/>
                  </w:divBdr>
                  <w:divsChild>
                    <w:div w:id="7969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000557">
      <w:bodyDiv w:val="1"/>
      <w:marLeft w:val="0"/>
      <w:marRight w:val="0"/>
      <w:marTop w:val="0"/>
      <w:marBottom w:val="0"/>
      <w:divBdr>
        <w:top w:val="none" w:sz="0" w:space="0" w:color="auto"/>
        <w:left w:val="none" w:sz="0" w:space="0" w:color="auto"/>
        <w:bottom w:val="none" w:sz="0" w:space="0" w:color="auto"/>
        <w:right w:val="none" w:sz="0" w:space="0" w:color="auto"/>
      </w:divBdr>
    </w:div>
    <w:div w:id="1057783392">
      <w:bodyDiv w:val="1"/>
      <w:marLeft w:val="0"/>
      <w:marRight w:val="0"/>
      <w:marTop w:val="0"/>
      <w:marBottom w:val="0"/>
      <w:divBdr>
        <w:top w:val="none" w:sz="0" w:space="0" w:color="auto"/>
        <w:left w:val="none" w:sz="0" w:space="0" w:color="auto"/>
        <w:bottom w:val="none" w:sz="0" w:space="0" w:color="auto"/>
        <w:right w:val="none" w:sz="0" w:space="0" w:color="auto"/>
      </w:divBdr>
      <w:divsChild>
        <w:div w:id="574973090">
          <w:marLeft w:val="0"/>
          <w:marRight w:val="0"/>
          <w:marTop w:val="0"/>
          <w:marBottom w:val="0"/>
          <w:divBdr>
            <w:top w:val="none" w:sz="0" w:space="0" w:color="auto"/>
            <w:left w:val="none" w:sz="0" w:space="0" w:color="auto"/>
            <w:bottom w:val="none" w:sz="0" w:space="0" w:color="auto"/>
            <w:right w:val="none" w:sz="0" w:space="0" w:color="auto"/>
          </w:divBdr>
          <w:divsChild>
            <w:div w:id="1771075290">
              <w:marLeft w:val="0"/>
              <w:marRight w:val="0"/>
              <w:marTop w:val="0"/>
              <w:marBottom w:val="0"/>
              <w:divBdr>
                <w:top w:val="none" w:sz="0" w:space="0" w:color="auto"/>
                <w:left w:val="none" w:sz="0" w:space="0" w:color="auto"/>
                <w:bottom w:val="none" w:sz="0" w:space="0" w:color="auto"/>
                <w:right w:val="none" w:sz="0" w:space="0" w:color="auto"/>
              </w:divBdr>
              <w:divsChild>
                <w:div w:id="1547985773">
                  <w:marLeft w:val="0"/>
                  <w:marRight w:val="0"/>
                  <w:marTop w:val="0"/>
                  <w:marBottom w:val="0"/>
                  <w:divBdr>
                    <w:top w:val="none" w:sz="0" w:space="0" w:color="auto"/>
                    <w:left w:val="none" w:sz="0" w:space="0" w:color="auto"/>
                    <w:bottom w:val="none" w:sz="0" w:space="0" w:color="auto"/>
                    <w:right w:val="none" w:sz="0" w:space="0" w:color="auto"/>
                  </w:divBdr>
                  <w:divsChild>
                    <w:div w:id="7770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592245">
      <w:bodyDiv w:val="1"/>
      <w:marLeft w:val="0"/>
      <w:marRight w:val="0"/>
      <w:marTop w:val="0"/>
      <w:marBottom w:val="0"/>
      <w:divBdr>
        <w:top w:val="none" w:sz="0" w:space="0" w:color="auto"/>
        <w:left w:val="none" w:sz="0" w:space="0" w:color="auto"/>
        <w:bottom w:val="none" w:sz="0" w:space="0" w:color="auto"/>
        <w:right w:val="none" w:sz="0" w:space="0" w:color="auto"/>
      </w:divBdr>
      <w:divsChild>
        <w:div w:id="65498395">
          <w:marLeft w:val="0"/>
          <w:marRight w:val="0"/>
          <w:marTop w:val="0"/>
          <w:marBottom w:val="0"/>
          <w:divBdr>
            <w:top w:val="none" w:sz="0" w:space="0" w:color="auto"/>
            <w:left w:val="none" w:sz="0" w:space="0" w:color="auto"/>
            <w:bottom w:val="none" w:sz="0" w:space="0" w:color="auto"/>
            <w:right w:val="none" w:sz="0" w:space="0" w:color="auto"/>
          </w:divBdr>
          <w:divsChild>
            <w:div w:id="105778284">
              <w:marLeft w:val="0"/>
              <w:marRight w:val="0"/>
              <w:marTop w:val="0"/>
              <w:marBottom w:val="0"/>
              <w:divBdr>
                <w:top w:val="none" w:sz="0" w:space="0" w:color="auto"/>
                <w:left w:val="none" w:sz="0" w:space="0" w:color="auto"/>
                <w:bottom w:val="none" w:sz="0" w:space="0" w:color="auto"/>
                <w:right w:val="none" w:sz="0" w:space="0" w:color="auto"/>
              </w:divBdr>
              <w:divsChild>
                <w:div w:id="1656833623">
                  <w:marLeft w:val="0"/>
                  <w:marRight w:val="0"/>
                  <w:marTop w:val="0"/>
                  <w:marBottom w:val="0"/>
                  <w:divBdr>
                    <w:top w:val="none" w:sz="0" w:space="0" w:color="auto"/>
                    <w:left w:val="none" w:sz="0" w:space="0" w:color="auto"/>
                    <w:bottom w:val="none" w:sz="0" w:space="0" w:color="auto"/>
                    <w:right w:val="none" w:sz="0" w:space="0" w:color="auto"/>
                  </w:divBdr>
                  <w:divsChild>
                    <w:div w:id="19107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029476">
      <w:bodyDiv w:val="1"/>
      <w:marLeft w:val="0"/>
      <w:marRight w:val="0"/>
      <w:marTop w:val="0"/>
      <w:marBottom w:val="0"/>
      <w:divBdr>
        <w:top w:val="none" w:sz="0" w:space="0" w:color="auto"/>
        <w:left w:val="none" w:sz="0" w:space="0" w:color="auto"/>
        <w:bottom w:val="none" w:sz="0" w:space="0" w:color="auto"/>
        <w:right w:val="none" w:sz="0" w:space="0" w:color="auto"/>
      </w:divBdr>
      <w:divsChild>
        <w:div w:id="510607703">
          <w:marLeft w:val="0"/>
          <w:marRight w:val="0"/>
          <w:marTop w:val="0"/>
          <w:marBottom w:val="0"/>
          <w:divBdr>
            <w:top w:val="none" w:sz="0" w:space="0" w:color="auto"/>
            <w:left w:val="none" w:sz="0" w:space="0" w:color="auto"/>
            <w:bottom w:val="none" w:sz="0" w:space="0" w:color="auto"/>
            <w:right w:val="none" w:sz="0" w:space="0" w:color="auto"/>
          </w:divBdr>
          <w:divsChild>
            <w:div w:id="2107727689">
              <w:marLeft w:val="0"/>
              <w:marRight w:val="0"/>
              <w:marTop w:val="0"/>
              <w:marBottom w:val="0"/>
              <w:divBdr>
                <w:top w:val="none" w:sz="0" w:space="0" w:color="auto"/>
                <w:left w:val="none" w:sz="0" w:space="0" w:color="auto"/>
                <w:bottom w:val="none" w:sz="0" w:space="0" w:color="auto"/>
                <w:right w:val="none" w:sz="0" w:space="0" w:color="auto"/>
              </w:divBdr>
              <w:divsChild>
                <w:div w:id="2072189643">
                  <w:marLeft w:val="0"/>
                  <w:marRight w:val="0"/>
                  <w:marTop w:val="0"/>
                  <w:marBottom w:val="0"/>
                  <w:divBdr>
                    <w:top w:val="none" w:sz="0" w:space="0" w:color="auto"/>
                    <w:left w:val="none" w:sz="0" w:space="0" w:color="auto"/>
                    <w:bottom w:val="none" w:sz="0" w:space="0" w:color="auto"/>
                    <w:right w:val="none" w:sz="0" w:space="0" w:color="auto"/>
                  </w:divBdr>
                  <w:divsChild>
                    <w:div w:id="1915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039178">
      <w:bodyDiv w:val="1"/>
      <w:marLeft w:val="0"/>
      <w:marRight w:val="0"/>
      <w:marTop w:val="0"/>
      <w:marBottom w:val="0"/>
      <w:divBdr>
        <w:top w:val="none" w:sz="0" w:space="0" w:color="auto"/>
        <w:left w:val="none" w:sz="0" w:space="0" w:color="auto"/>
        <w:bottom w:val="none" w:sz="0" w:space="0" w:color="auto"/>
        <w:right w:val="none" w:sz="0" w:space="0" w:color="auto"/>
      </w:divBdr>
      <w:divsChild>
        <w:div w:id="1547327753">
          <w:marLeft w:val="0"/>
          <w:marRight w:val="0"/>
          <w:marTop w:val="0"/>
          <w:marBottom w:val="0"/>
          <w:divBdr>
            <w:top w:val="none" w:sz="0" w:space="0" w:color="auto"/>
            <w:left w:val="none" w:sz="0" w:space="0" w:color="auto"/>
            <w:bottom w:val="none" w:sz="0" w:space="0" w:color="auto"/>
            <w:right w:val="none" w:sz="0" w:space="0" w:color="auto"/>
          </w:divBdr>
          <w:divsChild>
            <w:div w:id="1305621330">
              <w:marLeft w:val="0"/>
              <w:marRight w:val="0"/>
              <w:marTop w:val="0"/>
              <w:marBottom w:val="0"/>
              <w:divBdr>
                <w:top w:val="none" w:sz="0" w:space="0" w:color="auto"/>
                <w:left w:val="none" w:sz="0" w:space="0" w:color="auto"/>
                <w:bottom w:val="none" w:sz="0" w:space="0" w:color="auto"/>
                <w:right w:val="none" w:sz="0" w:space="0" w:color="auto"/>
              </w:divBdr>
              <w:divsChild>
                <w:div w:id="490297022">
                  <w:marLeft w:val="0"/>
                  <w:marRight w:val="0"/>
                  <w:marTop w:val="0"/>
                  <w:marBottom w:val="0"/>
                  <w:divBdr>
                    <w:top w:val="none" w:sz="0" w:space="0" w:color="auto"/>
                    <w:left w:val="none" w:sz="0" w:space="0" w:color="auto"/>
                    <w:bottom w:val="none" w:sz="0" w:space="0" w:color="auto"/>
                    <w:right w:val="none" w:sz="0" w:space="0" w:color="auto"/>
                  </w:divBdr>
                  <w:divsChild>
                    <w:div w:id="1069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617600">
      <w:bodyDiv w:val="1"/>
      <w:marLeft w:val="0"/>
      <w:marRight w:val="0"/>
      <w:marTop w:val="0"/>
      <w:marBottom w:val="0"/>
      <w:divBdr>
        <w:top w:val="none" w:sz="0" w:space="0" w:color="auto"/>
        <w:left w:val="none" w:sz="0" w:space="0" w:color="auto"/>
        <w:bottom w:val="none" w:sz="0" w:space="0" w:color="auto"/>
        <w:right w:val="none" w:sz="0" w:space="0" w:color="auto"/>
      </w:divBdr>
    </w:div>
    <w:div w:id="1116563032">
      <w:bodyDiv w:val="1"/>
      <w:marLeft w:val="0"/>
      <w:marRight w:val="0"/>
      <w:marTop w:val="0"/>
      <w:marBottom w:val="0"/>
      <w:divBdr>
        <w:top w:val="none" w:sz="0" w:space="0" w:color="auto"/>
        <w:left w:val="none" w:sz="0" w:space="0" w:color="auto"/>
        <w:bottom w:val="none" w:sz="0" w:space="0" w:color="auto"/>
        <w:right w:val="none" w:sz="0" w:space="0" w:color="auto"/>
      </w:divBdr>
      <w:divsChild>
        <w:div w:id="1335961101">
          <w:marLeft w:val="0"/>
          <w:marRight w:val="0"/>
          <w:marTop w:val="0"/>
          <w:marBottom w:val="0"/>
          <w:divBdr>
            <w:top w:val="none" w:sz="0" w:space="0" w:color="auto"/>
            <w:left w:val="none" w:sz="0" w:space="0" w:color="auto"/>
            <w:bottom w:val="none" w:sz="0" w:space="0" w:color="auto"/>
            <w:right w:val="none" w:sz="0" w:space="0" w:color="auto"/>
          </w:divBdr>
          <w:divsChild>
            <w:div w:id="75249640">
              <w:marLeft w:val="0"/>
              <w:marRight w:val="0"/>
              <w:marTop w:val="0"/>
              <w:marBottom w:val="0"/>
              <w:divBdr>
                <w:top w:val="none" w:sz="0" w:space="0" w:color="auto"/>
                <w:left w:val="none" w:sz="0" w:space="0" w:color="auto"/>
                <w:bottom w:val="none" w:sz="0" w:space="0" w:color="auto"/>
                <w:right w:val="none" w:sz="0" w:space="0" w:color="auto"/>
              </w:divBdr>
              <w:divsChild>
                <w:div w:id="2112311939">
                  <w:marLeft w:val="0"/>
                  <w:marRight w:val="0"/>
                  <w:marTop w:val="0"/>
                  <w:marBottom w:val="0"/>
                  <w:divBdr>
                    <w:top w:val="none" w:sz="0" w:space="0" w:color="auto"/>
                    <w:left w:val="none" w:sz="0" w:space="0" w:color="auto"/>
                    <w:bottom w:val="none" w:sz="0" w:space="0" w:color="auto"/>
                    <w:right w:val="none" w:sz="0" w:space="0" w:color="auto"/>
                  </w:divBdr>
                  <w:divsChild>
                    <w:div w:id="6587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800477">
      <w:bodyDiv w:val="1"/>
      <w:marLeft w:val="0"/>
      <w:marRight w:val="0"/>
      <w:marTop w:val="0"/>
      <w:marBottom w:val="0"/>
      <w:divBdr>
        <w:top w:val="none" w:sz="0" w:space="0" w:color="auto"/>
        <w:left w:val="none" w:sz="0" w:space="0" w:color="auto"/>
        <w:bottom w:val="none" w:sz="0" w:space="0" w:color="auto"/>
        <w:right w:val="none" w:sz="0" w:space="0" w:color="auto"/>
      </w:divBdr>
      <w:divsChild>
        <w:div w:id="262424886">
          <w:marLeft w:val="0"/>
          <w:marRight w:val="0"/>
          <w:marTop w:val="0"/>
          <w:marBottom w:val="0"/>
          <w:divBdr>
            <w:top w:val="none" w:sz="0" w:space="0" w:color="auto"/>
            <w:left w:val="none" w:sz="0" w:space="0" w:color="auto"/>
            <w:bottom w:val="none" w:sz="0" w:space="0" w:color="auto"/>
            <w:right w:val="none" w:sz="0" w:space="0" w:color="auto"/>
          </w:divBdr>
          <w:divsChild>
            <w:div w:id="873618692">
              <w:marLeft w:val="0"/>
              <w:marRight w:val="0"/>
              <w:marTop w:val="0"/>
              <w:marBottom w:val="0"/>
              <w:divBdr>
                <w:top w:val="none" w:sz="0" w:space="0" w:color="auto"/>
                <w:left w:val="none" w:sz="0" w:space="0" w:color="auto"/>
                <w:bottom w:val="none" w:sz="0" w:space="0" w:color="auto"/>
                <w:right w:val="none" w:sz="0" w:space="0" w:color="auto"/>
              </w:divBdr>
              <w:divsChild>
                <w:div w:id="1837960588">
                  <w:marLeft w:val="0"/>
                  <w:marRight w:val="0"/>
                  <w:marTop w:val="0"/>
                  <w:marBottom w:val="0"/>
                  <w:divBdr>
                    <w:top w:val="none" w:sz="0" w:space="0" w:color="auto"/>
                    <w:left w:val="none" w:sz="0" w:space="0" w:color="auto"/>
                    <w:bottom w:val="none" w:sz="0" w:space="0" w:color="auto"/>
                    <w:right w:val="none" w:sz="0" w:space="0" w:color="auto"/>
                  </w:divBdr>
                  <w:divsChild>
                    <w:div w:id="2008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013954">
      <w:bodyDiv w:val="1"/>
      <w:marLeft w:val="0"/>
      <w:marRight w:val="0"/>
      <w:marTop w:val="0"/>
      <w:marBottom w:val="0"/>
      <w:divBdr>
        <w:top w:val="none" w:sz="0" w:space="0" w:color="auto"/>
        <w:left w:val="none" w:sz="0" w:space="0" w:color="auto"/>
        <w:bottom w:val="none" w:sz="0" w:space="0" w:color="auto"/>
        <w:right w:val="none" w:sz="0" w:space="0" w:color="auto"/>
      </w:divBdr>
    </w:div>
    <w:div w:id="1134525809">
      <w:bodyDiv w:val="1"/>
      <w:marLeft w:val="0"/>
      <w:marRight w:val="0"/>
      <w:marTop w:val="0"/>
      <w:marBottom w:val="0"/>
      <w:divBdr>
        <w:top w:val="none" w:sz="0" w:space="0" w:color="auto"/>
        <w:left w:val="none" w:sz="0" w:space="0" w:color="auto"/>
        <w:bottom w:val="none" w:sz="0" w:space="0" w:color="auto"/>
        <w:right w:val="none" w:sz="0" w:space="0" w:color="auto"/>
      </w:divBdr>
    </w:div>
    <w:div w:id="1158957000">
      <w:bodyDiv w:val="1"/>
      <w:marLeft w:val="0"/>
      <w:marRight w:val="0"/>
      <w:marTop w:val="0"/>
      <w:marBottom w:val="0"/>
      <w:divBdr>
        <w:top w:val="none" w:sz="0" w:space="0" w:color="auto"/>
        <w:left w:val="none" w:sz="0" w:space="0" w:color="auto"/>
        <w:bottom w:val="none" w:sz="0" w:space="0" w:color="auto"/>
        <w:right w:val="none" w:sz="0" w:space="0" w:color="auto"/>
      </w:divBdr>
    </w:div>
    <w:div w:id="1180465432">
      <w:bodyDiv w:val="1"/>
      <w:marLeft w:val="0"/>
      <w:marRight w:val="0"/>
      <w:marTop w:val="0"/>
      <w:marBottom w:val="0"/>
      <w:divBdr>
        <w:top w:val="none" w:sz="0" w:space="0" w:color="auto"/>
        <w:left w:val="none" w:sz="0" w:space="0" w:color="auto"/>
        <w:bottom w:val="none" w:sz="0" w:space="0" w:color="auto"/>
        <w:right w:val="none" w:sz="0" w:space="0" w:color="auto"/>
      </w:divBdr>
      <w:divsChild>
        <w:div w:id="1160655380">
          <w:marLeft w:val="0"/>
          <w:marRight w:val="0"/>
          <w:marTop w:val="0"/>
          <w:marBottom w:val="0"/>
          <w:divBdr>
            <w:top w:val="none" w:sz="0" w:space="0" w:color="auto"/>
            <w:left w:val="none" w:sz="0" w:space="0" w:color="auto"/>
            <w:bottom w:val="none" w:sz="0" w:space="0" w:color="auto"/>
            <w:right w:val="none" w:sz="0" w:space="0" w:color="auto"/>
          </w:divBdr>
          <w:divsChild>
            <w:div w:id="1559391441">
              <w:marLeft w:val="0"/>
              <w:marRight w:val="0"/>
              <w:marTop w:val="0"/>
              <w:marBottom w:val="0"/>
              <w:divBdr>
                <w:top w:val="none" w:sz="0" w:space="0" w:color="auto"/>
                <w:left w:val="none" w:sz="0" w:space="0" w:color="auto"/>
                <w:bottom w:val="none" w:sz="0" w:space="0" w:color="auto"/>
                <w:right w:val="none" w:sz="0" w:space="0" w:color="auto"/>
              </w:divBdr>
              <w:divsChild>
                <w:div w:id="973371112">
                  <w:marLeft w:val="0"/>
                  <w:marRight w:val="0"/>
                  <w:marTop w:val="0"/>
                  <w:marBottom w:val="0"/>
                  <w:divBdr>
                    <w:top w:val="none" w:sz="0" w:space="0" w:color="auto"/>
                    <w:left w:val="none" w:sz="0" w:space="0" w:color="auto"/>
                    <w:bottom w:val="none" w:sz="0" w:space="0" w:color="auto"/>
                    <w:right w:val="none" w:sz="0" w:space="0" w:color="auto"/>
                  </w:divBdr>
                  <w:divsChild>
                    <w:div w:id="26797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30352">
      <w:bodyDiv w:val="1"/>
      <w:marLeft w:val="0"/>
      <w:marRight w:val="0"/>
      <w:marTop w:val="0"/>
      <w:marBottom w:val="0"/>
      <w:divBdr>
        <w:top w:val="none" w:sz="0" w:space="0" w:color="auto"/>
        <w:left w:val="none" w:sz="0" w:space="0" w:color="auto"/>
        <w:bottom w:val="none" w:sz="0" w:space="0" w:color="auto"/>
        <w:right w:val="none" w:sz="0" w:space="0" w:color="auto"/>
      </w:divBdr>
    </w:div>
    <w:div w:id="1190607745">
      <w:bodyDiv w:val="1"/>
      <w:marLeft w:val="0"/>
      <w:marRight w:val="0"/>
      <w:marTop w:val="0"/>
      <w:marBottom w:val="0"/>
      <w:divBdr>
        <w:top w:val="none" w:sz="0" w:space="0" w:color="auto"/>
        <w:left w:val="none" w:sz="0" w:space="0" w:color="auto"/>
        <w:bottom w:val="none" w:sz="0" w:space="0" w:color="auto"/>
        <w:right w:val="none" w:sz="0" w:space="0" w:color="auto"/>
      </w:divBdr>
      <w:divsChild>
        <w:div w:id="104932199">
          <w:marLeft w:val="0"/>
          <w:marRight w:val="0"/>
          <w:marTop w:val="0"/>
          <w:marBottom w:val="0"/>
          <w:divBdr>
            <w:top w:val="none" w:sz="0" w:space="0" w:color="auto"/>
            <w:left w:val="none" w:sz="0" w:space="0" w:color="auto"/>
            <w:bottom w:val="none" w:sz="0" w:space="0" w:color="auto"/>
            <w:right w:val="none" w:sz="0" w:space="0" w:color="auto"/>
          </w:divBdr>
          <w:divsChild>
            <w:div w:id="1316908487">
              <w:marLeft w:val="0"/>
              <w:marRight w:val="0"/>
              <w:marTop w:val="0"/>
              <w:marBottom w:val="0"/>
              <w:divBdr>
                <w:top w:val="none" w:sz="0" w:space="0" w:color="auto"/>
                <w:left w:val="none" w:sz="0" w:space="0" w:color="auto"/>
                <w:bottom w:val="none" w:sz="0" w:space="0" w:color="auto"/>
                <w:right w:val="none" w:sz="0" w:space="0" w:color="auto"/>
              </w:divBdr>
              <w:divsChild>
                <w:div w:id="1867937996">
                  <w:marLeft w:val="0"/>
                  <w:marRight w:val="0"/>
                  <w:marTop w:val="0"/>
                  <w:marBottom w:val="0"/>
                  <w:divBdr>
                    <w:top w:val="none" w:sz="0" w:space="0" w:color="auto"/>
                    <w:left w:val="none" w:sz="0" w:space="0" w:color="auto"/>
                    <w:bottom w:val="none" w:sz="0" w:space="0" w:color="auto"/>
                    <w:right w:val="none" w:sz="0" w:space="0" w:color="auto"/>
                  </w:divBdr>
                  <w:divsChild>
                    <w:div w:id="12424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033635">
      <w:bodyDiv w:val="1"/>
      <w:marLeft w:val="0"/>
      <w:marRight w:val="0"/>
      <w:marTop w:val="0"/>
      <w:marBottom w:val="0"/>
      <w:divBdr>
        <w:top w:val="none" w:sz="0" w:space="0" w:color="auto"/>
        <w:left w:val="none" w:sz="0" w:space="0" w:color="auto"/>
        <w:bottom w:val="none" w:sz="0" w:space="0" w:color="auto"/>
        <w:right w:val="none" w:sz="0" w:space="0" w:color="auto"/>
      </w:divBdr>
    </w:div>
    <w:div w:id="1216695660">
      <w:bodyDiv w:val="1"/>
      <w:marLeft w:val="0"/>
      <w:marRight w:val="0"/>
      <w:marTop w:val="0"/>
      <w:marBottom w:val="0"/>
      <w:divBdr>
        <w:top w:val="none" w:sz="0" w:space="0" w:color="auto"/>
        <w:left w:val="none" w:sz="0" w:space="0" w:color="auto"/>
        <w:bottom w:val="none" w:sz="0" w:space="0" w:color="auto"/>
        <w:right w:val="none" w:sz="0" w:space="0" w:color="auto"/>
      </w:divBdr>
    </w:div>
    <w:div w:id="1220943000">
      <w:bodyDiv w:val="1"/>
      <w:marLeft w:val="0"/>
      <w:marRight w:val="0"/>
      <w:marTop w:val="0"/>
      <w:marBottom w:val="0"/>
      <w:divBdr>
        <w:top w:val="none" w:sz="0" w:space="0" w:color="auto"/>
        <w:left w:val="none" w:sz="0" w:space="0" w:color="auto"/>
        <w:bottom w:val="none" w:sz="0" w:space="0" w:color="auto"/>
        <w:right w:val="none" w:sz="0" w:space="0" w:color="auto"/>
      </w:divBdr>
      <w:divsChild>
        <w:div w:id="1461455631">
          <w:marLeft w:val="0"/>
          <w:marRight w:val="0"/>
          <w:marTop w:val="0"/>
          <w:marBottom w:val="0"/>
          <w:divBdr>
            <w:top w:val="none" w:sz="0" w:space="0" w:color="auto"/>
            <w:left w:val="none" w:sz="0" w:space="0" w:color="auto"/>
            <w:bottom w:val="none" w:sz="0" w:space="0" w:color="auto"/>
            <w:right w:val="none" w:sz="0" w:space="0" w:color="auto"/>
          </w:divBdr>
          <w:divsChild>
            <w:div w:id="1031494918">
              <w:marLeft w:val="0"/>
              <w:marRight w:val="0"/>
              <w:marTop w:val="0"/>
              <w:marBottom w:val="0"/>
              <w:divBdr>
                <w:top w:val="none" w:sz="0" w:space="0" w:color="auto"/>
                <w:left w:val="none" w:sz="0" w:space="0" w:color="auto"/>
                <w:bottom w:val="none" w:sz="0" w:space="0" w:color="auto"/>
                <w:right w:val="none" w:sz="0" w:space="0" w:color="auto"/>
              </w:divBdr>
              <w:divsChild>
                <w:div w:id="790395837">
                  <w:marLeft w:val="0"/>
                  <w:marRight w:val="0"/>
                  <w:marTop w:val="0"/>
                  <w:marBottom w:val="0"/>
                  <w:divBdr>
                    <w:top w:val="none" w:sz="0" w:space="0" w:color="auto"/>
                    <w:left w:val="none" w:sz="0" w:space="0" w:color="auto"/>
                    <w:bottom w:val="none" w:sz="0" w:space="0" w:color="auto"/>
                    <w:right w:val="none" w:sz="0" w:space="0" w:color="auto"/>
                  </w:divBdr>
                  <w:divsChild>
                    <w:div w:id="113325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222189">
      <w:bodyDiv w:val="1"/>
      <w:marLeft w:val="0"/>
      <w:marRight w:val="0"/>
      <w:marTop w:val="0"/>
      <w:marBottom w:val="0"/>
      <w:divBdr>
        <w:top w:val="none" w:sz="0" w:space="0" w:color="auto"/>
        <w:left w:val="none" w:sz="0" w:space="0" w:color="auto"/>
        <w:bottom w:val="none" w:sz="0" w:space="0" w:color="auto"/>
        <w:right w:val="none" w:sz="0" w:space="0" w:color="auto"/>
      </w:divBdr>
    </w:div>
    <w:div w:id="1230264590">
      <w:bodyDiv w:val="1"/>
      <w:marLeft w:val="0"/>
      <w:marRight w:val="0"/>
      <w:marTop w:val="0"/>
      <w:marBottom w:val="0"/>
      <w:divBdr>
        <w:top w:val="none" w:sz="0" w:space="0" w:color="auto"/>
        <w:left w:val="none" w:sz="0" w:space="0" w:color="auto"/>
        <w:bottom w:val="none" w:sz="0" w:space="0" w:color="auto"/>
        <w:right w:val="none" w:sz="0" w:space="0" w:color="auto"/>
      </w:divBdr>
    </w:div>
    <w:div w:id="1233200371">
      <w:bodyDiv w:val="1"/>
      <w:marLeft w:val="0"/>
      <w:marRight w:val="0"/>
      <w:marTop w:val="0"/>
      <w:marBottom w:val="0"/>
      <w:divBdr>
        <w:top w:val="none" w:sz="0" w:space="0" w:color="auto"/>
        <w:left w:val="none" w:sz="0" w:space="0" w:color="auto"/>
        <w:bottom w:val="none" w:sz="0" w:space="0" w:color="auto"/>
        <w:right w:val="none" w:sz="0" w:space="0" w:color="auto"/>
      </w:divBdr>
    </w:div>
    <w:div w:id="1261568964">
      <w:bodyDiv w:val="1"/>
      <w:marLeft w:val="0"/>
      <w:marRight w:val="0"/>
      <w:marTop w:val="0"/>
      <w:marBottom w:val="0"/>
      <w:divBdr>
        <w:top w:val="none" w:sz="0" w:space="0" w:color="auto"/>
        <w:left w:val="none" w:sz="0" w:space="0" w:color="auto"/>
        <w:bottom w:val="none" w:sz="0" w:space="0" w:color="auto"/>
        <w:right w:val="none" w:sz="0" w:space="0" w:color="auto"/>
      </w:divBdr>
      <w:divsChild>
        <w:div w:id="325062839">
          <w:marLeft w:val="0"/>
          <w:marRight w:val="0"/>
          <w:marTop w:val="0"/>
          <w:marBottom w:val="0"/>
          <w:divBdr>
            <w:top w:val="none" w:sz="0" w:space="0" w:color="auto"/>
            <w:left w:val="none" w:sz="0" w:space="0" w:color="auto"/>
            <w:bottom w:val="none" w:sz="0" w:space="0" w:color="auto"/>
            <w:right w:val="none" w:sz="0" w:space="0" w:color="auto"/>
          </w:divBdr>
          <w:divsChild>
            <w:div w:id="546912097">
              <w:marLeft w:val="0"/>
              <w:marRight w:val="0"/>
              <w:marTop w:val="0"/>
              <w:marBottom w:val="0"/>
              <w:divBdr>
                <w:top w:val="none" w:sz="0" w:space="0" w:color="auto"/>
                <w:left w:val="none" w:sz="0" w:space="0" w:color="auto"/>
                <w:bottom w:val="none" w:sz="0" w:space="0" w:color="auto"/>
                <w:right w:val="none" w:sz="0" w:space="0" w:color="auto"/>
              </w:divBdr>
              <w:divsChild>
                <w:div w:id="1799639780">
                  <w:marLeft w:val="0"/>
                  <w:marRight w:val="0"/>
                  <w:marTop w:val="0"/>
                  <w:marBottom w:val="0"/>
                  <w:divBdr>
                    <w:top w:val="none" w:sz="0" w:space="0" w:color="auto"/>
                    <w:left w:val="none" w:sz="0" w:space="0" w:color="auto"/>
                    <w:bottom w:val="none" w:sz="0" w:space="0" w:color="auto"/>
                    <w:right w:val="none" w:sz="0" w:space="0" w:color="auto"/>
                  </w:divBdr>
                  <w:divsChild>
                    <w:div w:id="142148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6708">
      <w:bodyDiv w:val="1"/>
      <w:marLeft w:val="0"/>
      <w:marRight w:val="0"/>
      <w:marTop w:val="0"/>
      <w:marBottom w:val="0"/>
      <w:divBdr>
        <w:top w:val="none" w:sz="0" w:space="0" w:color="auto"/>
        <w:left w:val="none" w:sz="0" w:space="0" w:color="auto"/>
        <w:bottom w:val="none" w:sz="0" w:space="0" w:color="auto"/>
        <w:right w:val="none" w:sz="0" w:space="0" w:color="auto"/>
      </w:divBdr>
      <w:divsChild>
        <w:div w:id="35544836">
          <w:marLeft w:val="0"/>
          <w:marRight w:val="0"/>
          <w:marTop w:val="0"/>
          <w:marBottom w:val="0"/>
          <w:divBdr>
            <w:top w:val="none" w:sz="0" w:space="0" w:color="auto"/>
            <w:left w:val="none" w:sz="0" w:space="0" w:color="auto"/>
            <w:bottom w:val="none" w:sz="0" w:space="0" w:color="auto"/>
            <w:right w:val="none" w:sz="0" w:space="0" w:color="auto"/>
          </w:divBdr>
          <w:divsChild>
            <w:div w:id="1723170581">
              <w:marLeft w:val="0"/>
              <w:marRight w:val="0"/>
              <w:marTop w:val="0"/>
              <w:marBottom w:val="0"/>
              <w:divBdr>
                <w:top w:val="none" w:sz="0" w:space="0" w:color="auto"/>
                <w:left w:val="none" w:sz="0" w:space="0" w:color="auto"/>
                <w:bottom w:val="none" w:sz="0" w:space="0" w:color="auto"/>
                <w:right w:val="none" w:sz="0" w:space="0" w:color="auto"/>
              </w:divBdr>
              <w:divsChild>
                <w:div w:id="1120610803">
                  <w:marLeft w:val="0"/>
                  <w:marRight w:val="0"/>
                  <w:marTop w:val="0"/>
                  <w:marBottom w:val="0"/>
                  <w:divBdr>
                    <w:top w:val="none" w:sz="0" w:space="0" w:color="auto"/>
                    <w:left w:val="none" w:sz="0" w:space="0" w:color="auto"/>
                    <w:bottom w:val="none" w:sz="0" w:space="0" w:color="auto"/>
                    <w:right w:val="none" w:sz="0" w:space="0" w:color="auto"/>
                  </w:divBdr>
                  <w:divsChild>
                    <w:div w:id="62404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918148">
          <w:marLeft w:val="0"/>
          <w:marRight w:val="0"/>
          <w:marTop w:val="0"/>
          <w:marBottom w:val="0"/>
          <w:divBdr>
            <w:top w:val="none" w:sz="0" w:space="0" w:color="auto"/>
            <w:left w:val="none" w:sz="0" w:space="0" w:color="auto"/>
            <w:bottom w:val="none" w:sz="0" w:space="0" w:color="auto"/>
            <w:right w:val="none" w:sz="0" w:space="0" w:color="auto"/>
          </w:divBdr>
        </w:div>
        <w:div w:id="543951010">
          <w:marLeft w:val="0"/>
          <w:marRight w:val="0"/>
          <w:marTop w:val="0"/>
          <w:marBottom w:val="0"/>
          <w:divBdr>
            <w:top w:val="none" w:sz="0" w:space="0" w:color="auto"/>
            <w:left w:val="none" w:sz="0" w:space="0" w:color="auto"/>
            <w:bottom w:val="none" w:sz="0" w:space="0" w:color="auto"/>
            <w:right w:val="none" w:sz="0" w:space="0" w:color="auto"/>
          </w:divBdr>
          <w:divsChild>
            <w:div w:id="990140490">
              <w:marLeft w:val="0"/>
              <w:marRight w:val="0"/>
              <w:marTop w:val="0"/>
              <w:marBottom w:val="0"/>
              <w:divBdr>
                <w:top w:val="none" w:sz="0" w:space="0" w:color="auto"/>
                <w:left w:val="none" w:sz="0" w:space="0" w:color="auto"/>
                <w:bottom w:val="none" w:sz="0" w:space="0" w:color="auto"/>
                <w:right w:val="none" w:sz="0" w:space="0" w:color="auto"/>
              </w:divBdr>
            </w:div>
          </w:divsChild>
        </w:div>
        <w:div w:id="678433087">
          <w:marLeft w:val="0"/>
          <w:marRight w:val="0"/>
          <w:marTop w:val="0"/>
          <w:marBottom w:val="0"/>
          <w:divBdr>
            <w:top w:val="none" w:sz="0" w:space="0" w:color="auto"/>
            <w:left w:val="none" w:sz="0" w:space="0" w:color="auto"/>
            <w:bottom w:val="none" w:sz="0" w:space="0" w:color="auto"/>
            <w:right w:val="none" w:sz="0" w:space="0" w:color="auto"/>
          </w:divBdr>
          <w:divsChild>
            <w:div w:id="399061647">
              <w:marLeft w:val="0"/>
              <w:marRight w:val="0"/>
              <w:marTop w:val="0"/>
              <w:marBottom w:val="0"/>
              <w:divBdr>
                <w:top w:val="none" w:sz="0" w:space="0" w:color="auto"/>
                <w:left w:val="none" w:sz="0" w:space="0" w:color="auto"/>
                <w:bottom w:val="none" w:sz="0" w:space="0" w:color="auto"/>
                <w:right w:val="none" w:sz="0" w:space="0" w:color="auto"/>
              </w:divBdr>
              <w:divsChild>
                <w:div w:id="78689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29311">
          <w:marLeft w:val="0"/>
          <w:marRight w:val="0"/>
          <w:marTop w:val="0"/>
          <w:marBottom w:val="0"/>
          <w:divBdr>
            <w:top w:val="none" w:sz="0" w:space="0" w:color="auto"/>
            <w:left w:val="none" w:sz="0" w:space="0" w:color="auto"/>
            <w:bottom w:val="none" w:sz="0" w:space="0" w:color="auto"/>
            <w:right w:val="none" w:sz="0" w:space="0" w:color="auto"/>
          </w:divBdr>
          <w:divsChild>
            <w:div w:id="1727558789">
              <w:marLeft w:val="0"/>
              <w:marRight w:val="0"/>
              <w:marTop w:val="0"/>
              <w:marBottom w:val="0"/>
              <w:divBdr>
                <w:top w:val="none" w:sz="0" w:space="0" w:color="auto"/>
                <w:left w:val="none" w:sz="0" w:space="0" w:color="auto"/>
                <w:bottom w:val="none" w:sz="0" w:space="0" w:color="auto"/>
                <w:right w:val="none" w:sz="0" w:space="0" w:color="auto"/>
              </w:divBdr>
            </w:div>
          </w:divsChild>
        </w:div>
        <w:div w:id="1370447036">
          <w:marLeft w:val="0"/>
          <w:marRight w:val="0"/>
          <w:marTop w:val="0"/>
          <w:marBottom w:val="0"/>
          <w:divBdr>
            <w:top w:val="none" w:sz="0" w:space="0" w:color="auto"/>
            <w:left w:val="none" w:sz="0" w:space="0" w:color="auto"/>
            <w:bottom w:val="none" w:sz="0" w:space="0" w:color="auto"/>
            <w:right w:val="none" w:sz="0" w:space="0" w:color="auto"/>
          </w:divBdr>
          <w:divsChild>
            <w:div w:id="340550648">
              <w:marLeft w:val="0"/>
              <w:marRight w:val="0"/>
              <w:marTop w:val="0"/>
              <w:marBottom w:val="0"/>
              <w:divBdr>
                <w:top w:val="none" w:sz="0" w:space="0" w:color="auto"/>
                <w:left w:val="none" w:sz="0" w:space="0" w:color="auto"/>
                <w:bottom w:val="none" w:sz="0" w:space="0" w:color="auto"/>
                <w:right w:val="none" w:sz="0" w:space="0" w:color="auto"/>
              </w:divBdr>
              <w:divsChild>
                <w:div w:id="80491214">
                  <w:marLeft w:val="0"/>
                  <w:marRight w:val="0"/>
                  <w:marTop w:val="0"/>
                  <w:marBottom w:val="0"/>
                  <w:divBdr>
                    <w:top w:val="none" w:sz="0" w:space="0" w:color="auto"/>
                    <w:left w:val="none" w:sz="0" w:space="0" w:color="auto"/>
                    <w:bottom w:val="none" w:sz="0" w:space="0" w:color="auto"/>
                    <w:right w:val="none" w:sz="0" w:space="0" w:color="auto"/>
                  </w:divBdr>
                  <w:divsChild>
                    <w:div w:id="2026521074">
                      <w:marLeft w:val="0"/>
                      <w:marRight w:val="0"/>
                      <w:marTop w:val="0"/>
                      <w:marBottom w:val="0"/>
                      <w:divBdr>
                        <w:top w:val="none" w:sz="0" w:space="0" w:color="auto"/>
                        <w:left w:val="none" w:sz="0" w:space="0" w:color="auto"/>
                        <w:bottom w:val="none" w:sz="0" w:space="0" w:color="auto"/>
                        <w:right w:val="none" w:sz="0" w:space="0" w:color="auto"/>
                      </w:divBdr>
                      <w:divsChild>
                        <w:div w:id="89475437">
                          <w:marLeft w:val="0"/>
                          <w:marRight w:val="0"/>
                          <w:marTop w:val="0"/>
                          <w:marBottom w:val="0"/>
                          <w:divBdr>
                            <w:top w:val="none" w:sz="0" w:space="0" w:color="auto"/>
                            <w:left w:val="none" w:sz="0" w:space="0" w:color="auto"/>
                            <w:bottom w:val="none" w:sz="0" w:space="0" w:color="auto"/>
                            <w:right w:val="none" w:sz="0" w:space="0" w:color="auto"/>
                          </w:divBdr>
                          <w:divsChild>
                            <w:div w:id="113216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657853">
          <w:marLeft w:val="0"/>
          <w:marRight w:val="0"/>
          <w:marTop w:val="0"/>
          <w:marBottom w:val="0"/>
          <w:divBdr>
            <w:top w:val="none" w:sz="0" w:space="0" w:color="auto"/>
            <w:left w:val="none" w:sz="0" w:space="0" w:color="auto"/>
            <w:bottom w:val="none" w:sz="0" w:space="0" w:color="auto"/>
            <w:right w:val="none" w:sz="0" w:space="0" w:color="auto"/>
          </w:divBdr>
          <w:divsChild>
            <w:div w:id="950355669">
              <w:marLeft w:val="0"/>
              <w:marRight w:val="0"/>
              <w:marTop w:val="0"/>
              <w:marBottom w:val="0"/>
              <w:divBdr>
                <w:top w:val="none" w:sz="0" w:space="0" w:color="auto"/>
                <w:left w:val="none" w:sz="0" w:space="0" w:color="auto"/>
                <w:bottom w:val="none" w:sz="0" w:space="0" w:color="auto"/>
                <w:right w:val="none" w:sz="0" w:space="0" w:color="auto"/>
              </w:divBdr>
              <w:divsChild>
                <w:div w:id="149447842">
                  <w:marLeft w:val="0"/>
                  <w:marRight w:val="0"/>
                  <w:marTop w:val="0"/>
                  <w:marBottom w:val="0"/>
                  <w:divBdr>
                    <w:top w:val="none" w:sz="0" w:space="0" w:color="auto"/>
                    <w:left w:val="none" w:sz="0" w:space="0" w:color="auto"/>
                    <w:bottom w:val="none" w:sz="0" w:space="0" w:color="auto"/>
                    <w:right w:val="none" w:sz="0" w:space="0" w:color="auto"/>
                  </w:divBdr>
                  <w:divsChild>
                    <w:div w:id="1219125195">
                      <w:marLeft w:val="0"/>
                      <w:marRight w:val="0"/>
                      <w:marTop w:val="0"/>
                      <w:marBottom w:val="0"/>
                      <w:divBdr>
                        <w:top w:val="none" w:sz="0" w:space="0" w:color="auto"/>
                        <w:left w:val="none" w:sz="0" w:space="0" w:color="auto"/>
                        <w:bottom w:val="none" w:sz="0" w:space="0" w:color="auto"/>
                        <w:right w:val="none" w:sz="0" w:space="0" w:color="auto"/>
                      </w:divBdr>
                      <w:divsChild>
                        <w:div w:id="104740986">
                          <w:marLeft w:val="0"/>
                          <w:marRight w:val="0"/>
                          <w:marTop w:val="0"/>
                          <w:marBottom w:val="0"/>
                          <w:divBdr>
                            <w:top w:val="none" w:sz="0" w:space="0" w:color="auto"/>
                            <w:left w:val="none" w:sz="0" w:space="0" w:color="auto"/>
                            <w:bottom w:val="none" w:sz="0" w:space="0" w:color="auto"/>
                            <w:right w:val="none" w:sz="0" w:space="0" w:color="auto"/>
                          </w:divBdr>
                          <w:divsChild>
                            <w:div w:id="1923754390">
                              <w:marLeft w:val="0"/>
                              <w:marRight w:val="0"/>
                              <w:marTop w:val="0"/>
                              <w:marBottom w:val="0"/>
                              <w:divBdr>
                                <w:top w:val="none" w:sz="0" w:space="0" w:color="auto"/>
                                <w:left w:val="none" w:sz="0" w:space="0" w:color="auto"/>
                                <w:bottom w:val="none" w:sz="0" w:space="0" w:color="auto"/>
                                <w:right w:val="none" w:sz="0" w:space="0" w:color="auto"/>
                              </w:divBdr>
                              <w:divsChild>
                                <w:div w:id="1168516478">
                                  <w:marLeft w:val="0"/>
                                  <w:marRight w:val="0"/>
                                  <w:marTop w:val="0"/>
                                  <w:marBottom w:val="0"/>
                                  <w:divBdr>
                                    <w:top w:val="none" w:sz="0" w:space="0" w:color="auto"/>
                                    <w:left w:val="none" w:sz="0" w:space="0" w:color="auto"/>
                                    <w:bottom w:val="none" w:sz="0" w:space="0" w:color="auto"/>
                                    <w:right w:val="none" w:sz="0" w:space="0" w:color="auto"/>
                                  </w:divBdr>
                                  <w:divsChild>
                                    <w:div w:id="1449356808">
                                      <w:marLeft w:val="0"/>
                                      <w:marRight w:val="0"/>
                                      <w:marTop w:val="0"/>
                                      <w:marBottom w:val="0"/>
                                      <w:divBdr>
                                        <w:top w:val="none" w:sz="0" w:space="0" w:color="auto"/>
                                        <w:left w:val="none" w:sz="0" w:space="0" w:color="auto"/>
                                        <w:bottom w:val="none" w:sz="0" w:space="0" w:color="auto"/>
                                        <w:right w:val="none" w:sz="0" w:space="0" w:color="auto"/>
                                      </w:divBdr>
                                      <w:divsChild>
                                        <w:div w:id="1012294912">
                                          <w:marLeft w:val="0"/>
                                          <w:marRight w:val="0"/>
                                          <w:marTop w:val="0"/>
                                          <w:marBottom w:val="0"/>
                                          <w:divBdr>
                                            <w:top w:val="none" w:sz="0" w:space="0" w:color="auto"/>
                                            <w:left w:val="none" w:sz="0" w:space="0" w:color="auto"/>
                                            <w:bottom w:val="none" w:sz="0" w:space="0" w:color="auto"/>
                                            <w:right w:val="none" w:sz="0" w:space="0" w:color="auto"/>
                                          </w:divBdr>
                                          <w:divsChild>
                                            <w:div w:id="1861772433">
                                              <w:marLeft w:val="0"/>
                                              <w:marRight w:val="0"/>
                                              <w:marTop w:val="0"/>
                                              <w:marBottom w:val="0"/>
                                              <w:divBdr>
                                                <w:top w:val="none" w:sz="0" w:space="0" w:color="auto"/>
                                                <w:left w:val="none" w:sz="0" w:space="0" w:color="auto"/>
                                                <w:bottom w:val="none" w:sz="0" w:space="0" w:color="auto"/>
                                                <w:right w:val="none" w:sz="0" w:space="0" w:color="auto"/>
                                              </w:divBdr>
                                              <w:divsChild>
                                                <w:div w:id="1481730692">
                                                  <w:marLeft w:val="0"/>
                                                  <w:marRight w:val="0"/>
                                                  <w:marTop w:val="0"/>
                                                  <w:marBottom w:val="0"/>
                                                  <w:divBdr>
                                                    <w:top w:val="none" w:sz="0" w:space="0" w:color="auto"/>
                                                    <w:left w:val="none" w:sz="0" w:space="0" w:color="auto"/>
                                                    <w:bottom w:val="none" w:sz="0" w:space="0" w:color="auto"/>
                                                    <w:right w:val="none" w:sz="0" w:space="0" w:color="auto"/>
                                                  </w:divBdr>
                                                  <w:divsChild>
                                                    <w:div w:id="1955288966">
                                                      <w:marLeft w:val="0"/>
                                                      <w:marRight w:val="0"/>
                                                      <w:marTop w:val="0"/>
                                                      <w:marBottom w:val="0"/>
                                                      <w:divBdr>
                                                        <w:top w:val="none" w:sz="0" w:space="0" w:color="auto"/>
                                                        <w:left w:val="none" w:sz="0" w:space="0" w:color="auto"/>
                                                        <w:bottom w:val="none" w:sz="0" w:space="0" w:color="auto"/>
                                                        <w:right w:val="none" w:sz="0" w:space="0" w:color="auto"/>
                                                      </w:divBdr>
                                                      <w:divsChild>
                                                        <w:div w:id="333653004">
                                                          <w:marLeft w:val="0"/>
                                                          <w:marRight w:val="0"/>
                                                          <w:marTop w:val="0"/>
                                                          <w:marBottom w:val="0"/>
                                                          <w:divBdr>
                                                            <w:top w:val="none" w:sz="0" w:space="0" w:color="auto"/>
                                                            <w:left w:val="none" w:sz="0" w:space="0" w:color="auto"/>
                                                            <w:bottom w:val="none" w:sz="0" w:space="0" w:color="auto"/>
                                                            <w:right w:val="none" w:sz="0" w:space="0" w:color="auto"/>
                                                          </w:divBdr>
                                                          <w:divsChild>
                                                            <w:div w:id="1188643365">
                                                              <w:marLeft w:val="0"/>
                                                              <w:marRight w:val="0"/>
                                                              <w:marTop w:val="0"/>
                                                              <w:marBottom w:val="0"/>
                                                              <w:divBdr>
                                                                <w:top w:val="none" w:sz="0" w:space="0" w:color="auto"/>
                                                                <w:left w:val="none" w:sz="0" w:space="0" w:color="auto"/>
                                                                <w:bottom w:val="none" w:sz="0" w:space="0" w:color="auto"/>
                                                                <w:right w:val="none" w:sz="0" w:space="0" w:color="auto"/>
                                                              </w:divBdr>
                                                              <w:divsChild>
                                                                <w:div w:id="2091122720">
                                                                  <w:marLeft w:val="0"/>
                                                                  <w:marRight w:val="0"/>
                                                                  <w:marTop w:val="0"/>
                                                                  <w:marBottom w:val="0"/>
                                                                  <w:divBdr>
                                                                    <w:top w:val="none" w:sz="0" w:space="0" w:color="auto"/>
                                                                    <w:left w:val="none" w:sz="0" w:space="0" w:color="auto"/>
                                                                    <w:bottom w:val="none" w:sz="0" w:space="0" w:color="auto"/>
                                                                    <w:right w:val="none" w:sz="0" w:space="0" w:color="auto"/>
                                                                  </w:divBdr>
                                                                  <w:divsChild>
                                                                    <w:div w:id="382102819">
                                                                      <w:marLeft w:val="0"/>
                                                                      <w:marRight w:val="0"/>
                                                                      <w:marTop w:val="0"/>
                                                                      <w:marBottom w:val="0"/>
                                                                      <w:divBdr>
                                                                        <w:top w:val="none" w:sz="0" w:space="0" w:color="auto"/>
                                                                        <w:left w:val="none" w:sz="0" w:space="0" w:color="auto"/>
                                                                        <w:bottom w:val="none" w:sz="0" w:space="0" w:color="auto"/>
                                                                        <w:right w:val="none" w:sz="0" w:space="0" w:color="auto"/>
                                                                      </w:divBdr>
                                                                      <w:divsChild>
                                                                        <w:div w:id="86470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5941071">
      <w:bodyDiv w:val="1"/>
      <w:marLeft w:val="0"/>
      <w:marRight w:val="0"/>
      <w:marTop w:val="0"/>
      <w:marBottom w:val="0"/>
      <w:divBdr>
        <w:top w:val="none" w:sz="0" w:space="0" w:color="auto"/>
        <w:left w:val="none" w:sz="0" w:space="0" w:color="auto"/>
        <w:bottom w:val="none" w:sz="0" w:space="0" w:color="auto"/>
        <w:right w:val="none" w:sz="0" w:space="0" w:color="auto"/>
      </w:divBdr>
    </w:div>
    <w:div w:id="1278751335">
      <w:bodyDiv w:val="1"/>
      <w:marLeft w:val="0"/>
      <w:marRight w:val="0"/>
      <w:marTop w:val="0"/>
      <w:marBottom w:val="0"/>
      <w:divBdr>
        <w:top w:val="none" w:sz="0" w:space="0" w:color="auto"/>
        <w:left w:val="none" w:sz="0" w:space="0" w:color="auto"/>
        <w:bottom w:val="none" w:sz="0" w:space="0" w:color="auto"/>
        <w:right w:val="none" w:sz="0" w:space="0" w:color="auto"/>
      </w:divBdr>
    </w:div>
    <w:div w:id="1295256065">
      <w:bodyDiv w:val="1"/>
      <w:marLeft w:val="0"/>
      <w:marRight w:val="0"/>
      <w:marTop w:val="0"/>
      <w:marBottom w:val="0"/>
      <w:divBdr>
        <w:top w:val="none" w:sz="0" w:space="0" w:color="auto"/>
        <w:left w:val="none" w:sz="0" w:space="0" w:color="auto"/>
        <w:bottom w:val="none" w:sz="0" w:space="0" w:color="auto"/>
        <w:right w:val="none" w:sz="0" w:space="0" w:color="auto"/>
      </w:divBdr>
      <w:divsChild>
        <w:div w:id="1962417760">
          <w:marLeft w:val="0"/>
          <w:marRight w:val="0"/>
          <w:marTop w:val="0"/>
          <w:marBottom w:val="0"/>
          <w:divBdr>
            <w:top w:val="none" w:sz="0" w:space="0" w:color="auto"/>
            <w:left w:val="none" w:sz="0" w:space="0" w:color="auto"/>
            <w:bottom w:val="none" w:sz="0" w:space="0" w:color="auto"/>
            <w:right w:val="none" w:sz="0" w:space="0" w:color="auto"/>
          </w:divBdr>
          <w:divsChild>
            <w:div w:id="1080755540">
              <w:marLeft w:val="0"/>
              <w:marRight w:val="0"/>
              <w:marTop w:val="0"/>
              <w:marBottom w:val="0"/>
              <w:divBdr>
                <w:top w:val="none" w:sz="0" w:space="0" w:color="auto"/>
                <w:left w:val="none" w:sz="0" w:space="0" w:color="auto"/>
                <w:bottom w:val="none" w:sz="0" w:space="0" w:color="auto"/>
                <w:right w:val="none" w:sz="0" w:space="0" w:color="auto"/>
              </w:divBdr>
              <w:divsChild>
                <w:div w:id="1117414042">
                  <w:marLeft w:val="0"/>
                  <w:marRight w:val="0"/>
                  <w:marTop w:val="0"/>
                  <w:marBottom w:val="0"/>
                  <w:divBdr>
                    <w:top w:val="none" w:sz="0" w:space="0" w:color="auto"/>
                    <w:left w:val="none" w:sz="0" w:space="0" w:color="auto"/>
                    <w:bottom w:val="none" w:sz="0" w:space="0" w:color="auto"/>
                    <w:right w:val="none" w:sz="0" w:space="0" w:color="auto"/>
                  </w:divBdr>
                  <w:divsChild>
                    <w:div w:id="51485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887904">
      <w:bodyDiv w:val="1"/>
      <w:marLeft w:val="0"/>
      <w:marRight w:val="0"/>
      <w:marTop w:val="0"/>
      <w:marBottom w:val="0"/>
      <w:divBdr>
        <w:top w:val="none" w:sz="0" w:space="0" w:color="auto"/>
        <w:left w:val="none" w:sz="0" w:space="0" w:color="auto"/>
        <w:bottom w:val="none" w:sz="0" w:space="0" w:color="auto"/>
        <w:right w:val="none" w:sz="0" w:space="0" w:color="auto"/>
      </w:divBdr>
    </w:div>
    <w:div w:id="1319767144">
      <w:bodyDiv w:val="1"/>
      <w:marLeft w:val="0"/>
      <w:marRight w:val="0"/>
      <w:marTop w:val="0"/>
      <w:marBottom w:val="0"/>
      <w:divBdr>
        <w:top w:val="none" w:sz="0" w:space="0" w:color="auto"/>
        <w:left w:val="none" w:sz="0" w:space="0" w:color="auto"/>
        <w:bottom w:val="none" w:sz="0" w:space="0" w:color="auto"/>
        <w:right w:val="none" w:sz="0" w:space="0" w:color="auto"/>
      </w:divBdr>
    </w:div>
    <w:div w:id="1330251120">
      <w:bodyDiv w:val="1"/>
      <w:marLeft w:val="0"/>
      <w:marRight w:val="0"/>
      <w:marTop w:val="0"/>
      <w:marBottom w:val="0"/>
      <w:divBdr>
        <w:top w:val="none" w:sz="0" w:space="0" w:color="auto"/>
        <w:left w:val="none" w:sz="0" w:space="0" w:color="auto"/>
        <w:bottom w:val="none" w:sz="0" w:space="0" w:color="auto"/>
        <w:right w:val="none" w:sz="0" w:space="0" w:color="auto"/>
      </w:divBdr>
      <w:divsChild>
        <w:div w:id="497889876">
          <w:marLeft w:val="0"/>
          <w:marRight w:val="0"/>
          <w:marTop w:val="0"/>
          <w:marBottom w:val="0"/>
          <w:divBdr>
            <w:top w:val="none" w:sz="0" w:space="0" w:color="auto"/>
            <w:left w:val="none" w:sz="0" w:space="0" w:color="auto"/>
            <w:bottom w:val="none" w:sz="0" w:space="0" w:color="auto"/>
            <w:right w:val="none" w:sz="0" w:space="0" w:color="auto"/>
          </w:divBdr>
          <w:divsChild>
            <w:div w:id="1481116033">
              <w:marLeft w:val="0"/>
              <w:marRight w:val="0"/>
              <w:marTop w:val="0"/>
              <w:marBottom w:val="0"/>
              <w:divBdr>
                <w:top w:val="none" w:sz="0" w:space="0" w:color="auto"/>
                <w:left w:val="none" w:sz="0" w:space="0" w:color="auto"/>
                <w:bottom w:val="none" w:sz="0" w:space="0" w:color="auto"/>
                <w:right w:val="none" w:sz="0" w:space="0" w:color="auto"/>
              </w:divBdr>
              <w:divsChild>
                <w:div w:id="834959694">
                  <w:marLeft w:val="0"/>
                  <w:marRight w:val="0"/>
                  <w:marTop w:val="0"/>
                  <w:marBottom w:val="0"/>
                  <w:divBdr>
                    <w:top w:val="none" w:sz="0" w:space="0" w:color="auto"/>
                    <w:left w:val="none" w:sz="0" w:space="0" w:color="auto"/>
                    <w:bottom w:val="none" w:sz="0" w:space="0" w:color="auto"/>
                    <w:right w:val="none" w:sz="0" w:space="0" w:color="auto"/>
                  </w:divBdr>
                  <w:divsChild>
                    <w:div w:id="4660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034835">
      <w:bodyDiv w:val="1"/>
      <w:marLeft w:val="0"/>
      <w:marRight w:val="0"/>
      <w:marTop w:val="0"/>
      <w:marBottom w:val="0"/>
      <w:divBdr>
        <w:top w:val="none" w:sz="0" w:space="0" w:color="auto"/>
        <w:left w:val="none" w:sz="0" w:space="0" w:color="auto"/>
        <w:bottom w:val="none" w:sz="0" w:space="0" w:color="auto"/>
        <w:right w:val="none" w:sz="0" w:space="0" w:color="auto"/>
      </w:divBdr>
      <w:divsChild>
        <w:div w:id="446045008">
          <w:marLeft w:val="0"/>
          <w:marRight w:val="0"/>
          <w:marTop w:val="0"/>
          <w:marBottom w:val="0"/>
          <w:divBdr>
            <w:top w:val="none" w:sz="0" w:space="0" w:color="auto"/>
            <w:left w:val="none" w:sz="0" w:space="0" w:color="auto"/>
            <w:bottom w:val="none" w:sz="0" w:space="0" w:color="auto"/>
            <w:right w:val="none" w:sz="0" w:space="0" w:color="auto"/>
          </w:divBdr>
          <w:divsChild>
            <w:div w:id="711924595">
              <w:marLeft w:val="0"/>
              <w:marRight w:val="0"/>
              <w:marTop w:val="0"/>
              <w:marBottom w:val="0"/>
              <w:divBdr>
                <w:top w:val="none" w:sz="0" w:space="0" w:color="auto"/>
                <w:left w:val="none" w:sz="0" w:space="0" w:color="auto"/>
                <w:bottom w:val="none" w:sz="0" w:space="0" w:color="auto"/>
                <w:right w:val="none" w:sz="0" w:space="0" w:color="auto"/>
              </w:divBdr>
              <w:divsChild>
                <w:div w:id="414598470">
                  <w:marLeft w:val="0"/>
                  <w:marRight w:val="0"/>
                  <w:marTop w:val="0"/>
                  <w:marBottom w:val="0"/>
                  <w:divBdr>
                    <w:top w:val="none" w:sz="0" w:space="0" w:color="auto"/>
                    <w:left w:val="none" w:sz="0" w:space="0" w:color="auto"/>
                    <w:bottom w:val="none" w:sz="0" w:space="0" w:color="auto"/>
                    <w:right w:val="none" w:sz="0" w:space="0" w:color="auto"/>
                  </w:divBdr>
                  <w:divsChild>
                    <w:div w:id="157924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901997">
      <w:bodyDiv w:val="1"/>
      <w:marLeft w:val="0"/>
      <w:marRight w:val="0"/>
      <w:marTop w:val="0"/>
      <w:marBottom w:val="0"/>
      <w:divBdr>
        <w:top w:val="none" w:sz="0" w:space="0" w:color="auto"/>
        <w:left w:val="none" w:sz="0" w:space="0" w:color="auto"/>
        <w:bottom w:val="none" w:sz="0" w:space="0" w:color="auto"/>
        <w:right w:val="none" w:sz="0" w:space="0" w:color="auto"/>
      </w:divBdr>
      <w:divsChild>
        <w:div w:id="26180815">
          <w:marLeft w:val="0"/>
          <w:marRight w:val="0"/>
          <w:marTop w:val="0"/>
          <w:marBottom w:val="0"/>
          <w:divBdr>
            <w:top w:val="none" w:sz="0" w:space="0" w:color="auto"/>
            <w:left w:val="none" w:sz="0" w:space="0" w:color="auto"/>
            <w:bottom w:val="none" w:sz="0" w:space="0" w:color="auto"/>
            <w:right w:val="none" w:sz="0" w:space="0" w:color="auto"/>
          </w:divBdr>
          <w:divsChild>
            <w:div w:id="1740202998">
              <w:marLeft w:val="0"/>
              <w:marRight w:val="0"/>
              <w:marTop w:val="0"/>
              <w:marBottom w:val="0"/>
              <w:divBdr>
                <w:top w:val="none" w:sz="0" w:space="0" w:color="auto"/>
                <w:left w:val="none" w:sz="0" w:space="0" w:color="auto"/>
                <w:bottom w:val="none" w:sz="0" w:space="0" w:color="auto"/>
                <w:right w:val="none" w:sz="0" w:space="0" w:color="auto"/>
              </w:divBdr>
              <w:divsChild>
                <w:div w:id="1547837885">
                  <w:marLeft w:val="0"/>
                  <w:marRight w:val="0"/>
                  <w:marTop w:val="0"/>
                  <w:marBottom w:val="0"/>
                  <w:divBdr>
                    <w:top w:val="none" w:sz="0" w:space="0" w:color="auto"/>
                    <w:left w:val="none" w:sz="0" w:space="0" w:color="auto"/>
                    <w:bottom w:val="none" w:sz="0" w:space="0" w:color="auto"/>
                    <w:right w:val="none" w:sz="0" w:space="0" w:color="auto"/>
                  </w:divBdr>
                  <w:divsChild>
                    <w:div w:id="133780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048024">
      <w:bodyDiv w:val="1"/>
      <w:marLeft w:val="0"/>
      <w:marRight w:val="0"/>
      <w:marTop w:val="0"/>
      <w:marBottom w:val="0"/>
      <w:divBdr>
        <w:top w:val="none" w:sz="0" w:space="0" w:color="auto"/>
        <w:left w:val="none" w:sz="0" w:space="0" w:color="auto"/>
        <w:bottom w:val="none" w:sz="0" w:space="0" w:color="auto"/>
        <w:right w:val="none" w:sz="0" w:space="0" w:color="auto"/>
      </w:divBdr>
      <w:divsChild>
        <w:div w:id="114568908">
          <w:marLeft w:val="0"/>
          <w:marRight w:val="0"/>
          <w:marTop w:val="0"/>
          <w:marBottom w:val="0"/>
          <w:divBdr>
            <w:top w:val="none" w:sz="0" w:space="0" w:color="auto"/>
            <w:left w:val="none" w:sz="0" w:space="0" w:color="auto"/>
            <w:bottom w:val="none" w:sz="0" w:space="0" w:color="auto"/>
            <w:right w:val="none" w:sz="0" w:space="0" w:color="auto"/>
          </w:divBdr>
          <w:divsChild>
            <w:div w:id="1341001956">
              <w:marLeft w:val="0"/>
              <w:marRight w:val="0"/>
              <w:marTop w:val="0"/>
              <w:marBottom w:val="0"/>
              <w:divBdr>
                <w:top w:val="none" w:sz="0" w:space="0" w:color="auto"/>
                <w:left w:val="none" w:sz="0" w:space="0" w:color="auto"/>
                <w:bottom w:val="none" w:sz="0" w:space="0" w:color="auto"/>
                <w:right w:val="none" w:sz="0" w:space="0" w:color="auto"/>
              </w:divBdr>
              <w:divsChild>
                <w:div w:id="95447833">
                  <w:marLeft w:val="0"/>
                  <w:marRight w:val="0"/>
                  <w:marTop w:val="0"/>
                  <w:marBottom w:val="0"/>
                  <w:divBdr>
                    <w:top w:val="none" w:sz="0" w:space="0" w:color="auto"/>
                    <w:left w:val="none" w:sz="0" w:space="0" w:color="auto"/>
                    <w:bottom w:val="none" w:sz="0" w:space="0" w:color="auto"/>
                    <w:right w:val="none" w:sz="0" w:space="0" w:color="auto"/>
                  </w:divBdr>
                  <w:divsChild>
                    <w:div w:id="184720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19884">
      <w:bodyDiv w:val="1"/>
      <w:marLeft w:val="0"/>
      <w:marRight w:val="0"/>
      <w:marTop w:val="0"/>
      <w:marBottom w:val="0"/>
      <w:divBdr>
        <w:top w:val="none" w:sz="0" w:space="0" w:color="auto"/>
        <w:left w:val="none" w:sz="0" w:space="0" w:color="auto"/>
        <w:bottom w:val="none" w:sz="0" w:space="0" w:color="auto"/>
        <w:right w:val="none" w:sz="0" w:space="0" w:color="auto"/>
      </w:divBdr>
    </w:div>
    <w:div w:id="1371028383">
      <w:bodyDiv w:val="1"/>
      <w:marLeft w:val="0"/>
      <w:marRight w:val="0"/>
      <w:marTop w:val="0"/>
      <w:marBottom w:val="0"/>
      <w:divBdr>
        <w:top w:val="none" w:sz="0" w:space="0" w:color="auto"/>
        <w:left w:val="none" w:sz="0" w:space="0" w:color="auto"/>
        <w:bottom w:val="none" w:sz="0" w:space="0" w:color="auto"/>
        <w:right w:val="none" w:sz="0" w:space="0" w:color="auto"/>
      </w:divBdr>
      <w:divsChild>
        <w:div w:id="1116563358">
          <w:marLeft w:val="0"/>
          <w:marRight w:val="0"/>
          <w:marTop w:val="0"/>
          <w:marBottom w:val="0"/>
          <w:divBdr>
            <w:top w:val="none" w:sz="0" w:space="0" w:color="auto"/>
            <w:left w:val="none" w:sz="0" w:space="0" w:color="auto"/>
            <w:bottom w:val="none" w:sz="0" w:space="0" w:color="auto"/>
            <w:right w:val="none" w:sz="0" w:space="0" w:color="auto"/>
          </w:divBdr>
          <w:divsChild>
            <w:div w:id="1960331604">
              <w:marLeft w:val="0"/>
              <w:marRight w:val="0"/>
              <w:marTop w:val="0"/>
              <w:marBottom w:val="0"/>
              <w:divBdr>
                <w:top w:val="none" w:sz="0" w:space="0" w:color="auto"/>
                <w:left w:val="none" w:sz="0" w:space="0" w:color="auto"/>
                <w:bottom w:val="none" w:sz="0" w:space="0" w:color="auto"/>
                <w:right w:val="none" w:sz="0" w:space="0" w:color="auto"/>
              </w:divBdr>
              <w:divsChild>
                <w:div w:id="667950038">
                  <w:marLeft w:val="0"/>
                  <w:marRight w:val="0"/>
                  <w:marTop w:val="0"/>
                  <w:marBottom w:val="0"/>
                  <w:divBdr>
                    <w:top w:val="none" w:sz="0" w:space="0" w:color="auto"/>
                    <w:left w:val="none" w:sz="0" w:space="0" w:color="auto"/>
                    <w:bottom w:val="none" w:sz="0" w:space="0" w:color="auto"/>
                    <w:right w:val="none" w:sz="0" w:space="0" w:color="auto"/>
                  </w:divBdr>
                  <w:divsChild>
                    <w:div w:id="59994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863548">
      <w:bodyDiv w:val="1"/>
      <w:marLeft w:val="0"/>
      <w:marRight w:val="0"/>
      <w:marTop w:val="0"/>
      <w:marBottom w:val="0"/>
      <w:divBdr>
        <w:top w:val="none" w:sz="0" w:space="0" w:color="auto"/>
        <w:left w:val="none" w:sz="0" w:space="0" w:color="auto"/>
        <w:bottom w:val="none" w:sz="0" w:space="0" w:color="auto"/>
        <w:right w:val="none" w:sz="0" w:space="0" w:color="auto"/>
      </w:divBdr>
    </w:div>
    <w:div w:id="1396247239">
      <w:bodyDiv w:val="1"/>
      <w:marLeft w:val="0"/>
      <w:marRight w:val="0"/>
      <w:marTop w:val="0"/>
      <w:marBottom w:val="0"/>
      <w:divBdr>
        <w:top w:val="none" w:sz="0" w:space="0" w:color="auto"/>
        <w:left w:val="none" w:sz="0" w:space="0" w:color="auto"/>
        <w:bottom w:val="none" w:sz="0" w:space="0" w:color="auto"/>
        <w:right w:val="none" w:sz="0" w:space="0" w:color="auto"/>
      </w:divBdr>
      <w:divsChild>
        <w:div w:id="1136147889">
          <w:marLeft w:val="0"/>
          <w:marRight w:val="0"/>
          <w:marTop w:val="0"/>
          <w:marBottom w:val="0"/>
          <w:divBdr>
            <w:top w:val="none" w:sz="0" w:space="0" w:color="auto"/>
            <w:left w:val="none" w:sz="0" w:space="0" w:color="auto"/>
            <w:bottom w:val="none" w:sz="0" w:space="0" w:color="auto"/>
            <w:right w:val="none" w:sz="0" w:space="0" w:color="auto"/>
          </w:divBdr>
          <w:divsChild>
            <w:div w:id="640379473">
              <w:marLeft w:val="0"/>
              <w:marRight w:val="0"/>
              <w:marTop w:val="0"/>
              <w:marBottom w:val="0"/>
              <w:divBdr>
                <w:top w:val="none" w:sz="0" w:space="0" w:color="auto"/>
                <w:left w:val="none" w:sz="0" w:space="0" w:color="auto"/>
                <w:bottom w:val="none" w:sz="0" w:space="0" w:color="auto"/>
                <w:right w:val="none" w:sz="0" w:space="0" w:color="auto"/>
              </w:divBdr>
              <w:divsChild>
                <w:div w:id="727455079">
                  <w:marLeft w:val="0"/>
                  <w:marRight w:val="0"/>
                  <w:marTop w:val="0"/>
                  <w:marBottom w:val="0"/>
                  <w:divBdr>
                    <w:top w:val="none" w:sz="0" w:space="0" w:color="auto"/>
                    <w:left w:val="none" w:sz="0" w:space="0" w:color="auto"/>
                    <w:bottom w:val="none" w:sz="0" w:space="0" w:color="auto"/>
                    <w:right w:val="none" w:sz="0" w:space="0" w:color="auto"/>
                  </w:divBdr>
                  <w:divsChild>
                    <w:div w:id="41767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024704">
      <w:bodyDiv w:val="1"/>
      <w:marLeft w:val="0"/>
      <w:marRight w:val="0"/>
      <w:marTop w:val="0"/>
      <w:marBottom w:val="0"/>
      <w:divBdr>
        <w:top w:val="none" w:sz="0" w:space="0" w:color="auto"/>
        <w:left w:val="none" w:sz="0" w:space="0" w:color="auto"/>
        <w:bottom w:val="none" w:sz="0" w:space="0" w:color="auto"/>
        <w:right w:val="none" w:sz="0" w:space="0" w:color="auto"/>
      </w:divBdr>
    </w:div>
    <w:div w:id="1403216847">
      <w:bodyDiv w:val="1"/>
      <w:marLeft w:val="0"/>
      <w:marRight w:val="0"/>
      <w:marTop w:val="0"/>
      <w:marBottom w:val="0"/>
      <w:divBdr>
        <w:top w:val="none" w:sz="0" w:space="0" w:color="auto"/>
        <w:left w:val="none" w:sz="0" w:space="0" w:color="auto"/>
        <w:bottom w:val="none" w:sz="0" w:space="0" w:color="auto"/>
        <w:right w:val="none" w:sz="0" w:space="0" w:color="auto"/>
      </w:divBdr>
    </w:div>
    <w:div w:id="1414007249">
      <w:bodyDiv w:val="1"/>
      <w:marLeft w:val="0"/>
      <w:marRight w:val="0"/>
      <w:marTop w:val="0"/>
      <w:marBottom w:val="0"/>
      <w:divBdr>
        <w:top w:val="none" w:sz="0" w:space="0" w:color="auto"/>
        <w:left w:val="none" w:sz="0" w:space="0" w:color="auto"/>
        <w:bottom w:val="none" w:sz="0" w:space="0" w:color="auto"/>
        <w:right w:val="none" w:sz="0" w:space="0" w:color="auto"/>
      </w:divBdr>
      <w:divsChild>
        <w:div w:id="1984235766">
          <w:marLeft w:val="0"/>
          <w:marRight w:val="0"/>
          <w:marTop w:val="0"/>
          <w:marBottom w:val="0"/>
          <w:divBdr>
            <w:top w:val="none" w:sz="0" w:space="0" w:color="auto"/>
            <w:left w:val="none" w:sz="0" w:space="0" w:color="auto"/>
            <w:bottom w:val="none" w:sz="0" w:space="0" w:color="auto"/>
            <w:right w:val="none" w:sz="0" w:space="0" w:color="auto"/>
          </w:divBdr>
          <w:divsChild>
            <w:div w:id="919410356">
              <w:marLeft w:val="0"/>
              <w:marRight w:val="0"/>
              <w:marTop w:val="0"/>
              <w:marBottom w:val="0"/>
              <w:divBdr>
                <w:top w:val="none" w:sz="0" w:space="0" w:color="auto"/>
                <w:left w:val="none" w:sz="0" w:space="0" w:color="auto"/>
                <w:bottom w:val="none" w:sz="0" w:space="0" w:color="auto"/>
                <w:right w:val="none" w:sz="0" w:space="0" w:color="auto"/>
              </w:divBdr>
              <w:divsChild>
                <w:div w:id="1321347266">
                  <w:marLeft w:val="0"/>
                  <w:marRight w:val="0"/>
                  <w:marTop w:val="0"/>
                  <w:marBottom w:val="0"/>
                  <w:divBdr>
                    <w:top w:val="none" w:sz="0" w:space="0" w:color="auto"/>
                    <w:left w:val="none" w:sz="0" w:space="0" w:color="auto"/>
                    <w:bottom w:val="none" w:sz="0" w:space="0" w:color="auto"/>
                    <w:right w:val="none" w:sz="0" w:space="0" w:color="auto"/>
                  </w:divBdr>
                  <w:divsChild>
                    <w:div w:id="110003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033">
      <w:bodyDiv w:val="1"/>
      <w:marLeft w:val="0"/>
      <w:marRight w:val="0"/>
      <w:marTop w:val="0"/>
      <w:marBottom w:val="0"/>
      <w:divBdr>
        <w:top w:val="none" w:sz="0" w:space="0" w:color="auto"/>
        <w:left w:val="none" w:sz="0" w:space="0" w:color="auto"/>
        <w:bottom w:val="none" w:sz="0" w:space="0" w:color="auto"/>
        <w:right w:val="none" w:sz="0" w:space="0" w:color="auto"/>
      </w:divBdr>
    </w:div>
    <w:div w:id="1447576937">
      <w:bodyDiv w:val="1"/>
      <w:marLeft w:val="0"/>
      <w:marRight w:val="0"/>
      <w:marTop w:val="0"/>
      <w:marBottom w:val="0"/>
      <w:divBdr>
        <w:top w:val="none" w:sz="0" w:space="0" w:color="auto"/>
        <w:left w:val="none" w:sz="0" w:space="0" w:color="auto"/>
        <w:bottom w:val="none" w:sz="0" w:space="0" w:color="auto"/>
        <w:right w:val="none" w:sz="0" w:space="0" w:color="auto"/>
      </w:divBdr>
      <w:divsChild>
        <w:div w:id="804468365">
          <w:marLeft w:val="0"/>
          <w:marRight w:val="0"/>
          <w:marTop w:val="0"/>
          <w:marBottom w:val="0"/>
          <w:divBdr>
            <w:top w:val="none" w:sz="0" w:space="0" w:color="auto"/>
            <w:left w:val="none" w:sz="0" w:space="0" w:color="auto"/>
            <w:bottom w:val="none" w:sz="0" w:space="0" w:color="auto"/>
            <w:right w:val="none" w:sz="0" w:space="0" w:color="auto"/>
          </w:divBdr>
          <w:divsChild>
            <w:div w:id="1581982003">
              <w:marLeft w:val="0"/>
              <w:marRight w:val="0"/>
              <w:marTop w:val="0"/>
              <w:marBottom w:val="0"/>
              <w:divBdr>
                <w:top w:val="none" w:sz="0" w:space="0" w:color="auto"/>
                <w:left w:val="none" w:sz="0" w:space="0" w:color="auto"/>
                <w:bottom w:val="none" w:sz="0" w:space="0" w:color="auto"/>
                <w:right w:val="none" w:sz="0" w:space="0" w:color="auto"/>
              </w:divBdr>
              <w:divsChild>
                <w:div w:id="661128328">
                  <w:marLeft w:val="0"/>
                  <w:marRight w:val="0"/>
                  <w:marTop w:val="0"/>
                  <w:marBottom w:val="0"/>
                  <w:divBdr>
                    <w:top w:val="none" w:sz="0" w:space="0" w:color="auto"/>
                    <w:left w:val="none" w:sz="0" w:space="0" w:color="auto"/>
                    <w:bottom w:val="none" w:sz="0" w:space="0" w:color="auto"/>
                    <w:right w:val="none" w:sz="0" w:space="0" w:color="auto"/>
                  </w:divBdr>
                  <w:divsChild>
                    <w:div w:id="197343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329450">
      <w:bodyDiv w:val="1"/>
      <w:marLeft w:val="0"/>
      <w:marRight w:val="0"/>
      <w:marTop w:val="0"/>
      <w:marBottom w:val="0"/>
      <w:divBdr>
        <w:top w:val="none" w:sz="0" w:space="0" w:color="auto"/>
        <w:left w:val="none" w:sz="0" w:space="0" w:color="auto"/>
        <w:bottom w:val="none" w:sz="0" w:space="0" w:color="auto"/>
        <w:right w:val="none" w:sz="0" w:space="0" w:color="auto"/>
      </w:divBdr>
      <w:divsChild>
        <w:div w:id="1292979845">
          <w:marLeft w:val="0"/>
          <w:marRight w:val="0"/>
          <w:marTop w:val="0"/>
          <w:marBottom w:val="0"/>
          <w:divBdr>
            <w:top w:val="none" w:sz="0" w:space="0" w:color="auto"/>
            <w:left w:val="none" w:sz="0" w:space="0" w:color="auto"/>
            <w:bottom w:val="none" w:sz="0" w:space="0" w:color="auto"/>
            <w:right w:val="none" w:sz="0" w:space="0" w:color="auto"/>
          </w:divBdr>
          <w:divsChild>
            <w:div w:id="786852433">
              <w:marLeft w:val="0"/>
              <w:marRight w:val="0"/>
              <w:marTop w:val="0"/>
              <w:marBottom w:val="0"/>
              <w:divBdr>
                <w:top w:val="none" w:sz="0" w:space="0" w:color="auto"/>
                <w:left w:val="none" w:sz="0" w:space="0" w:color="auto"/>
                <w:bottom w:val="none" w:sz="0" w:space="0" w:color="auto"/>
                <w:right w:val="none" w:sz="0" w:space="0" w:color="auto"/>
              </w:divBdr>
              <w:divsChild>
                <w:div w:id="1131677938">
                  <w:marLeft w:val="0"/>
                  <w:marRight w:val="0"/>
                  <w:marTop w:val="0"/>
                  <w:marBottom w:val="0"/>
                  <w:divBdr>
                    <w:top w:val="none" w:sz="0" w:space="0" w:color="auto"/>
                    <w:left w:val="none" w:sz="0" w:space="0" w:color="auto"/>
                    <w:bottom w:val="none" w:sz="0" w:space="0" w:color="auto"/>
                    <w:right w:val="none" w:sz="0" w:space="0" w:color="auto"/>
                  </w:divBdr>
                  <w:divsChild>
                    <w:div w:id="8822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581138">
      <w:bodyDiv w:val="1"/>
      <w:marLeft w:val="0"/>
      <w:marRight w:val="0"/>
      <w:marTop w:val="0"/>
      <w:marBottom w:val="0"/>
      <w:divBdr>
        <w:top w:val="none" w:sz="0" w:space="0" w:color="auto"/>
        <w:left w:val="none" w:sz="0" w:space="0" w:color="auto"/>
        <w:bottom w:val="none" w:sz="0" w:space="0" w:color="auto"/>
        <w:right w:val="none" w:sz="0" w:space="0" w:color="auto"/>
      </w:divBdr>
      <w:divsChild>
        <w:div w:id="740920">
          <w:marLeft w:val="0"/>
          <w:marRight w:val="0"/>
          <w:marTop w:val="0"/>
          <w:marBottom w:val="0"/>
          <w:divBdr>
            <w:top w:val="none" w:sz="0" w:space="0" w:color="auto"/>
            <w:left w:val="none" w:sz="0" w:space="0" w:color="auto"/>
            <w:bottom w:val="none" w:sz="0" w:space="0" w:color="auto"/>
            <w:right w:val="none" w:sz="0" w:space="0" w:color="auto"/>
          </w:divBdr>
          <w:divsChild>
            <w:div w:id="1921867459">
              <w:marLeft w:val="0"/>
              <w:marRight w:val="0"/>
              <w:marTop w:val="0"/>
              <w:marBottom w:val="0"/>
              <w:divBdr>
                <w:top w:val="none" w:sz="0" w:space="0" w:color="auto"/>
                <w:left w:val="none" w:sz="0" w:space="0" w:color="auto"/>
                <w:bottom w:val="none" w:sz="0" w:space="0" w:color="auto"/>
                <w:right w:val="none" w:sz="0" w:space="0" w:color="auto"/>
              </w:divBdr>
              <w:divsChild>
                <w:div w:id="1410734882">
                  <w:marLeft w:val="0"/>
                  <w:marRight w:val="0"/>
                  <w:marTop w:val="0"/>
                  <w:marBottom w:val="0"/>
                  <w:divBdr>
                    <w:top w:val="none" w:sz="0" w:space="0" w:color="auto"/>
                    <w:left w:val="none" w:sz="0" w:space="0" w:color="auto"/>
                    <w:bottom w:val="none" w:sz="0" w:space="0" w:color="auto"/>
                    <w:right w:val="none" w:sz="0" w:space="0" w:color="auto"/>
                  </w:divBdr>
                  <w:divsChild>
                    <w:div w:id="188713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233901">
      <w:bodyDiv w:val="1"/>
      <w:marLeft w:val="0"/>
      <w:marRight w:val="0"/>
      <w:marTop w:val="0"/>
      <w:marBottom w:val="0"/>
      <w:divBdr>
        <w:top w:val="none" w:sz="0" w:space="0" w:color="auto"/>
        <w:left w:val="none" w:sz="0" w:space="0" w:color="auto"/>
        <w:bottom w:val="none" w:sz="0" w:space="0" w:color="auto"/>
        <w:right w:val="none" w:sz="0" w:space="0" w:color="auto"/>
      </w:divBdr>
    </w:div>
    <w:div w:id="1486779583">
      <w:bodyDiv w:val="1"/>
      <w:marLeft w:val="0"/>
      <w:marRight w:val="0"/>
      <w:marTop w:val="0"/>
      <w:marBottom w:val="0"/>
      <w:divBdr>
        <w:top w:val="none" w:sz="0" w:space="0" w:color="auto"/>
        <w:left w:val="none" w:sz="0" w:space="0" w:color="auto"/>
        <w:bottom w:val="none" w:sz="0" w:space="0" w:color="auto"/>
        <w:right w:val="none" w:sz="0" w:space="0" w:color="auto"/>
      </w:divBdr>
    </w:div>
    <w:div w:id="1493524514">
      <w:bodyDiv w:val="1"/>
      <w:marLeft w:val="0"/>
      <w:marRight w:val="0"/>
      <w:marTop w:val="0"/>
      <w:marBottom w:val="0"/>
      <w:divBdr>
        <w:top w:val="none" w:sz="0" w:space="0" w:color="auto"/>
        <w:left w:val="none" w:sz="0" w:space="0" w:color="auto"/>
        <w:bottom w:val="none" w:sz="0" w:space="0" w:color="auto"/>
        <w:right w:val="none" w:sz="0" w:space="0" w:color="auto"/>
      </w:divBdr>
      <w:divsChild>
        <w:div w:id="179635019">
          <w:marLeft w:val="0"/>
          <w:marRight w:val="0"/>
          <w:marTop w:val="0"/>
          <w:marBottom w:val="0"/>
          <w:divBdr>
            <w:top w:val="none" w:sz="0" w:space="0" w:color="auto"/>
            <w:left w:val="none" w:sz="0" w:space="0" w:color="auto"/>
            <w:bottom w:val="none" w:sz="0" w:space="0" w:color="auto"/>
            <w:right w:val="none" w:sz="0" w:space="0" w:color="auto"/>
          </w:divBdr>
          <w:divsChild>
            <w:div w:id="425347638">
              <w:marLeft w:val="0"/>
              <w:marRight w:val="0"/>
              <w:marTop w:val="0"/>
              <w:marBottom w:val="0"/>
              <w:divBdr>
                <w:top w:val="none" w:sz="0" w:space="0" w:color="auto"/>
                <w:left w:val="none" w:sz="0" w:space="0" w:color="auto"/>
                <w:bottom w:val="none" w:sz="0" w:space="0" w:color="auto"/>
                <w:right w:val="none" w:sz="0" w:space="0" w:color="auto"/>
              </w:divBdr>
              <w:divsChild>
                <w:div w:id="963853590">
                  <w:marLeft w:val="0"/>
                  <w:marRight w:val="0"/>
                  <w:marTop w:val="0"/>
                  <w:marBottom w:val="0"/>
                  <w:divBdr>
                    <w:top w:val="none" w:sz="0" w:space="0" w:color="auto"/>
                    <w:left w:val="none" w:sz="0" w:space="0" w:color="auto"/>
                    <w:bottom w:val="none" w:sz="0" w:space="0" w:color="auto"/>
                    <w:right w:val="none" w:sz="0" w:space="0" w:color="auto"/>
                  </w:divBdr>
                  <w:divsChild>
                    <w:div w:id="24707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877041">
      <w:bodyDiv w:val="1"/>
      <w:marLeft w:val="0"/>
      <w:marRight w:val="0"/>
      <w:marTop w:val="0"/>
      <w:marBottom w:val="0"/>
      <w:divBdr>
        <w:top w:val="none" w:sz="0" w:space="0" w:color="auto"/>
        <w:left w:val="none" w:sz="0" w:space="0" w:color="auto"/>
        <w:bottom w:val="none" w:sz="0" w:space="0" w:color="auto"/>
        <w:right w:val="none" w:sz="0" w:space="0" w:color="auto"/>
      </w:divBdr>
      <w:divsChild>
        <w:div w:id="779302678">
          <w:marLeft w:val="0"/>
          <w:marRight w:val="0"/>
          <w:marTop w:val="0"/>
          <w:marBottom w:val="0"/>
          <w:divBdr>
            <w:top w:val="none" w:sz="0" w:space="0" w:color="auto"/>
            <w:left w:val="none" w:sz="0" w:space="0" w:color="auto"/>
            <w:bottom w:val="none" w:sz="0" w:space="0" w:color="auto"/>
            <w:right w:val="none" w:sz="0" w:space="0" w:color="auto"/>
          </w:divBdr>
          <w:divsChild>
            <w:div w:id="871498723">
              <w:marLeft w:val="0"/>
              <w:marRight w:val="0"/>
              <w:marTop w:val="0"/>
              <w:marBottom w:val="0"/>
              <w:divBdr>
                <w:top w:val="none" w:sz="0" w:space="0" w:color="auto"/>
                <w:left w:val="none" w:sz="0" w:space="0" w:color="auto"/>
                <w:bottom w:val="none" w:sz="0" w:space="0" w:color="auto"/>
                <w:right w:val="none" w:sz="0" w:space="0" w:color="auto"/>
              </w:divBdr>
              <w:divsChild>
                <w:div w:id="261762052">
                  <w:marLeft w:val="0"/>
                  <w:marRight w:val="0"/>
                  <w:marTop w:val="0"/>
                  <w:marBottom w:val="0"/>
                  <w:divBdr>
                    <w:top w:val="none" w:sz="0" w:space="0" w:color="auto"/>
                    <w:left w:val="none" w:sz="0" w:space="0" w:color="auto"/>
                    <w:bottom w:val="none" w:sz="0" w:space="0" w:color="auto"/>
                    <w:right w:val="none" w:sz="0" w:space="0" w:color="auto"/>
                  </w:divBdr>
                  <w:divsChild>
                    <w:div w:id="15521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044145">
      <w:bodyDiv w:val="1"/>
      <w:marLeft w:val="0"/>
      <w:marRight w:val="0"/>
      <w:marTop w:val="0"/>
      <w:marBottom w:val="0"/>
      <w:divBdr>
        <w:top w:val="none" w:sz="0" w:space="0" w:color="auto"/>
        <w:left w:val="none" w:sz="0" w:space="0" w:color="auto"/>
        <w:bottom w:val="none" w:sz="0" w:space="0" w:color="auto"/>
        <w:right w:val="none" w:sz="0" w:space="0" w:color="auto"/>
      </w:divBdr>
      <w:divsChild>
        <w:div w:id="1743063977">
          <w:marLeft w:val="0"/>
          <w:marRight w:val="0"/>
          <w:marTop w:val="0"/>
          <w:marBottom w:val="0"/>
          <w:divBdr>
            <w:top w:val="none" w:sz="0" w:space="0" w:color="auto"/>
            <w:left w:val="none" w:sz="0" w:space="0" w:color="auto"/>
            <w:bottom w:val="none" w:sz="0" w:space="0" w:color="auto"/>
            <w:right w:val="none" w:sz="0" w:space="0" w:color="auto"/>
          </w:divBdr>
          <w:divsChild>
            <w:div w:id="175467470">
              <w:marLeft w:val="0"/>
              <w:marRight w:val="0"/>
              <w:marTop w:val="0"/>
              <w:marBottom w:val="0"/>
              <w:divBdr>
                <w:top w:val="none" w:sz="0" w:space="0" w:color="auto"/>
                <w:left w:val="none" w:sz="0" w:space="0" w:color="auto"/>
                <w:bottom w:val="none" w:sz="0" w:space="0" w:color="auto"/>
                <w:right w:val="none" w:sz="0" w:space="0" w:color="auto"/>
              </w:divBdr>
              <w:divsChild>
                <w:div w:id="259727412">
                  <w:marLeft w:val="0"/>
                  <w:marRight w:val="0"/>
                  <w:marTop w:val="0"/>
                  <w:marBottom w:val="0"/>
                  <w:divBdr>
                    <w:top w:val="none" w:sz="0" w:space="0" w:color="auto"/>
                    <w:left w:val="none" w:sz="0" w:space="0" w:color="auto"/>
                    <w:bottom w:val="none" w:sz="0" w:space="0" w:color="auto"/>
                    <w:right w:val="none" w:sz="0" w:space="0" w:color="auto"/>
                  </w:divBdr>
                  <w:divsChild>
                    <w:div w:id="35974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4260">
      <w:bodyDiv w:val="1"/>
      <w:marLeft w:val="0"/>
      <w:marRight w:val="0"/>
      <w:marTop w:val="0"/>
      <w:marBottom w:val="0"/>
      <w:divBdr>
        <w:top w:val="none" w:sz="0" w:space="0" w:color="auto"/>
        <w:left w:val="none" w:sz="0" w:space="0" w:color="auto"/>
        <w:bottom w:val="none" w:sz="0" w:space="0" w:color="auto"/>
        <w:right w:val="none" w:sz="0" w:space="0" w:color="auto"/>
      </w:divBdr>
      <w:divsChild>
        <w:div w:id="1069422022">
          <w:marLeft w:val="0"/>
          <w:marRight w:val="0"/>
          <w:marTop w:val="0"/>
          <w:marBottom w:val="0"/>
          <w:divBdr>
            <w:top w:val="none" w:sz="0" w:space="0" w:color="auto"/>
            <w:left w:val="none" w:sz="0" w:space="0" w:color="auto"/>
            <w:bottom w:val="none" w:sz="0" w:space="0" w:color="auto"/>
            <w:right w:val="none" w:sz="0" w:space="0" w:color="auto"/>
          </w:divBdr>
          <w:divsChild>
            <w:div w:id="591397112">
              <w:marLeft w:val="0"/>
              <w:marRight w:val="0"/>
              <w:marTop w:val="0"/>
              <w:marBottom w:val="0"/>
              <w:divBdr>
                <w:top w:val="none" w:sz="0" w:space="0" w:color="auto"/>
                <w:left w:val="none" w:sz="0" w:space="0" w:color="auto"/>
                <w:bottom w:val="none" w:sz="0" w:space="0" w:color="auto"/>
                <w:right w:val="none" w:sz="0" w:space="0" w:color="auto"/>
              </w:divBdr>
              <w:divsChild>
                <w:div w:id="567347692">
                  <w:marLeft w:val="0"/>
                  <w:marRight w:val="0"/>
                  <w:marTop w:val="0"/>
                  <w:marBottom w:val="0"/>
                  <w:divBdr>
                    <w:top w:val="none" w:sz="0" w:space="0" w:color="auto"/>
                    <w:left w:val="none" w:sz="0" w:space="0" w:color="auto"/>
                    <w:bottom w:val="none" w:sz="0" w:space="0" w:color="auto"/>
                    <w:right w:val="none" w:sz="0" w:space="0" w:color="auto"/>
                  </w:divBdr>
                  <w:divsChild>
                    <w:div w:id="100921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054981">
      <w:bodyDiv w:val="1"/>
      <w:marLeft w:val="0"/>
      <w:marRight w:val="0"/>
      <w:marTop w:val="0"/>
      <w:marBottom w:val="0"/>
      <w:divBdr>
        <w:top w:val="none" w:sz="0" w:space="0" w:color="auto"/>
        <w:left w:val="none" w:sz="0" w:space="0" w:color="auto"/>
        <w:bottom w:val="none" w:sz="0" w:space="0" w:color="auto"/>
        <w:right w:val="none" w:sz="0" w:space="0" w:color="auto"/>
      </w:divBdr>
      <w:divsChild>
        <w:div w:id="1940600788">
          <w:marLeft w:val="0"/>
          <w:marRight w:val="0"/>
          <w:marTop w:val="0"/>
          <w:marBottom w:val="0"/>
          <w:divBdr>
            <w:top w:val="none" w:sz="0" w:space="0" w:color="auto"/>
            <w:left w:val="none" w:sz="0" w:space="0" w:color="auto"/>
            <w:bottom w:val="none" w:sz="0" w:space="0" w:color="auto"/>
            <w:right w:val="none" w:sz="0" w:space="0" w:color="auto"/>
          </w:divBdr>
          <w:divsChild>
            <w:div w:id="535237666">
              <w:marLeft w:val="0"/>
              <w:marRight w:val="0"/>
              <w:marTop w:val="0"/>
              <w:marBottom w:val="0"/>
              <w:divBdr>
                <w:top w:val="none" w:sz="0" w:space="0" w:color="auto"/>
                <w:left w:val="none" w:sz="0" w:space="0" w:color="auto"/>
                <w:bottom w:val="none" w:sz="0" w:space="0" w:color="auto"/>
                <w:right w:val="none" w:sz="0" w:space="0" w:color="auto"/>
              </w:divBdr>
              <w:divsChild>
                <w:div w:id="1834222703">
                  <w:marLeft w:val="0"/>
                  <w:marRight w:val="0"/>
                  <w:marTop w:val="0"/>
                  <w:marBottom w:val="0"/>
                  <w:divBdr>
                    <w:top w:val="none" w:sz="0" w:space="0" w:color="auto"/>
                    <w:left w:val="none" w:sz="0" w:space="0" w:color="auto"/>
                    <w:bottom w:val="none" w:sz="0" w:space="0" w:color="auto"/>
                    <w:right w:val="none" w:sz="0" w:space="0" w:color="auto"/>
                  </w:divBdr>
                  <w:divsChild>
                    <w:div w:id="181398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337821">
      <w:bodyDiv w:val="1"/>
      <w:marLeft w:val="0"/>
      <w:marRight w:val="0"/>
      <w:marTop w:val="0"/>
      <w:marBottom w:val="0"/>
      <w:divBdr>
        <w:top w:val="none" w:sz="0" w:space="0" w:color="auto"/>
        <w:left w:val="none" w:sz="0" w:space="0" w:color="auto"/>
        <w:bottom w:val="none" w:sz="0" w:space="0" w:color="auto"/>
        <w:right w:val="none" w:sz="0" w:space="0" w:color="auto"/>
      </w:divBdr>
      <w:divsChild>
        <w:div w:id="2054963720">
          <w:marLeft w:val="0"/>
          <w:marRight w:val="0"/>
          <w:marTop w:val="0"/>
          <w:marBottom w:val="0"/>
          <w:divBdr>
            <w:top w:val="none" w:sz="0" w:space="0" w:color="auto"/>
            <w:left w:val="none" w:sz="0" w:space="0" w:color="auto"/>
            <w:bottom w:val="none" w:sz="0" w:space="0" w:color="auto"/>
            <w:right w:val="none" w:sz="0" w:space="0" w:color="auto"/>
          </w:divBdr>
          <w:divsChild>
            <w:div w:id="145170818">
              <w:marLeft w:val="0"/>
              <w:marRight w:val="0"/>
              <w:marTop w:val="0"/>
              <w:marBottom w:val="0"/>
              <w:divBdr>
                <w:top w:val="none" w:sz="0" w:space="0" w:color="auto"/>
                <w:left w:val="none" w:sz="0" w:space="0" w:color="auto"/>
                <w:bottom w:val="none" w:sz="0" w:space="0" w:color="auto"/>
                <w:right w:val="none" w:sz="0" w:space="0" w:color="auto"/>
              </w:divBdr>
              <w:divsChild>
                <w:div w:id="1333100216">
                  <w:marLeft w:val="0"/>
                  <w:marRight w:val="0"/>
                  <w:marTop w:val="0"/>
                  <w:marBottom w:val="0"/>
                  <w:divBdr>
                    <w:top w:val="none" w:sz="0" w:space="0" w:color="auto"/>
                    <w:left w:val="none" w:sz="0" w:space="0" w:color="auto"/>
                    <w:bottom w:val="none" w:sz="0" w:space="0" w:color="auto"/>
                    <w:right w:val="none" w:sz="0" w:space="0" w:color="auto"/>
                  </w:divBdr>
                  <w:divsChild>
                    <w:div w:id="203183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338776">
      <w:bodyDiv w:val="1"/>
      <w:marLeft w:val="0"/>
      <w:marRight w:val="0"/>
      <w:marTop w:val="0"/>
      <w:marBottom w:val="0"/>
      <w:divBdr>
        <w:top w:val="none" w:sz="0" w:space="0" w:color="auto"/>
        <w:left w:val="none" w:sz="0" w:space="0" w:color="auto"/>
        <w:bottom w:val="none" w:sz="0" w:space="0" w:color="auto"/>
        <w:right w:val="none" w:sz="0" w:space="0" w:color="auto"/>
      </w:divBdr>
    </w:div>
    <w:div w:id="1554081486">
      <w:bodyDiv w:val="1"/>
      <w:marLeft w:val="0"/>
      <w:marRight w:val="0"/>
      <w:marTop w:val="0"/>
      <w:marBottom w:val="0"/>
      <w:divBdr>
        <w:top w:val="none" w:sz="0" w:space="0" w:color="auto"/>
        <w:left w:val="none" w:sz="0" w:space="0" w:color="auto"/>
        <w:bottom w:val="none" w:sz="0" w:space="0" w:color="auto"/>
        <w:right w:val="none" w:sz="0" w:space="0" w:color="auto"/>
      </w:divBdr>
    </w:div>
    <w:div w:id="1563981231">
      <w:bodyDiv w:val="1"/>
      <w:marLeft w:val="0"/>
      <w:marRight w:val="0"/>
      <w:marTop w:val="0"/>
      <w:marBottom w:val="0"/>
      <w:divBdr>
        <w:top w:val="none" w:sz="0" w:space="0" w:color="auto"/>
        <w:left w:val="none" w:sz="0" w:space="0" w:color="auto"/>
        <w:bottom w:val="none" w:sz="0" w:space="0" w:color="auto"/>
        <w:right w:val="none" w:sz="0" w:space="0" w:color="auto"/>
      </w:divBdr>
    </w:div>
    <w:div w:id="1600791002">
      <w:bodyDiv w:val="1"/>
      <w:marLeft w:val="0"/>
      <w:marRight w:val="0"/>
      <w:marTop w:val="0"/>
      <w:marBottom w:val="0"/>
      <w:divBdr>
        <w:top w:val="none" w:sz="0" w:space="0" w:color="auto"/>
        <w:left w:val="none" w:sz="0" w:space="0" w:color="auto"/>
        <w:bottom w:val="none" w:sz="0" w:space="0" w:color="auto"/>
        <w:right w:val="none" w:sz="0" w:space="0" w:color="auto"/>
      </w:divBdr>
    </w:div>
    <w:div w:id="1614553608">
      <w:bodyDiv w:val="1"/>
      <w:marLeft w:val="0"/>
      <w:marRight w:val="0"/>
      <w:marTop w:val="0"/>
      <w:marBottom w:val="0"/>
      <w:divBdr>
        <w:top w:val="none" w:sz="0" w:space="0" w:color="auto"/>
        <w:left w:val="none" w:sz="0" w:space="0" w:color="auto"/>
        <w:bottom w:val="none" w:sz="0" w:space="0" w:color="auto"/>
        <w:right w:val="none" w:sz="0" w:space="0" w:color="auto"/>
      </w:divBdr>
      <w:divsChild>
        <w:div w:id="1222980214">
          <w:marLeft w:val="0"/>
          <w:marRight w:val="0"/>
          <w:marTop w:val="0"/>
          <w:marBottom w:val="0"/>
          <w:divBdr>
            <w:top w:val="none" w:sz="0" w:space="0" w:color="auto"/>
            <w:left w:val="none" w:sz="0" w:space="0" w:color="auto"/>
            <w:bottom w:val="none" w:sz="0" w:space="0" w:color="auto"/>
            <w:right w:val="none" w:sz="0" w:space="0" w:color="auto"/>
          </w:divBdr>
          <w:divsChild>
            <w:div w:id="2104765468">
              <w:marLeft w:val="0"/>
              <w:marRight w:val="0"/>
              <w:marTop w:val="0"/>
              <w:marBottom w:val="0"/>
              <w:divBdr>
                <w:top w:val="none" w:sz="0" w:space="0" w:color="auto"/>
                <w:left w:val="none" w:sz="0" w:space="0" w:color="auto"/>
                <w:bottom w:val="none" w:sz="0" w:space="0" w:color="auto"/>
                <w:right w:val="none" w:sz="0" w:space="0" w:color="auto"/>
              </w:divBdr>
              <w:divsChild>
                <w:div w:id="692460032">
                  <w:marLeft w:val="0"/>
                  <w:marRight w:val="0"/>
                  <w:marTop w:val="0"/>
                  <w:marBottom w:val="0"/>
                  <w:divBdr>
                    <w:top w:val="none" w:sz="0" w:space="0" w:color="auto"/>
                    <w:left w:val="none" w:sz="0" w:space="0" w:color="auto"/>
                    <w:bottom w:val="none" w:sz="0" w:space="0" w:color="auto"/>
                    <w:right w:val="none" w:sz="0" w:space="0" w:color="auto"/>
                  </w:divBdr>
                  <w:divsChild>
                    <w:div w:id="178560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632389">
      <w:bodyDiv w:val="1"/>
      <w:marLeft w:val="0"/>
      <w:marRight w:val="0"/>
      <w:marTop w:val="0"/>
      <w:marBottom w:val="0"/>
      <w:divBdr>
        <w:top w:val="none" w:sz="0" w:space="0" w:color="auto"/>
        <w:left w:val="none" w:sz="0" w:space="0" w:color="auto"/>
        <w:bottom w:val="none" w:sz="0" w:space="0" w:color="auto"/>
        <w:right w:val="none" w:sz="0" w:space="0" w:color="auto"/>
      </w:divBdr>
      <w:divsChild>
        <w:div w:id="1771386836">
          <w:marLeft w:val="0"/>
          <w:marRight w:val="0"/>
          <w:marTop w:val="0"/>
          <w:marBottom w:val="0"/>
          <w:divBdr>
            <w:top w:val="none" w:sz="0" w:space="0" w:color="auto"/>
            <w:left w:val="none" w:sz="0" w:space="0" w:color="auto"/>
            <w:bottom w:val="none" w:sz="0" w:space="0" w:color="auto"/>
            <w:right w:val="none" w:sz="0" w:space="0" w:color="auto"/>
          </w:divBdr>
          <w:divsChild>
            <w:div w:id="655498235">
              <w:marLeft w:val="0"/>
              <w:marRight w:val="0"/>
              <w:marTop w:val="0"/>
              <w:marBottom w:val="0"/>
              <w:divBdr>
                <w:top w:val="none" w:sz="0" w:space="0" w:color="auto"/>
                <w:left w:val="none" w:sz="0" w:space="0" w:color="auto"/>
                <w:bottom w:val="none" w:sz="0" w:space="0" w:color="auto"/>
                <w:right w:val="none" w:sz="0" w:space="0" w:color="auto"/>
              </w:divBdr>
              <w:divsChild>
                <w:div w:id="464663403">
                  <w:marLeft w:val="0"/>
                  <w:marRight w:val="0"/>
                  <w:marTop w:val="0"/>
                  <w:marBottom w:val="0"/>
                  <w:divBdr>
                    <w:top w:val="none" w:sz="0" w:space="0" w:color="auto"/>
                    <w:left w:val="none" w:sz="0" w:space="0" w:color="auto"/>
                    <w:bottom w:val="none" w:sz="0" w:space="0" w:color="auto"/>
                    <w:right w:val="none" w:sz="0" w:space="0" w:color="auto"/>
                  </w:divBdr>
                  <w:divsChild>
                    <w:div w:id="698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458709">
      <w:bodyDiv w:val="1"/>
      <w:marLeft w:val="0"/>
      <w:marRight w:val="0"/>
      <w:marTop w:val="0"/>
      <w:marBottom w:val="0"/>
      <w:divBdr>
        <w:top w:val="none" w:sz="0" w:space="0" w:color="auto"/>
        <w:left w:val="none" w:sz="0" w:space="0" w:color="auto"/>
        <w:bottom w:val="none" w:sz="0" w:space="0" w:color="auto"/>
        <w:right w:val="none" w:sz="0" w:space="0" w:color="auto"/>
      </w:divBdr>
      <w:divsChild>
        <w:div w:id="872379416">
          <w:marLeft w:val="0"/>
          <w:marRight w:val="0"/>
          <w:marTop w:val="0"/>
          <w:marBottom w:val="0"/>
          <w:divBdr>
            <w:top w:val="none" w:sz="0" w:space="0" w:color="auto"/>
            <w:left w:val="none" w:sz="0" w:space="0" w:color="auto"/>
            <w:bottom w:val="none" w:sz="0" w:space="0" w:color="auto"/>
            <w:right w:val="none" w:sz="0" w:space="0" w:color="auto"/>
          </w:divBdr>
          <w:divsChild>
            <w:div w:id="636254381">
              <w:marLeft w:val="0"/>
              <w:marRight w:val="0"/>
              <w:marTop w:val="0"/>
              <w:marBottom w:val="0"/>
              <w:divBdr>
                <w:top w:val="none" w:sz="0" w:space="0" w:color="auto"/>
                <w:left w:val="none" w:sz="0" w:space="0" w:color="auto"/>
                <w:bottom w:val="none" w:sz="0" w:space="0" w:color="auto"/>
                <w:right w:val="none" w:sz="0" w:space="0" w:color="auto"/>
              </w:divBdr>
              <w:divsChild>
                <w:div w:id="772554534">
                  <w:marLeft w:val="0"/>
                  <w:marRight w:val="0"/>
                  <w:marTop w:val="0"/>
                  <w:marBottom w:val="0"/>
                  <w:divBdr>
                    <w:top w:val="none" w:sz="0" w:space="0" w:color="auto"/>
                    <w:left w:val="none" w:sz="0" w:space="0" w:color="auto"/>
                    <w:bottom w:val="none" w:sz="0" w:space="0" w:color="auto"/>
                    <w:right w:val="none" w:sz="0" w:space="0" w:color="auto"/>
                  </w:divBdr>
                  <w:divsChild>
                    <w:div w:id="101869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072167">
      <w:bodyDiv w:val="1"/>
      <w:marLeft w:val="0"/>
      <w:marRight w:val="0"/>
      <w:marTop w:val="0"/>
      <w:marBottom w:val="0"/>
      <w:divBdr>
        <w:top w:val="none" w:sz="0" w:space="0" w:color="auto"/>
        <w:left w:val="none" w:sz="0" w:space="0" w:color="auto"/>
        <w:bottom w:val="none" w:sz="0" w:space="0" w:color="auto"/>
        <w:right w:val="none" w:sz="0" w:space="0" w:color="auto"/>
      </w:divBdr>
    </w:div>
    <w:div w:id="1650743641">
      <w:bodyDiv w:val="1"/>
      <w:marLeft w:val="0"/>
      <w:marRight w:val="0"/>
      <w:marTop w:val="0"/>
      <w:marBottom w:val="0"/>
      <w:divBdr>
        <w:top w:val="none" w:sz="0" w:space="0" w:color="auto"/>
        <w:left w:val="none" w:sz="0" w:space="0" w:color="auto"/>
        <w:bottom w:val="none" w:sz="0" w:space="0" w:color="auto"/>
        <w:right w:val="none" w:sz="0" w:space="0" w:color="auto"/>
      </w:divBdr>
    </w:div>
    <w:div w:id="1658144197">
      <w:bodyDiv w:val="1"/>
      <w:marLeft w:val="0"/>
      <w:marRight w:val="0"/>
      <w:marTop w:val="0"/>
      <w:marBottom w:val="0"/>
      <w:divBdr>
        <w:top w:val="none" w:sz="0" w:space="0" w:color="auto"/>
        <w:left w:val="none" w:sz="0" w:space="0" w:color="auto"/>
        <w:bottom w:val="none" w:sz="0" w:space="0" w:color="auto"/>
        <w:right w:val="none" w:sz="0" w:space="0" w:color="auto"/>
      </w:divBdr>
      <w:divsChild>
        <w:div w:id="641470568">
          <w:marLeft w:val="0"/>
          <w:marRight w:val="0"/>
          <w:marTop w:val="0"/>
          <w:marBottom w:val="0"/>
          <w:divBdr>
            <w:top w:val="none" w:sz="0" w:space="0" w:color="auto"/>
            <w:left w:val="none" w:sz="0" w:space="0" w:color="auto"/>
            <w:bottom w:val="none" w:sz="0" w:space="0" w:color="auto"/>
            <w:right w:val="none" w:sz="0" w:space="0" w:color="auto"/>
          </w:divBdr>
          <w:divsChild>
            <w:div w:id="441999521">
              <w:marLeft w:val="0"/>
              <w:marRight w:val="0"/>
              <w:marTop w:val="0"/>
              <w:marBottom w:val="0"/>
              <w:divBdr>
                <w:top w:val="none" w:sz="0" w:space="0" w:color="auto"/>
                <w:left w:val="none" w:sz="0" w:space="0" w:color="auto"/>
                <w:bottom w:val="none" w:sz="0" w:space="0" w:color="auto"/>
                <w:right w:val="none" w:sz="0" w:space="0" w:color="auto"/>
              </w:divBdr>
              <w:divsChild>
                <w:div w:id="1088967463">
                  <w:marLeft w:val="0"/>
                  <w:marRight w:val="0"/>
                  <w:marTop w:val="0"/>
                  <w:marBottom w:val="0"/>
                  <w:divBdr>
                    <w:top w:val="none" w:sz="0" w:space="0" w:color="auto"/>
                    <w:left w:val="none" w:sz="0" w:space="0" w:color="auto"/>
                    <w:bottom w:val="none" w:sz="0" w:space="0" w:color="auto"/>
                    <w:right w:val="none" w:sz="0" w:space="0" w:color="auto"/>
                  </w:divBdr>
                  <w:divsChild>
                    <w:div w:id="192152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958178">
      <w:bodyDiv w:val="1"/>
      <w:marLeft w:val="0"/>
      <w:marRight w:val="0"/>
      <w:marTop w:val="0"/>
      <w:marBottom w:val="0"/>
      <w:divBdr>
        <w:top w:val="none" w:sz="0" w:space="0" w:color="auto"/>
        <w:left w:val="none" w:sz="0" w:space="0" w:color="auto"/>
        <w:bottom w:val="none" w:sz="0" w:space="0" w:color="auto"/>
        <w:right w:val="none" w:sz="0" w:space="0" w:color="auto"/>
      </w:divBdr>
      <w:divsChild>
        <w:div w:id="155075228">
          <w:marLeft w:val="0"/>
          <w:marRight w:val="0"/>
          <w:marTop w:val="0"/>
          <w:marBottom w:val="0"/>
          <w:divBdr>
            <w:top w:val="none" w:sz="0" w:space="0" w:color="auto"/>
            <w:left w:val="none" w:sz="0" w:space="0" w:color="auto"/>
            <w:bottom w:val="none" w:sz="0" w:space="0" w:color="auto"/>
            <w:right w:val="none" w:sz="0" w:space="0" w:color="auto"/>
          </w:divBdr>
          <w:divsChild>
            <w:div w:id="1016734025">
              <w:marLeft w:val="0"/>
              <w:marRight w:val="0"/>
              <w:marTop w:val="0"/>
              <w:marBottom w:val="0"/>
              <w:divBdr>
                <w:top w:val="none" w:sz="0" w:space="0" w:color="auto"/>
                <w:left w:val="none" w:sz="0" w:space="0" w:color="auto"/>
                <w:bottom w:val="none" w:sz="0" w:space="0" w:color="auto"/>
                <w:right w:val="none" w:sz="0" w:space="0" w:color="auto"/>
              </w:divBdr>
              <w:divsChild>
                <w:div w:id="14581420">
                  <w:marLeft w:val="0"/>
                  <w:marRight w:val="0"/>
                  <w:marTop w:val="0"/>
                  <w:marBottom w:val="0"/>
                  <w:divBdr>
                    <w:top w:val="none" w:sz="0" w:space="0" w:color="auto"/>
                    <w:left w:val="none" w:sz="0" w:space="0" w:color="auto"/>
                    <w:bottom w:val="none" w:sz="0" w:space="0" w:color="auto"/>
                    <w:right w:val="none" w:sz="0" w:space="0" w:color="auto"/>
                  </w:divBdr>
                  <w:divsChild>
                    <w:div w:id="258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715184">
      <w:bodyDiv w:val="1"/>
      <w:marLeft w:val="0"/>
      <w:marRight w:val="0"/>
      <w:marTop w:val="0"/>
      <w:marBottom w:val="0"/>
      <w:divBdr>
        <w:top w:val="none" w:sz="0" w:space="0" w:color="auto"/>
        <w:left w:val="none" w:sz="0" w:space="0" w:color="auto"/>
        <w:bottom w:val="none" w:sz="0" w:space="0" w:color="auto"/>
        <w:right w:val="none" w:sz="0" w:space="0" w:color="auto"/>
      </w:divBdr>
      <w:divsChild>
        <w:div w:id="1859268734">
          <w:marLeft w:val="0"/>
          <w:marRight w:val="0"/>
          <w:marTop w:val="0"/>
          <w:marBottom w:val="0"/>
          <w:divBdr>
            <w:top w:val="none" w:sz="0" w:space="0" w:color="auto"/>
            <w:left w:val="none" w:sz="0" w:space="0" w:color="auto"/>
            <w:bottom w:val="none" w:sz="0" w:space="0" w:color="auto"/>
            <w:right w:val="none" w:sz="0" w:space="0" w:color="auto"/>
          </w:divBdr>
          <w:divsChild>
            <w:div w:id="2092072948">
              <w:marLeft w:val="0"/>
              <w:marRight w:val="0"/>
              <w:marTop w:val="0"/>
              <w:marBottom w:val="0"/>
              <w:divBdr>
                <w:top w:val="none" w:sz="0" w:space="0" w:color="auto"/>
                <w:left w:val="none" w:sz="0" w:space="0" w:color="auto"/>
                <w:bottom w:val="none" w:sz="0" w:space="0" w:color="auto"/>
                <w:right w:val="none" w:sz="0" w:space="0" w:color="auto"/>
              </w:divBdr>
              <w:divsChild>
                <w:div w:id="1437677552">
                  <w:marLeft w:val="0"/>
                  <w:marRight w:val="0"/>
                  <w:marTop w:val="0"/>
                  <w:marBottom w:val="0"/>
                  <w:divBdr>
                    <w:top w:val="none" w:sz="0" w:space="0" w:color="auto"/>
                    <w:left w:val="none" w:sz="0" w:space="0" w:color="auto"/>
                    <w:bottom w:val="none" w:sz="0" w:space="0" w:color="auto"/>
                    <w:right w:val="none" w:sz="0" w:space="0" w:color="auto"/>
                  </w:divBdr>
                  <w:divsChild>
                    <w:div w:id="4692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048230">
      <w:bodyDiv w:val="1"/>
      <w:marLeft w:val="0"/>
      <w:marRight w:val="0"/>
      <w:marTop w:val="0"/>
      <w:marBottom w:val="0"/>
      <w:divBdr>
        <w:top w:val="none" w:sz="0" w:space="0" w:color="auto"/>
        <w:left w:val="none" w:sz="0" w:space="0" w:color="auto"/>
        <w:bottom w:val="none" w:sz="0" w:space="0" w:color="auto"/>
        <w:right w:val="none" w:sz="0" w:space="0" w:color="auto"/>
      </w:divBdr>
      <w:divsChild>
        <w:div w:id="642195477">
          <w:marLeft w:val="0"/>
          <w:marRight w:val="0"/>
          <w:marTop w:val="0"/>
          <w:marBottom w:val="0"/>
          <w:divBdr>
            <w:top w:val="none" w:sz="0" w:space="0" w:color="auto"/>
            <w:left w:val="none" w:sz="0" w:space="0" w:color="auto"/>
            <w:bottom w:val="none" w:sz="0" w:space="0" w:color="auto"/>
            <w:right w:val="none" w:sz="0" w:space="0" w:color="auto"/>
          </w:divBdr>
          <w:divsChild>
            <w:div w:id="963460214">
              <w:marLeft w:val="0"/>
              <w:marRight w:val="0"/>
              <w:marTop w:val="0"/>
              <w:marBottom w:val="0"/>
              <w:divBdr>
                <w:top w:val="none" w:sz="0" w:space="0" w:color="auto"/>
                <w:left w:val="none" w:sz="0" w:space="0" w:color="auto"/>
                <w:bottom w:val="none" w:sz="0" w:space="0" w:color="auto"/>
                <w:right w:val="none" w:sz="0" w:space="0" w:color="auto"/>
              </w:divBdr>
              <w:divsChild>
                <w:div w:id="894051232">
                  <w:marLeft w:val="0"/>
                  <w:marRight w:val="0"/>
                  <w:marTop w:val="0"/>
                  <w:marBottom w:val="0"/>
                  <w:divBdr>
                    <w:top w:val="none" w:sz="0" w:space="0" w:color="auto"/>
                    <w:left w:val="none" w:sz="0" w:space="0" w:color="auto"/>
                    <w:bottom w:val="none" w:sz="0" w:space="0" w:color="auto"/>
                    <w:right w:val="none" w:sz="0" w:space="0" w:color="auto"/>
                  </w:divBdr>
                  <w:divsChild>
                    <w:div w:id="112427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14090">
      <w:bodyDiv w:val="1"/>
      <w:marLeft w:val="0"/>
      <w:marRight w:val="0"/>
      <w:marTop w:val="0"/>
      <w:marBottom w:val="0"/>
      <w:divBdr>
        <w:top w:val="none" w:sz="0" w:space="0" w:color="auto"/>
        <w:left w:val="none" w:sz="0" w:space="0" w:color="auto"/>
        <w:bottom w:val="none" w:sz="0" w:space="0" w:color="auto"/>
        <w:right w:val="none" w:sz="0" w:space="0" w:color="auto"/>
      </w:divBdr>
    </w:div>
    <w:div w:id="1728458608">
      <w:bodyDiv w:val="1"/>
      <w:marLeft w:val="0"/>
      <w:marRight w:val="0"/>
      <w:marTop w:val="0"/>
      <w:marBottom w:val="0"/>
      <w:divBdr>
        <w:top w:val="none" w:sz="0" w:space="0" w:color="auto"/>
        <w:left w:val="none" w:sz="0" w:space="0" w:color="auto"/>
        <w:bottom w:val="none" w:sz="0" w:space="0" w:color="auto"/>
        <w:right w:val="none" w:sz="0" w:space="0" w:color="auto"/>
      </w:divBdr>
      <w:divsChild>
        <w:div w:id="1520267081">
          <w:marLeft w:val="0"/>
          <w:marRight w:val="0"/>
          <w:marTop w:val="0"/>
          <w:marBottom w:val="0"/>
          <w:divBdr>
            <w:top w:val="none" w:sz="0" w:space="0" w:color="auto"/>
            <w:left w:val="none" w:sz="0" w:space="0" w:color="auto"/>
            <w:bottom w:val="none" w:sz="0" w:space="0" w:color="auto"/>
            <w:right w:val="none" w:sz="0" w:space="0" w:color="auto"/>
          </w:divBdr>
        </w:div>
      </w:divsChild>
    </w:div>
    <w:div w:id="1733506576">
      <w:bodyDiv w:val="1"/>
      <w:marLeft w:val="0"/>
      <w:marRight w:val="0"/>
      <w:marTop w:val="0"/>
      <w:marBottom w:val="0"/>
      <w:divBdr>
        <w:top w:val="none" w:sz="0" w:space="0" w:color="auto"/>
        <w:left w:val="none" w:sz="0" w:space="0" w:color="auto"/>
        <w:bottom w:val="none" w:sz="0" w:space="0" w:color="auto"/>
        <w:right w:val="none" w:sz="0" w:space="0" w:color="auto"/>
      </w:divBdr>
      <w:divsChild>
        <w:div w:id="135076735">
          <w:marLeft w:val="0"/>
          <w:marRight w:val="0"/>
          <w:marTop w:val="0"/>
          <w:marBottom w:val="0"/>
          <w:divBdr>
            <w:top w:val="none" w:sz="0" w:space="0" w:color="auto"/>
            <w:left w:val="none" w:sz="0" w:space="0" w:color="auto"/>
            <w:bottom w:val="none" w:sz="0" w:space="0" w:color="auto"/>
            <w:right w:val="none" w:sz="0" w:space="0" w:color="auto"/>
          </w:divBdr>
          <w:divsChild>
            <w:div w:id="1976595641">
              <w:marLeft w:val="0"/>
              <w:marRight w:val="0"/>
              <w:marTop w:val="0"/>
              <w:marBottom w:val="0"/>
              <w:divBdr>
                <w:top w:val="none" w:sz="0" w:space="0" w:color="auto"/>
                <w:left w:val="none" w:sz="0" w:space="0" w:color="auto"/>
                <w:bottom w:val="none" w:sz="0" w:space="0" w:color="auto"/>
                <w:right w:val="none" w:sz="0" w:space="0" w:color="auto"/>
              </w:divBdr>
              <w:divsChild>
                <w:div w:id="1299189417">
                  <w:marLeft w:val="0"/>
                  <w:marRight w:val="0"/>
                  <w:marTop w:val="0"/>
                  <w:marBottom w:val="0"/>
                  <w:divBdr>
                    <w:top w:val="none" w:sz="0" w:space="0" w:color="auto"/>
                    <w:left w:val="none" w:sz="0" w:space="0" w:color="auto"/>
                    <w:bottom w:val="none" w:sz="0" w:space="0" w:color="auto"/>
                    <w:right w:val="none" w:sz="0" w:space="0" w:color="auto"/>
                  </w:divBdr>
                  <w:divsChild>
                    <w:div w:id="20921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162922">
      <w:bodyDiv w:val="1"/>
      <w:marLeft w:val="0"/>
      <w:marRight w:val="0"/>
      <w:marTop w:val="0"/>
      <w:marBottom w:val="0"/>
      <w:divBdr>
        <w:top w:val="none" w:sz="0" w:space="0" w:color="auto"/>
        <w:left w:val="none" w:sz="0" w:space="0" w:color="auto"/>
        <w:bottom w:val="none" w:sz="0" w:space="0" w:color="auto"/>
        <w:right w:val="none" w:sz="0" w:space="0" w:color="auto"/>
      </w:divBdr>
      <w:divsChild>
        <w:div w:id="945120649">
          <w:marLeft w:val="0"/>
          <w:marRight w:val="0"/>
          <w:marTop w:val="0"/>
          <w:marBottom w:val="0"/>
          <w:divBdr>
            <w:top w:val="none" w:sz="0" w:space="0" w:color="auto"/>
            <w:left w:val="none" w:sz="0" w:space="0" w:color="auto"/>
            <w:bottom w:val="none" w:sz="0" w:space="0" w:color="auto"/>
            <w:right w:val="none" w:sz="0" w:space="0" w:color="auto"/>
          </w:divBdr>
          <w:divsChild>
            <w:div w:id="1968972060">
              <w:marLeft w:val="0"/>
              <w:marRight w:val="0"/>
              <w:marTop w:val="0"/>
              <w:marBottom w:val="0"/>
              <w:divBdr>
                <w:top w:val="none" w:sz="0" w:space="0" w:color="auto"/>
                <w:left w:val="none" w:sz="0" w:space="0" w:color="auto"/>
                <w:bottom w:val="none" w:sz="0" w:space="0" w:color="auto"/>
                <w:right w:val="none" w:sz="0" w:space="0" w:color="auto"/>
              </w:divBdr>
              <w:divsChild>
                <w:div w:id="97917803">
                  <w:marLeft w:val="0"/>
                  <w:marRight w:val="0"/>
                  <w:marTop w:val="0"/>
                  <w:marBottom w:val="0"/>
                  <w:divBdr>
                    <w:top w:val="none" w:sz="0" w:space="0" w:color="auto"/>
                    <w:left w:val="none" w:sz="0" w:space="0" w:color="auto"/>
                    <w:bottom w:val="none" w:sz="0" w:space="0" w:color="auto"/>
                    <w:right w:val="none" w:sz="0" w:space="0" w:color="auto"/>
                  </w:divBdr>
                  <w:divsChild>
                    <w:div w:id="160557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75994">
      <w:bodyDiv w:val="1"/>
      <w:marLeft w:val="0"/>
      <w:marRight w:val="0"/>
      <w:marTop w:val="0"/>
      <w:marBottom w:val="0"/>
      <w:divBdr>
        <w:top w:val="none" w:sz="0" w:space="0" w:color="auto"/>
        <w:left w:val="none" w:sz="0" w:space="0" w:color="auto"/>
        <w:bottom w:val="none" w:sz="0" w:space="0" w:color="auto"/>
        <w:right w:val="none" w:sz="0" w:space="0" w:color="auto"/>
      </w:divBdr>
      <w:divsChild>
        <w:div w:id="293485361">
          <w:marLeft w:val="0"/>
          <w:marRight w:val="0"/>
          <w:marTop w:val="0"/>
          <w:marBottom w:val="0"/>
          <w:divBdr>
            <w:top w:val="none" w:sz="0" w:space="0" w:color="auto"/>
            <w:left w:val="none" w:sz="0" w:space="0" w:color="auto"/>
            <w:bottom w:val="none" w:sz="0" w:space="0" w:color="auto"/>
            <w:right w:val="none" w:sz="0" w:space="0" w:color="auto"/>
          </w:divBdr>
          <w:divsChild>
            <w:div w:id="882593674">
              <w:marLeft w:val="0"/>
              <w:marRight w:val="0"/>
              <w:marTop w:val="0"/>
              <w:marBottom w:val="0"/>
              <w:divBdr>
                <w:top w:val="none" w:sz="0" w:space="0" w:color="auto"/>
                <w:left w:val="none" w:sz="0" w:space="0" w:color="auto"/>
                <w:bottom w:val="none" w:sz="0" w:space="0" w:color="auto"/>
                <w:right w:val="none" w:sz="0" w:space="0" w:color="auto"/>
              </w:divBdr>
              <w:divsChild>
                <w:div w:id="317156721">
                  <w:marLeft w:val="0"/>
                  <w:marRight w:val="0"/>
                  <w:marTop w:val="0"/>
                  <w:marBottom w:val="0"/>
                  <w:divBdr>
                    <w:top w:val="none" w:sz="0" w:space="0" w:color="auto"/>
                    <w:left w:val="none" w:sz="0" w:space="0" w:color="auto"/>
                    <w:bottom w:val="none" w:sz="0" w:space="0" w:color="auto"/>
                    <w:right w:val="none" w:sz="0" w:space="0" w:color="auto"/>
                  </w:divBdr>
                  <w:divsChild>
                    <w:div w:id="116898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362873">
      <w:bodyDiv w:val="1"/>
      <w:marLeft w:val="0"/>
      <w:marRight w:val="0"/>
      <w:marTop w:val="0"/>
      <w:marBottom w:val="0"/>
      <w:divBdr>
        <w:top w:val="none" w:sz="0" w:space="0" w:color="auto"/>
        <w:left w:val="none" w:sz="0" w:space="0" w:color="auto"/>
        <w:bottom w:val="none" w:sz="0" w:space="0" w:color="auto"/>
        <w:right w:val="none" w:sz="0" w:space="0" w:color="auto"/>
      </w:divBdr>
    </w:div>
    <w:div w:id="1771008595">
      <w:bodyDiv w:val="1"/>
      <w:marLeft w:val="0"/>
      <w:marRight w:val="0"/>
      <w:marTop w:val="0"/>
      <w:marBottom w:val="0"/>
      <w:divBdr>
        <w:top w:val="none" w:sz="0" w:space="0" w:color="auto"/>
        <w:left w:val="none" w:sz="0" w:space="0" w:color="auto"/>
        <w:bottom w:val="none" w:sz="0" w:space="0" w:color="auto"/>
        <w:right w:val="none" w:sz="0" w:space="0" w:color="auto"/>
      </w:divBdr>
      <w:divsChild>
        <w:div w:id="1151750099">
          <w:marLeft w:val="0"/>
          <w:marRight w:val="0"/>
          <w:marTop w:val="0"/>
          <w:marBottom w:val="0"/>
          <w:divBdr>
            <w:top w:val="none" w:sz="0" w:space="0" w:color="auto"/>
            <w:left w:val="none" w:sz="0" w:space="0" w:color="auto"/>
            <w:bottom w:val="none" w:sz="0" w:space="0" w:color="auto"/>
            <w:right w:val="none" w:sz="0" w:space="0" w:color="auto"/>
          </w:divBdr>
          <w:divsChild>
            <w:div w:id="1063406459">
              <w:marLeft w:val="0"/>
              <w:marRight w:val="0"/>
              <w:marTop w:val="0"/>
              <w:marBottom w:val="0"/>
              <w:divBdr>
                <w:top w:val="none" w:sz="0" w:space="0" w:color="auto"/>
                <w:left w:val="none" w:sz="0" w:space="0" w:color="auto"/>
                <w:bottom w:val="none" w:sz="0" w:space="0" w:color="auto"/>
                <w:right w:val="none" w:sz="0" w:space="0" w:color="auto"/>
              </w:divBdr>
              <w:divsChild>
                <w:div w:id="302664257">
                  <w:marLeft w:val="0"/>
                  <w:marRight w:val="0"/>
                  <w:marTop w:val="0"/>
                  <w:marBottom w:val="0"/>
                  <w:divBdr>
                    <w:top w:val="none" w:sz="0" w:space="0" w:color="auto"/>
                    <w:left w:val="none" w:sz="0" w:space="0" w:color="auto"/>
                    <w:bottom w:val="none" w:sz="0" w:space="0" w:color="auto"/>
                    <w:right w:val="none" w:sz="0" w:space="0" w:color="auto"/>
                  </w:divBdr>
                  <w:divsChild>
                    <w:div w:id="143323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782301">
      <w:bodyDiv w:val="1"/>
      <w:marLeft w:val="0"/>
      <w:marRight w:val="0"/>
      <w:marTop w:val="0"/>
      <w:marBottom w:val="0"/>
      <w:divBdr>
        <w:top w:val="none" w:sz="0" w:space="0" w:color="auto"/>
        <w:left w:val="none" w:sz="0" w:space="0" w:color="auto"/>
        <w:bottom w:val="none" w:sz="0" w:space="0" w:color="auto"/>
        <w:right w:val="none" w:sz="0" w:space="0" w:color="auto"/>
      </w:divBdr>
    </w:div>
    <w:div w:id="1792088047">
      <w:bodyDiv w:val="1"/>
      <w:marLeft w:val="0"/>
      <w:marRight w:val="0"/>
      <w:marTop w:val="0"/>
      <w:marBottom w:val="0"/>
      <w:divBdr>
        <w:top w:val="none" w:sz="0" w:space="0" w:color="auto"/>
        <w:left w:val="none" w:sz="0" w:space="0" w:color="auto"/>
        <w:bottom w:val="none" w:sz="0" w:space="0" w:color="auto"/>
        <w:right w:val="none" w:sz="0" w:space="0" w:color="auto"/>
      </w:divBdr>
    </w:div>
    <w:div w:id="1801919508">
      <w:bodyDiv w:val="1"/>
      <w:marLeft w:val="0"/>
      <w:marRight w:val="0"/>
      <w:marTop w:val="0"/>
      <w:marBottom w:val="0"/>
      <w:divBdr>
        <w:top w:val="none" w:sz="0" w:space="0" w:color="auto"/>
        <w:left w:val="none" w:sz="0" w:space="0" w:color="auto"/>
        <w:bottom w:val="none" w:sz="0" w:space="0" w:color="auto"/>
        <w:right w:val="none" w:sz="0" w:space="0" w:color="auto"/>
      </w:divBdr>
    </w:div>
    <w:div w:id="1808355498">
      <w:bodyDiv w:val="1"/>
      <w:marLeft w:val="0"/>
      <w:marRight w:val="0"/>
      <w:marTop w:val="0"/>
      <w:marBottom w:val="0"/>
      <w:divBdr>
        <w:top w:val="none" w:sz="0" w:space="0" w:color="auto"/>
        <w:left w:val="none" w:sz="0" w:space="0" w:color="auto"/>
        <w:bottom w:val="none" w:sz="0" w:space="0" w:color="auto"/>
        <w:right w:val="none" w:sz="0" w:space="0" w:color="auto"/>
      </w:divBdr>
      <w:divsChild>
        <w:div w:id="1387603279">
          <w:marLeft w:val="0"/>
          <w:marRight w:val="0"/>
          <w:marTop w:val="0"/>
          <w:marBottom w:val="0"/>
          <w:divBdr>
            <w:top w:val="none" w:sz="0" w:space="0" w:color="auto"/>
            <w:left w:val="none" w:sz="0" w:space="0" w:color="auto"/>
            <w:bottom w:val="none" w:sz="0" w:space="0" w:color="auto"/>
            <w:right w:val="none" w:sz="0" w:space="0" w:color="auto"/>
          </w:divBdr>
          <w:divsChild>
            <w:div w:id="67002440">
              <w:marLeft w:val="0"/>
              <w:marRight w:val="0"/>
              <w:marTop w:val="0"/>
              <w:marBottom w:val="0"/>
              <w:divBdr>
                <w:top w:val="none" w:sz="0" w:space="0" w:color="auto"/>
                <w:left w:val="none" w:sz="0" w:space="0" w:color="auto"/>
                <w:bottom w:val="none" w:sz="0" w:space="0" w:color="auto"/>
                <w:right w:val="none" w:sz="0" w:space="0" w:color="auto"/>
              </w:divBdr>
              <w:divsChild>
                <w:div w:id="1709450730">
                  <w:marLeft w:val="0"/>
                  <w:marRight w:val="0"/>
                  <w:marTop w:val="0"/>
                  <w:marBottom w:val="0"/>
                  <w:divBdr>
                    <w:top w:val="none" w:sz="0" w:space="0" w:color="auto"/>
                    <w:left w:val="none" w:sz="0" w:space="0" w:color="auto"/>
                    <w:bottom w:val="none" w:sz="0" w:space="0" w:color="auto"/>
                    <w:right w:val="none" w:sz="0" w:space="0" w:color="auto"/>
                  </w:divBdr>
                  <w:divsChild>
                    <w:div w:id="19947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750664">
      <w:bodyDiv w:val="1"/>
      <w:marLeft w:val="0"/>
      <w:marRight w:val="0"/>
      <w:marTop w:val="0"/>
      <w:marBottom w:val="0"/>
      <w:divBdr>
        <w:top w:val="none" w:sz="0" w:space="0" w:color="auto"/>
        <w:left w:val="none" w:sz="0" w:space="0" w:color="auto"/>
        <w:bottom w:val="none" w:sz="0" w:space="0" w:color="auto"/>
        <w:right w:val="none" w:sz="0" w:space="0" w:color="auto"/>
      </w:divBdr>
      <w:divsChild>
        <w:div w:id="1151555256">
          <w:marLeft w:val="0"/>
          <w:marRight w:val="0"/>
          <w:marTop w:val="0"/>
          <w:marBottom w:val="0"/>
          <w:divBdr>
            <w:top w:val="none" w:sz="0" w:space="0" w:color="auto"/>
            <w:left w:val="none" w:sz="0" w:space="0" w:color="auto"/>
            <w:bottom w:val="none" w:sz="0" w:space="0" w:color="auto"/>
            <w:right w:val="none" w:sz="0" w:space="0" w:color="auto"/>
          </w:divBdr>
          <w:divsChild>
            <w:div w:id="1909029928">
              <w:marLeft w:val="0"/>
              <w:marRight w:val="0"/>
              <w:marTop w:val="0"/>
              <w:marBottom w:val="0"/>
              <w:divBdr>
                <w:top w:val="none" w:sz="0" w:space="0" w:color="auto"/>
                <w:left w:val="none" w:sz="0" w:space="0" w:color="auto"/>
                <w:bottom w:val="none" w:sz="0" w:space="0" w:color="auto"/>
                <w:right w:val="none" w:sz="0" w:space="0" w:color="auto"/>
              </w:divBdr>
              <w:divsChild>
                <w:div w:id="1375806773">
                  <w:marLeft w:val="0"/>
                  <w:marRight w:val="0"/>
                  <w:marTop w:val="0"/>
                  <w:marBottom w:val="0"/>
                  <w:divBdr>
                    <w:top w:val="none" w:sz="0" w:space="0" w:color="auto"/>
                    <w:left w:val="none" w:sz="0" w:space="0" w:color="auto"/>
                    <w:bottom w:val="none" w:sz="0" w:space="0" w:color="auto"/>
                    <w:right w:val="none" w:sz="0" w:space="0" w:color="auto"/>
                  </w:divBdr>
                  <w:divsChild>
                    <w:div w:id="2299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83440">
      <w:bodyDiv w:val="1"/>
      <w:marLeft w:val="0"/>
      <w:marRight w:val="0"/>
      <w:marTop w:val="0"/>
      <w:marBottom w:val="0"/>
      <w:divBdr>
        <w:top w:val="none" w:sz="0" w:space="0" w:color="auto"/>
        <w:left w:val="none" w:sz="0" w:space="0" w:color="auto"/>
        <w:bottom w:val="none" w:sz="0" w:space="0" w:color="auto"/>
        <w:right w:val="none" w:sz="0" w:space="0" w:color="auto"/>
      </w:divBdr>
    </w:div>
    <w:div w:id="1830442874">
      <w:bodyDiv w:val="1"/>
      <w:marLeft w:val="0"/>
      <w:marRight w:val="0"/>
      <w:marTop w:val="0"/>
      <w:marBottom w:val="0"/>
      <w:divBdr>
        <w:top w:val="none" w:sz="0" w:space="0" w:color="auto"/>
        <w:left w:val="none" w:sz="0" w:space="0" w:color="auto"/>
        <w:bottom w:val="none" w:sz="0" w:space="0" w:color="auto"/>
        <w:right w:val="none" w:sz="0" w:space="0" w:color="auto"/>
      </w:divBdr>
    </w:div>
    <w:div w:id="1831867850">
      <w:bodyDiv w:val="1"/>
      <w:marLeft w:val="0"/>
      <w:marRight w:val="0"/>
      <w:marTop w:val="0"/>
      <w:marBottom w:val="0"/>
      <w:divBdr>
        <w:top w:val="none" w:sz="0" w:space="0" w:color="auto"/>
        <w:left w:val="none" w:sz="0" w:space="0" w:color="auto"/>
        <w:bottom w:val="none" w:sz="0" w:space="0" w:color="auto"/>
        <w:right w:val="none" w:sz="0" w:space="0" w:color="auto"/>
      </w:divBdr>
    </w:div>
    <w:div w:id="1847478850">
      <w:bodyDiv w:val="1"/>
      <w:marLeft w:val="0"/>
      <w:marRight w:val="0"/>
      <w:marTop w:val="0"/>
      <w:marBottom w:val="0"/>
      <w:divBdr>
        <w:top w:val="none" w:sz="0" w:space="0" w:color="auto"/>
        <w:left w:val="none" w:sz="0" w:space="0" w:color="auto"/>
        <w:bottom w:val="none" w:sz="0" w:space="0" w:color="auto"/>
        <w:right w:val="none" w:sz="0" w:space="0" w:color="auto"/>
      </w:divBdr>
    </w:div>
    <w:div w:id="1851750268">
      <w:bodyDiv w:val="1"/>
      <w:marLeft w:val="0"/>
      <w:marRight w:val="0"/>
      <w:marTop w:val="0"/>
      <w:marBottom w:val="0"/>
      <w:divBdr>
        <w:top w:val="none" w:sz="0" w:space="0" w:color="auto"/>
        <w:left w:val="none" w:sz="0" w:space="0" w:color="auto"/>
        <w:bottom w:val="none" w:sz="0" w:space="0" w:color="auto"/>
        <w:right w:val="none" w:sz="0" w:space="0" w:color="auto"/>
      </w:divBdr>
    </w:div>
    <w:div w:id="1858150344">
      <w:bodyDiv w:val="1"/>
      <w:marLeft w:val="0"/>
      <w:marRight w:val="0"/>
      <w:marTop w:val="0"/>
      <w:marBottom w:val="0"/>
      <w:divBdr>
        <w:top w:val="none" w:sz="0" w:space="0" w:color="auto"/>
        <w:left w:val="none" w:sz="0" w:space="0" w:color="auto"/>
        <w:bottom w:val="none" w:sz="0" w:space="0" w:color="auto"/>
        <w:right w:val="none" w:sz="0" w:space="0" w:color="auto"/>
      </w:divBdr>
      <w:divsChild>
        <w:div w:id="1336569890">
          <w:marLeft w:val="0"/>
          <w:marRight w:val="0"/>
          <w:marTop w:val="0"/>
          <w:marBottom w:val="0"/>
          <w:divBdr>
            <w:top w:val="none" w:sz="0" w:space="0" w:color="auto"/>
            <w:left w:val="none" w:sz="0" w:space="0" w:color="auto"/>
            <w:bottom w:val="none" w:sz="0" w:space="0" w:color="auto"/>
            <w:right w:val="none" w:sz="0" w:space="0" w:color="auto"/>
          </w:divBdr>
          <w:divsChild>
            <w:div w:id="90206955">
              <w:marLeft w:val="0"/>
              <w:marRight w:val="0"/>
              <w:marTop w:val="0"/>
              <w:marBottom w:val="0"/>
              <w:divBdr>
                <w:top w:val="none" w:sz="0" w:space="0" w:color="auto"/>
                <w:left w:val="none" w:sz="0" w:space="0" w:color="auto"/>
                <w:bottom w:val="none" w:sz="0" w:space="0" w:color="auto"/>
                <w:right w:val="none" w:sz="0" w:space="0" w:color="auto"/>
              </w:divBdr>
              <w:divsChild>
                <w:div w:id="1581062673">
                  <w:marLeft w:val="0"/>
                  <w:marRight w:val="0"/>
                  <w:marTop w:val="0"/>
                  <w:marBottom w:val="0"/>
                  <w:divBdr>
                    <w:top w:val="none" w:sz="0" w:space="0" w:color="auto"/>
                    <w:left w:val="none" w:sz="0" w:space="0" w:color="auto"/>
                    <w:bottom w:val="none" w:sz="0" w:space="0" w:color="auto"/>
                    <w:right w:val="none" w:sz="0" w:space="0" w:color="auto"/>
                  </w:divBdr>
                  <w:divsChild>
                    <w:div w:id="141204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40277">
      <w:bodyDiv w:val="1"/>
      <w:marLeft w:val="0"/>
      <w:marRight w:val="0"/>
      <w:marTop w:val="0"/>
      <w:marBottom w:val="0"/>
      <w:divBdr>
        <w:top w:val="none" w:sz="0" w:space="0" w:color="auto"/>
        <w:left w:val="none" w:sz="0" w:space="0" w:color="auto"/>
        <w:bottom w:val="none" w:sz="0" w:space="0" w:color="auto"/>
        <w:right w:val="none" w:sz="0" w:space="0" w:color="auto"/>
      </w:divBdr>
      <w:divsChild>
        <w:div w:id="1492022546">
          <w:marLeft w:val="0"/>
          <w:marRight w:val="0"/>
          <w:marTop w:val="0"/>
          <w:marBottom w:val="0"/>
          <w:divBdr>
            <w:top w:val="none" w:sz="0" w:space="0" w:color="auto"/>
            <w:left w:val="none" w:sz="0" w:space="0" w:color="auto"/>
            <w:bottom w:val="none" w:sz="0" w:space="0" w:color="auto"/>
            <w:right w:val="none" w:sz="0" w:space="0" w:color="auto"/>
          </w:divBdr>
          <w:divsChild>
            <w:div w:id="280696042">
              <w:marLeft w:val="0"/>
              <w:marRight w:val="0"/>
              <w:marTop w:val="0"/>
              <w:marBottom w:val="0"/>
              <w:divBdr>
                <w:top w:val="none" w:sz="0" w:space="0" w:color="auto"/>
                <w:left w:val="none" w:sz="0" w:space="0" w:color="auto"/>
                <w:bottom w:val="none" w:sz="0" w:space="0" w:color="auto"/>
                <w:right w:val="none" w:sz="0" w:space="0" w:color="auto"/>
              </w:divBdr>
              <w:divsChild>
                <w:div w:id="849832944">
                  <w:marLeft w:val="0"/>
                  <w:marRight w:val="0"/>
                  <w:marTop w:val="0"/>
                  <w:marBottom w:val="0"/>
                  <w:divBdr>
                    <w:top w:val="none" w:sz="0" w:space="0" w:color="auto"/>
                    <w:left w:val="none" w:sz="0" w:space="0" w:color="auto"/>
                    <w:bottom w:val="none" w:sz="0" w:space="0" w:color="auto"/>
                    <w:right w:val="none" w:sz="0" w:space="0" w:color="auto"/>
                  </w:divBdr>
                  <w:divsChild>
                    <w:div w:id="108163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2578">
      <w:bodyDiv w:val="1"/>
      <w:marLeft w:val="0"/>
      <w:marRight w:val="0"/>
      <w:marTop w:val="0"/>
      <w:marBottom w:val="0"/>
      <w:divBdr>
        <w:top w:val="none" w:sz="0" w:space="0" w:color="auto"/>
        <w:left w:val="none" w:sz="0" w:space="0" w:color="auto"/>
        <w:bottom w:val="none" w:sz="0" w:space="0" w:color="auto"/>
        <w:right w:val="none" w:sz="0" w:space="0" w:color="auto"/>
      </w:divBdr>
      <w:divsChild>
        <w:div w:id="253906969">
          <w:marLeft w:val="0"/>
          <w:marRight w:val="0"/>
          <w:marTop w:val="0"/>
          <w:marBottom w:val="0"/>
          <w:divBdr>
            <w:top w:val="none" w:sz="0" w:space="0" w:color="auto"/>
            <w:left w:val="none" w:sz="0" w:space="0" w:color="auto"/>
            <w:bottom w:val="none" w:sz="0" w:space="0" w:color="auto"/>
            <w:right w:val="none" w:sz="0" w:space="0" w:color="auto"/>
          </w:divBdr>
          <w:divsChild>
            <w:div w:id="777682710">
              <w:marLeft w:val="0"/>
              <w:marRight w:val="0"/>
              <w:marTop w:val="0"/>
              <w:marBottom w:val="0"/>
              <w:divBdr>
                <w:top w:val="none" w:sz="0" w:space="0" w:color="auto"/>
                <w:left w:val="none" w:sz="0" w:space="0" w:color="auto"/>
                <w:bottom w:val="none" w:sz="0" w:space="0" w:color="auto"/>
                <w:right w:val="none" w:sz="0" w:space="0" w:color="auto"/>
              </w:divBdr>
              <w:divsChild>
                <w:div w:id="1323006522">
                  <w:marLeft w:val="0"/>
                  <w:marRight w:val="0"/>
                  <w:marTop w:val="0"/>
                  <w:marBottom w:val="0"/>
                  <w:divBdr>
                    <w:top w:val="none" w:sz="0" w:space="0" w:color="auto"/>
                    <w:left w:val="none" w:sz="0" w:space="0" w:color="auto"/>
                    <w:bottom w:val="none" w:sz="0" w:space="0" w:color="auto"/>
                    <w:right w:val="none" w:sz="0" w:space="0" w:color="auto"/>
                  </w:divBdr>
                  <w:divsChild>
                    <w:div w:id="100304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396204">
      <w:bodyDiv w:val="1"/>
      <w:marLeft w:val="0"/>
      <w:marRight w:val="0"/>
      <w:marTop w:val="0"/>
      <w:marBottom w:val="0"/>
      <w:divBdr>
        <w:top w:val="none" w:sz="0" w:space="0" w:color="auto"/>
        <w:left w:val="none" w:sz="0" w:space="0" w:color="auto"/>
        <w:bottom w:val="none" w:sz="0" w:space="0" w:color="auto"/>
        <w:right w:val="none" w:sz="0" w:space="0" w:color="auto"/>
      </w:divBdr>
      <w:divsChild>
        <w:div w:id="1114398109">
          <w:marLeft w:val="0"/>
          <w:marRight w:val="0"/>
          <w:marTop w:val="0"/>
          <w:marBottom w:val="0"/>
          <w:divBdr>
            <w:top w:val="none" w:sz="0" w:space="0" w:color="auto"/>
            <w:left w:val="none" w:sz="0" w:space="0" w:color="auto"/>
            <w:bottom w:val="none" w:sz="0" w:space="0" w:color="auto"/>
            <w:right w:val="none" w:sz="0" w:space="0" w:color="auto"/>
          </w:divBdr>
          <w:divsChild>
            <w:div w:id="1739474911">
              <w:marLeft w:val="0"/>
              <w:marRight w:val="0"/>
              <w:marTop w:val="0"/>
              <w:marBottom w:val="0"/>
              <w:divBdr>
                <w:top w:val="none" w:sz="0" w:space="0" w:color="auto"/>
                <w:left w:val="none" w:sz="0" w:space="0" w:color="auto"/>
                <w:bottom w:val="none" w:sz="0" w:space="0" w:color="auto"/>
                <w:right w:val="none" w:sz="0" w:space="0" w:color="auto"/>
              </w:divBdr>
              <w:divsChild>
                <w:div w:id="510067264">
                  <w:marLeft w:val="0"/>
                  <w:marRight w:val="0"/>
                  <w:marTop w:val="0"/>
                  <w:marBottom w:val="0"/>
                  <w:divBdr>
                    <w:top w:val="none" w:sz="0" w:space="0" w:color="auto"/>
                    <w:left w:val="none" w:sz="0" w:space="0" w:color="auto"/>
                    <w:bottom w:val="none" w:sz="0" w:space="0" w:color="auto"/>
                    <w:right w:val="none" w:sz="0" w:space="0" w:color="auto"/>
                  </w:divBdr>
                  <w:divsChild>
                    <w:div w:id="2095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138295">
      <w:bodyDiv w:val="1"/>
      <w:marLeft w:val="0"/>
      <w:marRight w:val="0"/>
      <w:marTop w:val="0"/>
      <w:marBottom w:val="0"/>
      <w:divBdr>
        <w:top w:val="none" w:sz="0" w:space="0" w:color="auto"/>
        <w:left w:val="none" w:sz="0" w:space="0" w:color="auto"/>
        <w:bottom w:val="none" w:sz="0" w:space="0" w:color="auto"/>
        <w:right w:val="none" w:sz="0" w:space="0" w:color="auto"/>
      </w:divBdr>
      <w:divsChild>
        <w:div w:id="1398891997">
          <w:marLeft w:val="0"/>
          <w:marRight w:val="0"/>
          <w:marTop w:val="0"/>
          <w:marBottom w:val="0"/>
          <w:divBdr>
            <w:top w:val="none" w:sz="0" w:space="0" w:color="auto"/>
            <w:left w:val="none" w:sz="0" w:space="0" w:color="auto"/>
            <w:bottom w:val="none" w:sz="0" w:space="0" w:color="auto"/>
            <w:right w:val="none" w:sz="0" w:space="0" w:color="auto"/>
          </w:divBdr>
          <w:divsChild>
            <w:div w:id="1433892921">
              <w:marLeft w:val="0"/>
              <w:marRight w:val="0"/>
              <w:marTop w:val="0"/>
              <w:marBottom w:val="0"/>
              <w:divBdr>
                <w:top w:val="none" w:sz="0" w:space="0" w:color="auto"/>
                <w:left w:val="none" w:sz="0" w:space="0" w:color="auto"/>
                <w:bottom w:val="none" w:sz="0" w:space="0" w:color="auto"/>
                <w:right w:val="none" w:sz="0" w:space="0" w:color="auto"/>
              </w:divBdr>
              <w:divsChild>
                <w:div w:id="1230574699">
                  <w:marLeft w:val="0"/>
                  <w:marRight w:val="0"/>
                  <w:marTop w:val="0"/>
                  <w:marBottom w:val="0"/>
                  <w:divBdr>
                    <w:top w:val="none" w:sz="0" w:space="0" w:color="auto"/>
                    <w:left w:val="none" w:sz="0" w:space="0" w:color="auto"/>
                    <w:bottom w:val="none" w:sz="0" w:space="0" w:color="auto"/>
                    <w:right w:val="none" w:sz="0" w:space="0" w:color="auto"/>
                  </w:divBdr>
                  <w:divsChild>
                    <w:div w:id="15422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952478">
      <w:bodyDiv w:val="1"/>
      <w:marLeft w:val="0"/>
      <w:marRight w:val="0"/>
      <w:marTop w:val="0"/>
      <w:marBottom w:val="0"/>
      <w:divBdr>
        <w:top w:val="none" w:sz="0" w:space="0" w:color="auto"/>
        <w:left w:val="none" w:sz="0" w:space="0" w:color="auto"/>
        <w:bottom w:val="none" w:sz="0" w:space="0" w:color="auto"/>
        <w:right w:val="none" w:sz="0" w:space="0" w:color="auto"/>
      </w:divBdr>
    </w:div>
    <w:div w:id="1917203638">
      <w:bodyDiv w:val="1"/>
      <w:marLeft w:val="0"/>
      <w:marRight w:val="0"/>
      <w:marTop w:val="0"/>
      <w:marBottom w:val="0"/>
      <w:divBdr>
        <w:top w:val="none" w:sz="0" w:space="0" w:color="auto"/>
        <w:left w:val="none" w:sz="0" w:space="0" w:color="auto"/>
        <w:bottom w:val="none" w:sz="0" w:space="0" w:color="auto"/>
        <w:right w:val="none" w:sz="0" w:space="0" w:color="auto"/>
      </w:divBdr>
    </w:div>
    <w:div w:id="1936596638">
      <w:bodyDiv w:val="1"/>
      <w:marLeft w:val="0"/>
      <w:marRight w:val="0"/>
      <w:marTop w:val="0"/>
      <w:marBottom w:val="0"/>
      <w:divBdr>
        <w:top w:val="none" w:sz="0" w:space="0" w:color="auto"/>
        <w:left w:val="none" w:sz="0" w:space="0" w:color="auto"/>
        <w:bottom w:val="none" w:sz="0" w:space="0" w:color="auto"/>
        <w:right w:val="none" w:sz="0" w:space="0" w:color="auto"/>
      </w:divBdr>
    </w:div>
    <w:div w:id="1938253137">
      <w:bodyDiv w:val="1"/>
      <w:marLeft w:val="0"/>
      <w:marRight w:val="0"/>
      <w:marTop w:val="0"/>
      <w:marBottom w:val="0"/>
      <w:divBdr>
        <w:top w:val="none" w:sz="0" w:space="0" w:color="auto"/>
        <w:left w:val="none" w:sz="0" w:space="0" w:color="auto"/>
        <w:bottom w:val="none" w:sz="0" w:space="0" w:color="auto"/>
        <w:right w:val="none" w:sz="0" w:space="0" w:color="auto"/>
      </w:divBdr>
      <w:divsChild>
        <w:div w:id="1533687398">
          <w:marLeft w:val="0"/>
          <w:marRight w:val="0"/>
          <w:marTop w:val="0"/>
          <w:marBottom w:val="0"/>
          <w:divBdr>
            <w:top w:val="none" w:sz="0" w:space="0" w:color="auto"/>
            <w:left w:val="none" w:sz="0" w:space="0" w:color="auto"/>
            <w:bottom w:val="none" w:sz="0" w:space="0" w:color="auto"/>
            <w:right w:val="none" w:sz="0" w:space="0" w:color="auto"/>
          </w:divBdr>
          <w:divsChild>
            <w:div w:id="1095058883">
              <w:marLeft w:val="0"/>
              <w:marRight w:val="0"/>
              <w:marTop w:val="0"/>
              <w:marBottom w:val="0"/>
              <w:divBdr>
                <w:top w:val="none" w:sz="0" w:space="0" w:color="auto"/>
                <w:left w:val="none" w:sz="0" w:space="0" w:color="auto"/>
                <w:bottom w:val="none" w:sz="0" w:space="0" w:color="auto"/>
                <w:right w:val="none" w:sz="0" w:space="0" w:color="auto"/>
              </w:divBdr>
              <w:divsChild>
                <w:div w:id="1453136379">
                  <w:marLeft w:val="0"/>
                  <w:marRight w:val="0"/>
                  <w:marTop w:val="0"/>
                  <w:marBottom w:val="0"/>
                  <w:divBdr>
                    <w:top w:val="none" w:sz="0" w:space="0" w:color="auto"/>
                    <w:left w:val="none" w:sz="0" w:space="0" w:color="auto"/>
                    <w:bottom w:val="none" w:sz="0" w:space="0" w:color="auto"/>
                    <w:right w:val="none" w:sz="0" w:space="0" w:color="auto"/>
                  </w:divBdr>
                  <w:divsChild>
                    <w:div w:id="151198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008708">
      <w:bodyDiv w:val="1"/>
      <w:marLeft w:val="0"/>
      <w:marRight w:val="0"/>
      <w:marTop w:val="0"/>
      <w:marBottom w:val="0"/>
      <w:divBdr>
        <w:top w:val="none" w:sz="0" w:space="0" w:color="auto"/>
        <w:left w:val="none" w:sz="0" w:space="0" w:color="auto"/>
        <w:bottom w:val="none" w:sz="0" w:space="0" w:color="auto"/>
        <w:right w:val="none" w:sz="0" w:space="0" w:color="auto"/>
      </w:divBdr>
      <w:divsChild>
        <w:div w:id="1766656807">
          <w:marLeft w:val="0"/>
          <w:marRight w:val="0"/>
          <w:marTop w:val="0"/>
          <w:marBottom w:val="0"/>
          <w:divBdr>
            <w:top w:val="none" w:sz="0" w:space="0" w:color="auto"/>
            <w:left w:val="none" w:sz="0" w:space="0" w:color="auto"/>
            <w:bottom w:val="none" w:sz="0" w:space="0" w:color="auto"/>
            <w:right w:val="none" w:sz="0" w:space="0" w:color="auto"/>
          </w:divBdr>
          <w:divsChild>
            <w:div w:id="2052267113">
              <w:marLeft w:val="0"/>
              <w:marRight w:val="0"/>
              <w:marTop w:val="0"/>
              <w:marBottom w:val="0"/>
              <w:divBdr>
                <w:top w:val="none" w:sz="0" w:space="0" w:color="auto"/>
                <w:left w:val="none" w:sz="0" w:space="0" w:color="auto"/>
                <w:bottom w:val="none" w:sz="0" w:space="0" w:color="auto"/>
                <w:right w:val="none" w:sz="0" w:space="0" w:color="auto"/>
              </w:divBdr>
              <w:divsChild>
                <w:div w:id="1154302470">
                  <w:marLeft w:val="0"/>
                  <w:marRight w:val="0"/>
                  <w:marTop w:val="0"/>
                  <w:marBottom w:val="0"/>
                  <w:divBdr>
                    <w:top w:val="none" w:sz="0" w:space="0" w:color="auto"/>
                    <w:left w:val="none" w:sz="0" w:space="0" w:color="auto"/>
                    <w:bottom w:val="none" w:sz="0" w:space="0" w:color="auto"/>
                    <w:right w:val="none" w:sz="0" w:space="0" w:color="auto"/>
                  </w:divBdr>
                  <w:divsChild>
                    <w:div w:id="107350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748931">
      <w:bodyDiv w:val="1"/>
      <w:marLeft w:val="0"/>
      <w:marRight w:val="0"/>
      <w:marTop w:val="0"/>
      <w:marBottom w:val="0"/>
      <w:divBdr>
        <w:top w:val="none" w:sz="0" w:space="0" w:color="auto"/>
        <w:left w:val="none" w:sz="0" w:space="0" w:color="auto"/>
        <w:bottom w:val="none" w:sz="0" w:space="0" w:color="auto"/>
        <w:right w:val="none" w:sz="0" w:space="0" w:color="auto"/>
      </w:divBdr>
    </w:div>
    <w:div w:id="1984236158">
      <w:bodyDiv w:val="1"/>
      <w:marLeft w:val="0"/>
      <w:marRight w:val="0"/>
      <w:marTop w:val="0"/>
      <w:marBottom w:val="0"/>
      <w:divBdr>
        <w:top w:val="none" w:sz="0" w:space="0" w:color="auto"/>
        <w:left w:val="none" w:sz="0" w:space="0" w:color="auto"/>
        <w:bottom w:val="none" w:sz="0" w:space="0" w:color="auto"/>
        <w:right w:val="none" w:sz="0" w:space="0" w:color="auto"/>
      </w:divBdr>
    </w:div>
    <w:div w:id="1989936786">
      <w:bodyDiv w:val="1"/>
      <w:marLeft w:val="0"/>
      <w:marRight w:val="0"/>
      <w:marTop w:val="0"/>
      <w:marBottom w:val="0"/>
      <w:divBdr>
        <w:top w:val="none" w:sz="0" w:space="0" w:color="auto"/>
        <w:left w:val="none" w:sz="0" w:space="0" w:color="auto"/>
        <w:bottom w:val="none" w:sz="0" w:space="0" w:color="auto"/>
        <w:right w:val="none" w:sz="0" w:space="0" w:color="auto"/>
      </w:divBdr>
      <w:divsChild>
        <w:div w:id="776677051">
          <w:marLeft w:val="0"/>
          <w:marRight w:val="0"/>
          <w:marTop w:val="0"/>
          <w:marBottom w:val="0"/>
          <w:divBdr>
            <w:top w:val="none" w:sz="0" w:space="0" w:color="auto"/>
            <w:left w:val="none" w:sz="0" w:space="0" w:color="auto"/>
            <w:bottom w:val="none" w:sz="0" w:space="0" w:color="auto"/>
            <w:right w:val="none" w:sz="0" w:space="0" w:color="auto"/>
          </w:divBdr>
          <w:divsChild>
            <w:div w:id="1314406823">
              <w:marLeft w:val="0"/>
              <w:marRight w:val="0"/>
              <w:marTop w:val="0"/>
              <w:marBottom w:val="0"/>
              <w:divBdr>
                <w:top w:val="none" w:sz="0" w:space="0" w:color="auto"/>
                <w:left w:val="none" w:sz="0" w:space="0" w:color="auto"/>
                <w:bottom w:val="none" w:sz="0" w:space="0" w:color="auto"/>
                <w:right w:val="none" w:sz="0" w:space="0" w:color="auto"/>
              </w:divBdr>
              <w:divsChild>
                <w:div w:id="187911809">
                  <w:marLeft w:val="0"/>
                  <w:marRight w:val="0"/>
                  <w:marTop w:val="0"/>
                  <w:marBottom w:val="0"/>
                  <w:divBdr>
                    <w:top w:val="none" w:sz="0" w:space="0" w:color="auto"/>
                    <w:left w:val="none" w:sz="0" w:space="0" w:color="auto"/>
                    <w:bottom w:val="none" w:sz="0" w:space="0" w:color="auto"/>
                    <w:right w:val="none" w:sz="0" w:space="0" w:color="auto"/>
                  </w:divBdr>
                  <w:divsChild>
                    <w:div w:id="142425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09176">
      <w:bodyDiv w:val="1"/>
      <w:marLeft w:val="0"/>
      <w:marRight w:val="0"/>
      <w:marTop w:val="0"/>
      <w:marBottom w:val="0"/>
      <w:divBdr>
        <w:top w:val="none" w:sz="0" w:space="0" w:color="auto"/>
        <w:left w:val="none" w:sz="0" w:space="0" w:color="auto"/>
        <w:bottom w:val="none" w:sz="0" w:space="0" w:color="auto"/>
        <w:right w:val="none" w:sz="0" w:space="0" w:color="auto"/>
      </w:divBdr>
    </w:div>
    <w:div w:id="2018144507">
      <w:bodyDiv w:val="1"/>
      <w:marLeft w:val="0"/>
      <w:marRight w:val="0"/>
      <w:marTop w:val="0"/>
      <w:marBottom w:val="0"/>
      <w:divBdr>
        <w:top w:val="none" w:sz="0" w:space="0" w:color="auto"/>
        <w:left w:val="none" w:sz="0" w:space="0" w:color="auto"/>
        <w:bottom w:val="none" w:sz="0" w:space="0" w:color="auto"/>
        <w:right w:val="none" w:sz="0" w:space="0" w:color="auto"/>
      </w:divBdr>
      <w:divsChild>
        <w:div w:id="1008020129">
          <w:marLeft w:val="0"/>
          <w:marRight w:val="0"/>
          <w:marTop w:val="0"/>
          <w:marBottom w:val="0"/>
          <w:divBdr>
            <w:top w:val="none" w:sz="0" w:space="0" w:color="auto"/>
            <w:left w:val="none" w:sz="0" w:space="0" w:color="auto"/>
            <w:bottom w:val="none" w:sz="0" w:space="0" w:color="auto"/>
            <w:right w:val="none" w:sz="0" w:space="0" w:color="auto"/>
          </w:divBdr>
          <w:divsChild>
            <w:div w:id="170146011">
              <w:marLeft w:val="0"/>
              <w:marRight w:val="0"/>
              <w:marTop w:val="0"/>
              <w:marBottom w:val="0"/>
              <w:divBdr>
                <w:top w:val="none" w:sz="0" w:space="0" w:color="auto"/>
                <w:left w:val="none" w:sz="0" w:space="0" w:color="auto"/>
                <w:bottom w:val="none" w:sz="0" w:space="0" w:color="auto"/>
                <w:right w:val="none" w:sz="0" w:space="0" w:color="auto"/>
              </w:divBdr>
              <w:divsChild>
                <w:div w:id="1434933157">
                  <w:marLeft w:val="0"/>
                  <w:marRight w:val="0"/>
                  <w:marTop w:val="0"/>
                  <w:marBottom w:val="0"/>
                  <w:divBdr>
                    <w:top w:val="none" w:sz="0" w:space="0" w:color="auto"/>
                    <w:left w:val="none" w:sz="0" w:space="0" w:color="auto"/>
                    <w:bottom w:val="none" w:sz="0" w:space="0" w:color="auto"/>
                    <w:right w:val="none" w:sz="0" w:space="0" w:color="auto"/>
                  </w:divBdr>
                  <w:divsChild>
                    <w:div w:id="18507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903581">
      <w:bodyDiv w:val="1"/>
      <w:marLeft w:val="0"/>
      <w:marRight w:val="0"/>
      <w:marTop w:val="0"/>
      <w:marBottom w:val="0"/>
      <w:divBdr>
        <w:top w:val="none" w:sz="0" w:space="0" w:color="auto"/>
        <w:left w:val="none" w:sz="0" w:space="0" w:color="auto"/>
        <w:bottom w:val="none" w:sz="0" w:space="0" w:color="auto"/>
        <w:right w:val="none" w:sz="0" w:space="0" w:color="auto"/>
      </w:divBdr>
      <w:divsChild>
        <w:div w:id="458374575">
          <w:marLeft w:val="0"/>
          <w:marRight w:val="0"/>
          <w:marTop w:val="0"/>
          <w:marBottom w:val="0"/>
          <w:divBdr>
            <w:top w:val="none" w:sz="0" w:space="0" w:color="auto"/>
            <w:left w:val="none" w:sz="0" w:space="0" w:color="auto"/>
            <w:bottom w:val="none" w:sz="0" w:space="0" w:color="auto"/>
            <w:right w:val="none" w:sz="0" w:space="0" w:color="auto"/>
          </w:divBdr>
          <w:divsChild>
            <w:div w:id="1682314526">
              <w:marLeft w:val="0"/>
              <w:marRight w:val="0"/>
              <w:marTop w:val="0"/>
              <w:marBottom w:val="0"/>
              <w:divBdr>
                <w:top w:val="none" w:sz="0" w:space="0" w:color="auto"/>
                <w:left w:val="none" w:sz="0" w:space="0" w:color="auto"/>
                <w:bottom w:val="none" w:sz="0" w:space="0" w:color="auto"/>
                <w:right w:val="none" w:sz="0" w:space="0" w:color="auto"/>
              </w:divBdr>
              <w:divsChild>
                <w:div w:id="770517061">
                  <w:marLeft w:val="0"/>
                  <w:marRight w:val="0"/>
                  <w:marTop w:val="0"/>
                  <w:marBottom w:val="0"/>
                  <w:divBdr>
                    <w:top w:val="none" w:sz="0" w:space="0" w:color="auto"/>
                    <w:left w:val="none" w:sz="0" w:space="0" w:color="auto"/>
                    <w:bottom w:val="none" w:sz="0" w:space="0" w:color="auto"/>
                    <w:right w:val="none" w:sz="0" w:space="0" w:color="auto"/>
                  </w:divBdr>
                  <w:divsChild>
                    <w:div w:id="209836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064354">
      <w:bodyDiv w:val="1"/>
      <w:marLeft w:val="0"/>
      <w:marRight w:val="0"/>
      <w:marTop w:val="0"/>
      <w:marBottom w:val="0"/>
      <w:divBdr>
        <w:top w:val="none" w:sz="0" w:space="0" w:color="auto"/>
        <w:left w:val="none" w:sz="0" w:space="0" w:color="auto"/>
        <w:bottom w:val="none" w:sz="0" w:space="0" w:color="auto"/>
        <w:right w:val="none" w:sz="0" w:space="0" w:color="auto"/>
      </w:divBdr>
      <w:divsChild>
        <w:div w:id="379520654">
          <w:marLeft w:val="0"/>
          <w:marRight w:val="0"/>
          <w:marTop w:val="0"/>
          <w:marBottom w:val="0"/>
          <w:divBdr>
            <w:top w:val="none" w:sz="0" w:space="0" w:color="auto"/>
            <w:left w:val="none" w:sz="0" w:space="0" w:color="auto"/>
            <w:bottom w:val="none" w:sz="0" w:space="0" w:color="auto"/>
            <w:right w:val="none" w:sz="0" w:space="0" w:color="auto"/>
          </w:divBdr>
          <w:divsChild>
            <w:div w:id="1794666775">
              <w:marLeft w:val="0"/>
              <w:marRight w:val="0"/>
              <w:marTop w:val="0"/>
              <w:marBottom w:val="0"/>
              <w:divBdr>
                <w:top w:val="none" w:sz="0" w:space="0" w:color="auto"/>
                <w:left w:val="none" w:sz="0" w:space="0" w:color="auto"/>
                <w:bottom w:val="none" w:sz="0" w:space="0" w:color="auto"/>
                <w:right w:val="none" w:sz="0" w:space="0" w:color="auto"/>
              </w:divBdr>
              <w:divsChild>
                <w:div w:id="1916817493">
                  <w:marLeft w:val="0"/>
                  <w:marRight w:val="0"/>
                  <w:marTop w:val="0"/>
                  <w:marBottom w:val="0"/>
                  <w:divBdr>
                    <w:top w:val="none" w:sz="0" w:space="0" w:color="auto"/>
                    <w:left w:val="none" w:sz="0" w:space="0" w:color="auto"/>
                    <w:bottom w:val="none" w:sz="0" w:space="0" w:color="auto"/>
                    <w:right w:val="none" w:sz="0" w:space="0" w:color="auto"/>
                  </w:divBdr>
                  <w:divsChild>
                    <w:div w:id="2634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983365">
      <w:bodyDiv w:val="1"/>
      <w:marLeft w:val="0"/>
      <w:marRight w:val="0"/>
      <w:marTop w:val="0"/>
      <w:marBottom w:val="0"/>
      <w:divBdr>
        <w:top w:val="none" w:sz="0" w:space="0" w:color="auto"/>
        <w:left w:val="none" w:sz="0" w:space="0" w:color="auto"/>
        <w:bottom w:val="none" w:sz="0" w:space="0" w:color="auto"/>
        <w:right w:val="none" w:sz="0" w:space="0" w:color="auto"/>
      </w:divBdr>
      <w:divsChild>
        <w:div w:id="1898777158">
          <w:marLeft w:val="0"/>
          <w:marRight w:val="0"/>
          <w:marTop w:val="0"/>
          <w:marBottom w:val="0"/>
          <w:divBdr>
            <w:top w:val="none" w:sz="0" w:space="0" w:color="auto"/>
            <w:left w:val="none" w:sz="0" w:space="0" w:color="auto"/>
            <w:bottom w:val="none" w:sz="0" w:space="0" w:color="auto"/>
            <w:right w:val="none" w:sz="0" w:space="0" w:color="auto"/>
          </w:divBdr>
        </w:div>
        <w:div w:id="653219979">
          <w:marLeft w:val="0"/>
          <w:marRight w:val="0"/>
          <w:marTop w:val="0"/>
          <w:marBottom w:val="0"/>
          <w:divBdr>
            <w:top w:val="none" w:sz="0" w:space="0" w:color="auto"/>
            <w:left w:val="none" w:sz="0" w:space="0" w:color="auto"/>
            <w:bottom w:val="none" w:sz="0" w:space="0" w:color="auto"/>
            <w:right w:val="none" w:sz="0" w:space="0" w:color="auto"/>
          </w:divBdr>
          <w:divsChild>
            <w:div w:id="190609881">
              <w:marLeft w:val="0"/>
              <w:marRight w:val="0"/>
              <w:marTop w:val="0"/>
              <w:marBottom w:val="0"/>
              <w:divBdr>
                <w:top w:val="none" w:sz="0" w:space="0" w:color="auto"/>
                <w:left w:val="none" w:sz="0" w:space="0" w:color="auto"/>
                <w:bottom w:val="none" w:sz="0" w:space="0" w:color="auto"/>
                <w:right w:val="none" w:sz="0" w:space="0" w:color="auto"/>
              </w:divBdr>
              <w:divsChild>
                <w:div w:id="1611235197">
                  <w:marLeft w:val="0"/>
                  <w:marRight w:val="0"/>
                  <w:marTop w:val="0"/>
                  <w:marBottom w:val="0"/>
                  <w:divBdr>
                    <w:top w:val="none" w:sz="0" w:space="0" w:color="auto"/>
                    <w:left w:val="none" w:sz="0" w:space="0" w:color="auto"/>
                    <w:bottom w:val="none" w:sz="0" w:space="0" w:color="auto"/>
                    <w:right w:val="none" w:sz="0" w:space="0" w:color="auto"/>
                  </w:divBdr>
                  <w:divsChild>
                    <w:div w:id="69858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327472">
      <w:bodyDiv w:val="1"/>
      <w:marLeft w:val="0"/>
      <w:marRight w:val="0"/>
      <w:marTop w:val="0"/>
      <w:marBottom w:val="0"/>
      <w:divBdr>
        <w:top w:val="none" w:sz="0" w:space="0" w:color="auto"/>
        <w:left w:val="none" w:sz="0" w:space="0" w:color="auto"/>
        <w:bottom w:val="none" w:sz="0" w:space="0" w:color="auto"/>
        <w:right w:val="none" w:sz="0" w:space="0" w:color="auto"/>
      </w:divBdr>
    </w:div>
    <w:div w:id="2087264795">
      <w:bodyDiv w:val="1"/>
      <w:marLeft w:val="0"/>
      <w:marRight w:val="0"/>
      <w:marTop w:val="0"/>
      <w:marBottom w:val="0"/>
      <w:divBdr>
        <w:top w:val="none" w:sz="0" w:space="0" w:color="auto"/>
        <w:left w:val="none" w:sz="0" w:space="0" w:color="auto"/>
        <w:bottom w:val="none" w:sz="0" w:space="0" w:color="auto"/>
        <w:right w:val="none" w:sz="0" w:space="0" w:color="auto"/>
      </w:divBdr>
      <w:divsChild>
        <w:div w:id="1670523817">
          <w:marLeft w:val="0"/>
          <w:marRight w:val="0"/>
          <w:marTop w:val="0"/>
          <w:marBottom w:val="0"/>
          <w:divBdr>
            <w:top w:val="none" w:sz="0" w:space="0" w:color="auto"/>
            <w:left w:val="none" w:sz="0" w:space="0" w:color="auto"/>
            <w:bottom w:val="none" w:sz="0" w:space="0" w:color="auto"/>
            <w:right w:val="none" w:sz="0" w:space="0" w:color="auto"/>
          </w:divBdr>
          <w:divsChild>
            <w:div w:id="1926187629">
              <w:marLeft w:val="0"/>
              <w:marRight w:val="0"/>
              <w:marTop w:val="0"/>
              <w:marBottom w:val="0"/>
              <w:divBdr>
                <w:top w:val="none" w:sz="0" w:space="0" w:color="auto"/>
                <w:left w:val="none" w:sz="0" w:space="0" w:color="auto"/>
                <w:bottom w:val="none" w:sz="0" w:space="0" w:color="auto"/>
                <w:right w:val="none" w:sz="0" w:space="0" w:color="auto"/>
              </w:divBdr>
              <w:divsChild>
                <w:div w:id="801339190">
                  <w:marLeft w:val="0"/>
                  <w:marRight w:val="0"/>
                  <w:marTop w:val="0"/>
                  <w:marBottom w:val="0"/>
                  <w:divBdr>
                    <w:top w:val="none" w:sz="0" w:space="0" w:color="auto"/>
                    <w:left w:val="none" w:sz="0" w:space="0" w:color="auto"/>
                    <w:bottom w:val="none" w:sz="0" w:space="0" w:color="auto"/>
                    <w:right w:val="none" w:sz="0" w:space="0" w:color="auto"/>
                  </w:divBdr>
                  <w:divsChild>
                    <w:div w:id="18401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987438">
      <w:bodyDiv w:val="1"/>
      <w:marLeft w:val="0"/>
      <w:marRight w:val="0"/>
      <w:marTop w:val="0"/>
      <w:marBottom w:val="0"/>
      <w:divBdr>
        <w:top w:val="none" w:sz="0" w:space="0" w:color="auto"/>
        <w:left w:val="none" w:sz="0" w:space="0" w:color="auto"/>
        <w:bottom w:val="none" w:sz="0" w:space="0" w:color="auto"/>
        <w:right w:val="none" w:sz="0" w:space="0" w:color="auto"/>
      </w:divBdr>
      <w:divsChild>
        <w:div w:id="1241211897">
          <w:marLeft w:val="0"/>
          <w:marRight w:val="0"/>
          <w:marTop w:val="0"/>
          <w:marBottom w:val="0"/>
          <w:divBdr>
            <w:top w:val="none" w:sz="0" w:space="0" w:color="auto"/>
            <w:left w:val="none" w:sz="0" w:space="0" w:color="auto"/>
            <w:bottom w:val="none" w:sz="0" w:space="0" w:color="auto"/>
            <w:right w:val="none" w:sz="0" w:space="0" w:color="auto"/>
          </w:divBdr>
          <w:divsChild>
            <w:div w:id="157813185">
              <w:marLeft w:val="0"/>
              <w:marRight w:val="0"/>
              <w:marTop w:val="0"/>
              <w:marBottom w:val="0"/>
              <w:divBdr>
                <w:top w:val="none" w:sz="0" w:space="0" w:color="auto"/>
                <w:left w:val="none" w:sz="0" w:space="0" w:color="auto"/>
                <w:bottom w:val="none" w:sz="0" w:space="0" w:color="auto"/>
                <w:right w:val="none" w:sz="0" w:space="0" w:color="auto"/>
              </w:divBdr>
              <w:divsChild>
                <w:div w:id="773794155">
                  <w:marLeft w:val="0"/>
                  <w:marRight w:val="0"/>
                  <w:marTop w:val="0"/>
                  <w:marBottom w:val="0"/>
                  <w:divBdr>
                    <w:top w:val="none" w:sz="0" w:space="0" w:color="auto"/>
                    <w:left w:val="none" w:sz="0" w:space="0" w:color="auto"/>
                    <w:bottom w:val="none" w:sz="0" w:space="0" w:color="auto"/>
                    <w:right w:val="none" w:sz="0" w:space="0" w:color="auto"/>
                  </w:divBdr>
                  <w:divsChild>
                    <w:div w:id="20990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238556">
      <w:bodyDiv w:val="1"/>
      <w:marLeft w:val="0"/>
      <w:marRight w:val="0"/>
      <w:marTop w:val="0"/>
      <w:marBottom w:val="0"/>
      <w:divBdr>
        <w:top w:val="none" w:sz="0" w:space="0" w:color="auto"/>
        <w:left w:val="none" w:sz="0" w:space="0" w:color="auto"/>
        <w:bottom w:val="none" w:sz="0" w:space="0" w:color="auto"/>
        <w:right w:val="none" w:sz="0" w:space="0" w:color="auto"/>
      </w:divBdr>
      <w:divsChild>
        <w:div w:id="1430540684">
          <w:marLeft w:val="0"/>
          <w:marRight w:val="0"/>
          <w:marTop w:val="0"/>
          <w:marBottom w:val="0"/>
          <w:divBdr>
            <w:top w:val="none" w:sz="0" w:space="0" w:color="auto"/>
            <w:left w:val="none" w:sz="0" w:space="0" w:color="auto"/>
            <w:bottom w:val="none" w:sz="0" w:space="0" w:color="auto"/>
            <w:right w:val="none" w:sz="0" w:space="0" w:color="auto"/>
          </w:divBdr>
          <w:divsChild>
            <w:div w:id="1660232792">
              <w:marLeft w:val="0"/>
              <w:marRight w:val="0"/>
              <w:marTop w:val="0"/>
              <w:marBottom w:val="0"/>
              <w:divBdr>
                <w:top w:val="none" w:sz="0" w:space="0" w:color="auto"/>
                <w:left w:val="none" w:sz="0" w:space="0" w:color="auto"/>
                <w:bottom w:val="none" w:sz="0" w:space="0" w:color="auto"/>
                <w:right w:val="none" w:sz="0" w:space="0" w:color="auto"/>
              </w:divBdr>
              <w:divsChild>
                <w:div w:id="2105572140">
                  <w:marLeft w:val="0"/>
                  <w:marRight w:val="0"/>
                  <w:marTop w:val="0"/>
                  <w:marBottom w:val="0"/>
                  <w:divBdr>
                    <w:top w:val="none" w:sz="0" w:space="0" w:color="auto"/>
                    <w:left w:val="none" w:sz="0" w:space="0" w:color="auto"/>
                    <w:bottom w:val="none" w:sz="0" w:space="0" w:color="auto"/>
                    <w:right w:val="none" w:sz="0" w:space="0" w:color="auto"/>
                  </w:divBdr>
                  <w:divsChild>
                    <w:div w:id="127528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74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footer" Target="footer3.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5.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CC0-0DDF-446D-B08A-FCEBDFB66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5194</Words>
  <Characters>28572</Characters>
  <Application>Microsoft Office Word</Application>
  <DocSecurity>0</DocSecurity>
  <Lines>238</Lines>
  <Paragraphs>67</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Hewlett-Packard</Company>
  <LinksUpToDate>false</LinksUpToDate>
  <CharactersWithSpaces>33699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Rudy</cp:lastModifiedBy>
  <cp:revision>6</cp:revision>
  <cp:lastPrinted>2021-04-01T05:00:00Z</cp:lastPrinted>
  <dcterms:created xsi:type="dcterms:W3CDTF">2021-04-01T05:00:00Z</dcterms:created>
  <dcterms:modified xsi:type="dcterms:W3CDTF">2021-06-04T06:14:00Z</dcterms:modified>
</cp:coreProperties>
</file>